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cd76" w14:textId="00ec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Федеративной Республики Бразилия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2008 года № 1003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Бразилия о торгово-экономическом сотрудничестве, подписанное в городе Бразилиа 27 сентября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ФЕДЕРАТИВНОЙ РЕСПУБЛИКИ БРАЗИЛИЯ </w:t>
      </w:r>
      <w:r>
        <w:br/>
      </w:r>
      <w:r>
        <w:rPr>
          <w:rFonts w:ascii="Times New Roman"/>
          <w:b/>
          <w:i w:val="false"/>
          <w:color w:val="000000"/>
        </w:rPr>
        <w:t>
О ТОРГОВО-ЭКОНОМИЧЕСКОМ СОТРУДНИЧЕСТВЕ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25 марта 2013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2, ст. 15)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Федеративной Республики Бразилия (далее именуемые "Стороны"),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и расширять долгосрочное торгово-экономическое сотрудничество, основанное на равенстве и обоюдной выгоде;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убежденные, что настоящее Соглашение является соответствующим и стабильным основанием для прочного и гармоничного развития и разнообразия торгово-экономического сотрудничества между государствами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содействуют, поддерживают и продвигают развитие экономического сотрудничества между государствами Сторон. Стороны в соответствии с положениями настоящего Соглашения и национальными законодательствами своих государств способствуют различным формам экономических связей между физическими и юридическими лицами своих государств.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предоставляют друг другу режим наибольшего благоприятствования для товаров, произведенных на территориях их государств. Стороны вправе предоставлять преференциальный режим в рамках Соглашения о свободной торговле и таможенного союза, участниками которого они являются, преференциального соглашения с развивающимися государствами или концессии односторонней преференции для развивающихся государств.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и платежи между Сторонами в результате торгового сотрудничества осуществляются в свободно конвертируемой валюте, если Сторонами не будет оговорено иное, в любой форме, предусмотренной национальными законодательствами их государств и соответствующей международной банковской практикой.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своих полномочий обеспечивают стабильные условия для развития торговых и других форм экономического сотрудничества между их государствами, в частности, сотрудничества в экономической, промышленной, технической и научно-технологической областях.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торгово-экономического сотрудничества Стороны поддерживают обмен информацией относительно национальных законодательств своих государств и экономических программ, а также другой информацией, представляющей взаимный интерес. 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поставка товаров основывается на контрактах, заключенных между физическими и юридическими лицами государств Сторон в соответствии с национальными законодательствами их государств и с установленной коммерческой практикой в отношении цен, качества, поставок и условий платежа. При этом Стороны не отвечают по обязательствам, вытекающим из контрактов, заключенных между физическими и/или юридическими лицами государств Сторон.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соответствии с национальными законодательствами своих государств оказывают друг другу содействие в организации ярмарок, специализированных выставок и других подобных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в соответствии с национальными законодательствами своих государств освобождают от таможенных пошлин, сборов и налогов импорт рекламного материала, бесплатных образцов, производимых на территориях их государств, а также товаров и оборудования для ярмарок и выставок, которые не предназначены для продажи. 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переговоров. 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по истечении тридцати дней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3 (три) месяцев с даты получения одной из Сторон письменного уведомления другой Стороны о намерении последней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Прекращение действия настоящего Соглашения не влияет на выполнение контрактов, заключенных физическими и юридическими лицами государств Сторон в его период действия.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Бразилиа 27 сентября 2007 года в двух подлинных экземплярах, каждый на казахском, русском, португальском и английском языках, имеющих одинаковую юридическую силу. В случае возникновения разногласий при толковании положений настоящего Соглашения, Стороны обращаются к тексту на английском языке.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3А ПРАВИТЕЛЬСТВО                            3А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ФЕДЕРАТИВНОЙ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 РЕСПУБЛИКИ БРАЗИЛИЯ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РЦПИ: далее прилагается текст Соглашения на английском и португальском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