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7562" w14:textId="c317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средств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2008 года № 1052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средств массовой информации".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вопросам средств массовой информации"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143: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суду" заменить словами "в судебном порядке";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если распространивший такие сведения не докажет, что они соответствуют действительности"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CT. 4; № 2, ст. 16, 18; № 3, ст. 20, 23; № 4, ст. 28, 33; № 5-6, ст. 40;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г. "О внесении изменений и дополнений в некоторые законодательные акты Республики Казахстан по вопросам специализированных межрайонных судов по делам несовершеннолетних", опубликованный в газетах "Егемен Қазақстан" и "Казахстанская правда" 15 июля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абзаце первом части четвертой статьи 342 слова ", главного редактора (редактора), адреса редакции"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второй части первой статьи 350 после слов "средств массовой информации" дополнить словами "либо без таковой".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средствах массовой информации" (Ведомости Парламента Республики Казахстан, 1999 г., № 21, ст. 771; 2001 г., № 10, ст. 122; 2003 г., № 24, ст. 175; 2005 г., № 13, ст. 53; 2006 г., № 1, ст. 5; № 3, ст. 22; № 12, ст. 77; 2007 г., № 12, ст. 88):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9) статьи 1 слово "являющиеся" заменить словом "являющийся";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третью пункта 1 статьи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"Основаниями для осуществления выпуска (выхода в эфир) продукции средства массовой информации, распространения сообщений и материалов информационного характера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постановке на учет периодического печатного издания и (или) информационного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лицензия на занятие деятельностью по организации телевизионного и (или) радиовещания.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требования не распространяются на WEB-сайты.";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"средства массовой информации" заменить словами "периодического печатного издания и информационного агентства";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"Средства массовой информации, кроме WEB-сайтов, распространяемые" заменить словами "Периодическое печатное издание и информационное агентство, действующие";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 и 3 слова "средства массовой информации" заменить словами "периодического печатного издания и информационного агентства";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"средства массовой информации", "средству массовой информации", "средство массовой информации" заменить соответственно словами "периодического печатного издания и информационного агентства", "периодическому печатному изданию и информационному агентству", "периодическое печатное издание и информационное агентство";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"(выход в эфир)"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"средства массовой информации" заменить словами "периодического печатного издания";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"теле-, радио-, видео-, кинохроникальной программы,", "выпуску продукции средства массовой информации,"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"средства массовой информации" заменить словами "периодического печатного издания и информационного агентства";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"(выхода в эфир)"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"Средство массовой информации подлежит" заменить словами "Периодическое печатное издание и информационное агентство подлежат";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"вещания" заменить словами "материалов и сообщений";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главного редактора (редактора), адреса редакции"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слова "средства массовой информации" заменить словами "периодического печатного издания и информационного агентства";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язык (языки) периодического печатного издания, материалов и сообщений информационного агентства;";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3 статьи 13 цифры "3-2" заменить цифрой "6";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3 статьи 18 слова "а затем" заменить словом "либо";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 статьи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суду" заменить словами "в судебном порядке";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если распространивший такие сведения не докажет, что они соответствуют действительности"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 4-1) статьи 21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