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b5ec" w14:textId="ccab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сотрудничестве государств-участников Содружества Независимых Государств в борьбе с хищениями культурных ценностей и обеспечении их возврата"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2008 года № 1083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сотрудничестве государств-участников Содружества Независимых Государств в борьбе с хищениями культурных ценностей и обеспечении их возврата".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о сотрудничестве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борьбе с хищениями культурных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обеспечении их возврата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сотрудничестве государств-участников Содружества Независимых Государств в борьбе с хищениями культурных ценностей и обеспечении их возврата, подписанное в Душанбе 5 октября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 в борьбе с хищениями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культурных ценностей и обеспечении их возврата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 в борьбе с хищениями культурных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ценностей и обеспечении их возврата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 - участники настоящего Соглашения,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отмечая, что хищения культурных ценностей независимо от формы их собственности наносят значительный ущерб сохранению культурного наследия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озабоченность тем, что хищения культурных ценностей приобрели транснациональный характер,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эффективная борьба с хищениями культурных ценностей возможна только на основе взаимодействия всех заинтересованных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необходимость осуществления согласованных мер для предотвращения хищений культурных ценностей и обеспечения их возврата,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международными договорами в этой сфере, участниками которых являются Стороны, а также национальным законодательством,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культурные ценности
</w:t>
      </w:r>
      <w:r>
        <w:rPr>
          <w:rFonts w:ascii="Times New Roman"/>
          <w:b w:val="false"/>
          <w:i w:val="false"/>
          <w:color w:val="000000"/>
          <w:sz w:val="28"/>
        </w:rPr>
        <w:t>
 - предметы и/или коллекции религиозного или светского характера, а также их составные части или фрагменты, независимо от времени их создания, рассматриваемые каждой из Сторон как представляющие значение для культуры, археологии, истории, литературы, искусства или науки;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хищение культурных ценностей
</w:t>
      </w:r>
      <w:r>
        <w:rPr>
          <w:rFonts w:ascii="Times New Roman"/>
          <w:b w:val="false"/>
          <w:i w:val="false"/>
          <w:color w:val="000000"/>
          <w:sz w:val="28"/>
        </w:rPr>
        <w:t>
 - любое незаконное деяние, направленное на завладение культурными ценностями, влекущее ответственность в соответствии с законодательством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похищенные культурные ценности
</w:t>
      </w:r>
      <w:r>
        <w:rPr>
          <w:rFonts w:ascii="Times New Roman"/>
          <w:b w:val="false"/>
          <w:i w:val="false"/>
          <w:color w:val="000000"/>
          <w:sz w:val="28"/>
        </w:rPr>
        <w:t>
 - культурные ценности, в отношении которых есть основания предполагать, что они являются предметами хищения;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центральный компетентный орган
</w:t>
      </w:r>
      <w:r>
        <w:rPr>
          <w:rFonts w:ascii="Times New Roman"/>
          <w:b w:val="false"/>
          <w:i w:val="false"/>
          <w:color w:val="000000"/>
          <w:sz w:val="28"/>
        </w:rPr>
        <w:t>
 - государственный орган Стороны, уполномоченный координировать деятельность компетентных органов Стороны в рамках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компетентный орган
</w:t>
      </w:r>
      <w:r>
        <w:rPr>
          <w:rFonts w:ascii="Times New Roman"/>
          <w:b w:val="false"/>
          <w:i w:val="false"/>
          <w:color w:val="000000"/>
          <w:sz w:val="28"/>
        </w:rPr>
        <w:t>
 - государственный орган Стороны, уполномоченный в соответствии с ее законодательством осуществлять и/или организовывать оперативно-розыскную деятельность по выявлению, предупреждению, пресечению и раскрытию преступлений, связанных с культурными ценностями, и/или осуществлять розыск похищенных культурных ценностей, и/или оказывать содействие собственникам культурных ценностей в восстановлении их прав на эти ценности при незаконных вывозе, ввозе и передаче права собственности на них, и/или содействовать возвращению культурных ценностей в случае незаконного вывоза, и/или регистрировать задержанные, изъятые, конфискованные или" арестованные культурные ценности, регистрировать факты пропажи, утраты, хищения культурных ценностей, и/или направлять в соответствии с настоящим Соглашением запросы о возврате похищенных культурных ценностей, и/или принимать решения об их возврате;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сохранность культурных ценностей
</w:t>
      </w:r>
      <w:r>
        <w:rPr>
          <w:rFonts w:ascii="Times New Roman"/>
          <w:b w:val="false"/>
          <w:i w:val="false"/>
          <w:color w:val="000000"/>
          <w:sz w:val="28"/>
        </w:rPr>
        <w:t>
 - сохранение культурных ценностей с соблюдением необходимых требований к их хранению до исполнения решения компетентного органа запрашиваемой Стороны о возврате либо до решения вопроса о невостребованной культурной ценности;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собственник культурных ценностей
</w:t>
      </w:r>
      <w:r>
        <w:rPr>
          <w:rFonts w:ascii="Times New Roman"/>
          <w:b w:val="false"/>
          <w:i w:val="false"/>
          <w:color w:val="000000"/>
          <w:sz w:val="28"/>
        </w:rPr>
        <w:t>
 - юридическое или физическое лицо, обладающее правами владения, пользования и распоряжения данными культурными ценностями;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возврат похищенных культурных ценностей
</w:t>
      </w:r>
      <w:r>
        <w:rPr>
          <w:rFonts w:ascii="Times New Roman"/>
          <w:b w:val="false"/>
          <w:i w:val="false"/>
          <w:color w:val="000000"/>
          <w:sz w:val="28"/>
        </w:rPr>
        <w:t>
 - передача по решению компетентного органа запрашиваемой Стороны культурных ценностей компетентному органу запрашивающей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 настоящим Соглашением осуществляют сотрудничество через свои компетентные органы в предупреждении, пресечении, выявлении, раскрытии правонарушений, связанных с хищением культурных ценностей, их розыске и обеспечении возврата.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компетентных органов с указанием центрального компетентного органа определяется каждой Стороной и передается депозитарию при сдаче уведомления о выполнении внутригосударственных процедур, необходимых для вступления настоящего Соглашения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изменениях в перечне компетентных органов каждая из Сторон в течение месяца письменно уведомляет депозитарий.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следующим основным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совершенствование нормативной правовой базы сотрудничества Сторон в борьбе с хищениями культурных ценностей и обеспечении их возврата, гармонизация законодательства Сторон в этой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осуществление согласованных мер для выполнения положений универсальных и региональных международных договоров, направленных на борьбу с хищениями культурных ценностей, участниками которых Стороны являются;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анализ состояния и динамики преступности, связанной с хищениями культурных ценностей, и результатов борьбы с 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совершенствование механизмов взаимодействия правоохранительных и иных органов для принятия согласованных мер по противодействию хищениям культурных ценностей и обеспечению их розыска и возврата;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проведение соответствующих мероприятий в отношении юридических и физических лиц при наличии оснований полагать об их возможной причастности к хищениям культурных ценностей.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сотрудничество в следующих основных формах: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обмен оперативной, криминалистической, статистической и иной информацией, в том числе сведениями о готовящихся и совершенных правонарушениях и причастных к ним юридических и физических лицах;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исполнение запросов о проведении оперативно-розыскных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планирование и осуществление скоординированных профилактических и оперативно-розыскных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обмен нормативными правовыми актами, публикациями и научно-методическими материалами;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обмен опытом работы, проведение рабочих встреч, консультаций, совещаний, практических конференций и семинаров, а также совместных научных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разработка и осуществление согласованных мер предупреждения и пресечения использования открытых телекоммуникационных сетей в целях сбыта похищенных культурных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оказание содействия в подготовке кадров и повышении квалификации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разработка и внедрение новых методов маркировки культурных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затрагивает вопросов оказания правовой помощи по уголовным делам и экстрадиции.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Принимает все необходимые меры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установления и обеспечения порядка ввоза и вывоза культурных ценностей, а также осуществления каких-либо операций на своей территории в отношении таких культурных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предотвращения, пресечения и раскрытия правонарушений, связанных с хищением, приобретением, сбытом, незаконным ввозом и вывозом культурных ценностей, проведением незаконных раскопок и осуществлением других незаконных операций, касающихся культурных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обеспечения признания недобросовестным покупателя, заведомо знавшего, что приобретаемые им культурные ценности являются похищенными или незаконно ввезенными;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фотофиксации и скрытой маркировки культурных ценностей, находящихся в государственной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Устанавливает и применяет санкции в отношении юридических и физических лиц, совершивших либо причастных к правонарушениям, связанным с хищением, приобретением, сбытом, незаконным ввозом и вывозом культурных ценностей, проведением незаконных раскопок и осуществлением других незаконных операций, касающихся культурных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Использует все имеющиеся средства для повышения информированности общественности в целях противодействия незаконному ввозу и вывозу культурных ценностей, их хищениям, проведению незаконных раскопок и других незаконных операций, касающихся культурных ценностей.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обеспечивает: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Ведение соответствующими компетентными органами информационных баз данных, которые должны включать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 пропавших, утраченных, похищенных и разыскиваемых культурных ценностях;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задержанных, изъятых, арестованных или конфискованных культурных ценностях.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Оперативное предоставление сведений, содержащихся в вышеуказанных информационных базах данных, по запросу компетентных органов других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хищения культурных ценностей на территории одной из Сторон ее компетентный орган направляет уведомления об этом в центральные компетентные органы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Уведомление, направляемое в соответствии с пунктом 1 настоящей статьи, по возможности, должно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категория культурной ценности;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автор/школа;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название/наименование;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дата/период изготовления;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материал и техника изготовления;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размер/вес;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сведения об индивидуальных отличительных признаках (надписи, подписи, пометки клейма, повреждения, следы реставрации и т.п.);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сведения об особом способе 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иные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уведомлению прикладывается цветное изображение похищенной культурной ценности, а также сведения о компетентном органе, в производстве которого находится дело о розыске данной культурной ценности. При наличии черно-белого изображения дополнительно сообщается основная цветовая гамма похищенной культурной ценности, а при отсутствии изображения - подробное описание похищенной культурной ценности.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обнаружения, задержания, наложения ареста, изъятия или конфискации на территории одной из Сторон культурных ценностей, в отношении которых есть основания предполагать, что они похищены на территории другой Стороны, компетентный орган Стороны, выявивший эти обстоятельства, в течение 30 дней уведомляет центральный компетентный орган заинтересованной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компетентный орган Стороны, получивший уведомление, информирует о нем компетентный орган, в производстве которого находится дело о розыске данной культурной ценности.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Уведомление, направляемое в соответствии с пунктом 1 настоящей статьи, кроме описания культурной ценности в соответствии с требованиями пунктов 2 и 3 статьи 7 настоящего Соглашения, должно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информацию о местонахождении культурной ценности и ее состоянии;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наименование компетентного органа, обнаружившего, задержавшего, изъявшего, арестовавшего культурные ценности или инициировавшего их конфискацию, и/или обеспечивающего их сохранность, а также контактные реквизиты, по которым можно обратиться за дополнительной информацией.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необходимости, для уточнения сведений, указанных в пункте 2 настоящей статьи, компетентный орган уведомляющей Стороны может назначить проведение экспертизы культурных ценностей. В этом случае срок уведомления может быть продлен на период проведения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том случае, когда есть основание предполагать, что произошло хищение культурных ценностей, но не установлена Сторона, на территории которой оно совершено, либо первоначальное предположение о месте хищения, указанное в пункте 1 настоящей статьи, не подтвердилось, уведомление направляется в центральные компетентные органы всех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Стороны, получивший уведомление в соответствии с пунктом 1 статьи 8 настоящего Соглашения, в течение 90 дней со дня его получения обязан уведомить компетентный орган запрашивающей Стороны о мерах, предпринимаемых в отношении этих культурных ценностей, или направить мотивированный запрос о возврате похищенных культурных ценностей в компетентный орган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обнаружения похищенных культурных ценностей на территории одной из Сторон компетентный орган Стороны, обнаруживший эти ценности, направляет мотивированный запрос об их возврате в центральный компетентный орган Стороны, в котором находятся культурные ценности.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Запрос о возврате культурных ценностей направляется в письменной форме на официальном бланке компетентного органа запрашивающей Стороны, подписывается руководителем или его заместителем и удостоверяется гербовой печатью данного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запросу могут прилагаться заверенные в соответствии с законодательством запрашивающей Стороны копии документов, подтверждающих право собственности на похищенную культурную ценность, с указанием данных собственника культурной ценности.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Уведомления, указанные в статьях 7, 8 и 9 настоящего Соглашения, направляются в письменной форме на официальном бланке компетентного органа и подписываются уполномоченным должностным лицом этого компетентного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компетентный орган запрашиваемой Стороны в течение 30 дней определяет компетентный орган, полномочный рассмотреть вопрос о возвращении похищенных культурных ценностей, и направляет ему полученные от запрашивающей Стороны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запрашиваемой Стороны рассматривает запрос о возврате похищенных культурных ценностей в течение 60 дней после получения запроса и о результате рассмотрения информирует компетентный орган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 запрашиваемой Стороны может затребовать дополнительную информацию, установив определенный срок для ее предоставления, но не более 30 дней с даты поступления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запрашиваемой Стороны, приняв решение о возврате, в течение 30 дней извещает об этом компетентный орган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возникновении спора о праве собственности на культурные ценности, которые числятся среди похищенных, вопрос об их собственниках решается судебными органами в соответствии с законодательством Стороны, на территории которой они обнаружены.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Возвращаемые культурные ценности выдаются представителю компетентного органа запрашивающей Стороны при предъявлении документа, подтверждающего его полномочия на получение этих ценностей, выданного компетентным органом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Вопрос о невостребованных культурных ценностях решается в соответствии с законодательством Стороны, на территории которой они находятся.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обеспечивает конфиденциальность полученных сведений, если запрашивающая Сторона считает нежелательным разглашение их содержания. Степень конфиденциальности определяется запрашивающей Стороной.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 передачи третьей стороне конфиденциальных сведений, полученных в рамках настоящего Соглашения, требуется письменное согласие Стороны, предоставившей эти сведения.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исполнении запроса о возврате похищенных культурных ценностей может быть отказано на основаниях, предусмотренных законодательством запрашиваемой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 отказе в исполнении запроса письменно уведомляется центральный компетентный орган запрашивающей Стороны с указанием причин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Исполнение запроса о возврате похищенных культурных ценностей может быть отсрочено,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 факту хищения запрашиваемых культурных ценностей возбуждено дело об административном правонарушении либо уголовное дело - до окончания производства по делу об административном правонарушении или вынесения соответствующего решения по уголовному делу, либо вынесения соответствующего решения по этим культурным ценностям;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вопрос о праве собственности, задержании, наложении ареста, изъятии или конфискации похищенных культурных ценностей, в отношении которых поступил запрос о возврате, является предметом судебного иска, поданного в запрашиваемой Стороне - до вступления в законную силу судебного решения по данному делу.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Центральный компетентный орган запрашиваемой Стороны информирует центральный компетентный орган запрашивающей Стороны об отсрочке решения вопроса о возврате похищенных культурных ценностей на основании пункта 1 настоящей статьи.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перемещении через таможенные границы Сторон похищенных культурных ценностей, возвращаемых в соответствии с настоящим Соглашением, таможенные и иные платежи, связанные с таким перемещением, не взимаются, а таможенное оформление производится в порядке, установленном законодательством Стороны, на территории которой оно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задержанием похищенных культурных ценностей, их хранением до момента передачи представителю компетентного органа запрашивающей Стороны, несет запрашиваемая Сторона.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Расходы по возврату похищенных культурных ценностей на территорию запрашивающей Стороны несет компетентный орган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Расходы, понесенные в связи с возвратом похищенных культурных ценностей, возмещаются в соответствии с законодательством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прекращают розыск похищенных культурных ценностей после получения уведомления о прекращении розыска от компетентного органа Стороны, являющейся инициатором розыска.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Уведомление о прекращении розыска похищенных культурных ценностей направляется в центральные компетентные органы Сторон в письменной форме на официальном бланке компетентного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самостоятельно несут возникающие в ходе выполнения настоящего Соглашения расходы, кроме указанных в статье 16 настоящего Соглашения. В каждом конкретном случае между компетентными органами Сторон может быть согласован иной порядок.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сотрудничества в рамках настоящего Соглашения используют в качестве рабочего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сдачи на хранение депозитарию третьего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Сторон, выполнивших внутригосударственные процедуры позднее, настоящее Соглашение вступает в силу с даты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разделяющих его положения, путем передачи депозитарию уведомления о таком присоединении. Для присоединяющегося государства настоящее Соглашение вступает в силу с даты получения депозитарием соответствующего уведомления при соблюдении пункта 1 статьи 21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менее чем за шесть месяцев до предполагаемой даты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связанные с применением или толкованием настоящего Соглашения, разрешаются путем консультаций и переговоров между заинтересованными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по взаимному согласованию вносить в настоящее Соглашение изменения и дополнения, оформляемые отдельным протоколом, который вступает в силу в порядке, предусмотренном статьей 21 настоящего Соглашения, если Стороны не договорятся об ином.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5 октября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Грузию 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Соглашения о сотрудничестве государств-участников Содружества Независимых Государств в борьбе с хищениями культурных ценностей и обеспечении их возврата, подписанного 5 октября 2007 года в Душанбе.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отдела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Республики Казахстан                Д. Сулейменов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