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5502" w14:textId="a1d5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№ 4071"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2008 года № 1129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16 сентября 1998 года № 4071".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Распоряжение Президента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распоряжение Президента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16 сентября 1998 года № 4071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16 сентября 1998 года № 4071 "О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Томаса Мирова                    - президента Европейского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Реконструкции и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Клаудио Дескальци                - генерального производственного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директора, главу подразделения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разведки добычи корпорации "Эни"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Шаою Жао                         - вице-президента Азиатского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развития;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"Блаватник Лен                   - президент компании "Аксесс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Индастриз, Инк"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"Булыгин                         - генеральный директор Объединенной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Станиславович            компании "Русский алюминий"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"Джордж Киркланд                 - исполнительный вице-президент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разведке и добыче корпорации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"Шеврон"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"Лакшми Миттал                   - президент Совета директоров,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Главный руководитель компании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"АрселорМиттал"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"Фаузи Кириякос-Саад             - управляющий директор,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исполнительный директор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развивающимся странам Европы,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Ближнего Востока и Африки (ЕМЕА)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компании "Кредит Суисс Групп"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Кайларс                   - исполнительный вице-президент,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начальник управления нефтегазового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сектора компании "ABN AMRO Банк НВ"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"Булыгин                         - генеральный директор Объединенной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Станиславович            компании "Российский алюминий"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"Джордж Киркланд                 - исполнительный вице-президент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разведке, добыче и газовым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проектам корпорации "Шеврон"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"Лакшми Миттал                   - председатель и Главный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руководитель компании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"АрселорМиттал"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"Леонард Блаватник               - председатель Совета директоров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компании "Access Industries Inc."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"Фаузи Кириякос-Саад             - генеральный директор компании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"Кредит Суисс" по странам СНГ,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России и Турции, член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компании "Кредит Суисс"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странам ЕМЕА (развивающиеся рынки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Европы, Ближнего Востока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Африки)"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Кайларс                   - исполнительный вице-президент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компании "The Royal Bank of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Scotland Group plc";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Совета: Джина Личуна, Жана Лемьера, Као Стефано.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