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6f37" w14:textId="cb56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предоставлении тарифных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2008 года № 1132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предоставлении тарифных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предоставлении тарифных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2008 года № 1132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предоставлении тарифных льгот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едином таможенно-тарифном регулировании от 25 января 2008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содействия углублению экономической интеграции и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нормами и правилами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Тарифные льготы, предоставляемые в отношении товаров, ввозимых на таможенные территории государств Сторон или на единую таможенную территорию государств-участников таможенного союза в рамках Евразийского экономического сообщества, применяются независимо от страны происхождения товаров.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даты предоставления Комиссии таможенного союза (далее - Комиссия) Сторонами полномочий по ведению Единого таможенного тарифа применение тарифных льгот при ввозе товаров на таможенные территории государств Сторон или на единую таможенную территорию государств-участников таможенного союза в рамках Евразийского экономического сообщества в случаях, не предусмотренных статьей 5 и пунктом 1 статьи 6 Соглашения о едином таможенно-тарифном регулировании от 25 января 2008 года, осуществляется исключительно на основании решений Комиссии, принимаемых консенсусом.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период с даты вступления в силу настоящего Протокола до даты предоставления Комиссии полномочий по ведению Единого таможенного тарифа: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информируют Комиссию о применяемых ими тарифных льготах и внесении изменений в законодательства государств Сторон по вопросам применения тарифных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проводит сравнительный анализ законодательств государств Сторон по вопросам применения тарифных льгот и организует проведение Сторонами переговоров с целью достижения договоренностей в отношении случаев применения тарифных льгот, не предусмотренных статьей 5 и пунктом 1 статьи 6 Соглашения о едином таможенно-тарифном регулировании от 25 января 2008 года.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Сторон в настоящий Протокол могут быть внесены изменения, которые оформляются отдельными протоколами.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Протокола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 "____" ______ 2008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у депозитария, которым до передачи функций депозитария Комиссии является Интеграционный Комитет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каждой Стороне заверенную копию настоящего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 За Правительство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              Республики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Беларусь               Казахстан            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