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15e69" w14:textId="a415e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Стратегическом плане Агентства Республики Казахстан по управлению земельными ресурсами на 2009-2011 годы</w:t>
      </w:r>
    </w:p>
    <w:p>
      <w:pPr>
        <w:spacing w:after="0"/>
        <w:ind w:left="0"/>
        <w:jc w:val="both"/>
      </w:pPr>
      <w:r>
        <w:rPr>
          <w:rFonts w:ascii="Times New Roman"/>
          <w:b w:val="false"/>
          <w:i w:val="false"/>
          <w:color w:val="000000"/>
          <w:sz w:val="28"/>
        </w:rPr>
        <w:t>Постановление Правительства Республики Казахстан от 23 декабря 2008 года № 1211</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 xml:space="preserve">статьей 62 </w:t>
      </w:r>
      <w:r>
        <w:rPr>
          <w:rFonts w:ascii="Times New Roman"/>
          <w:b w:val="false"/>
          <w:i w:val="false"/>
          <w:color w:val="000000"/>
          <w:sz w:val="28"/>
        </w:rPr>
        <w:t xml:space="preserve">Бюджетного кодекса Республики Казахстан от 4 декабря 2008 года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прилагаемый Стратегический план Агентства Республики Казахстан по управлению земельными ресурсами на 2009-2011 годы. </w:t>
      </w:r>
      <w:r>
        <w:br/>
      </w:r>
      <w:r>
        <w:rPr>
          <w:rFonts w:ascii="Times New Roman"/>
          <w:b w:val="false"/>
          <w:i w:val="false"/>
          <w:color w:val="000000"/>
          <w:sz w:val="28"/>
        </w:rPr>
        <w:t>
</w:t>
      </w:r>
      <w:r>
        <w:rPr>
          <w:rFonts w:ascii="Times New Roman"/>
          <w:b w:val="false"/>
          <w:i w:val="false"/>
          <w:color w:val="000000"/>
          <w:sz w:val="28"/>
        </w:rPr>
        <w:t xml:space="preserve">
      2. Настоящее постановление вводится в действие с 1 января 2009 года и подлежит официальному опубликованию.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23 декабря 2008 года № 1211 </w:t>
      </w:r>
    </w:p>
    <w:bookmarkStart w:name="z4" w:id="1"/>
    <w:p>
      <w:pPr>
        <w:spacing w:after="0"/>
        <w:ind w:left="0"/>
        <w:jc w:val="left"/>
      </w:pPr>
      <w:r>
        <w:rPr>
          <w:rFonts w:ascii="Times New Roman"/>
          <w:b/>
          <w:i w:val="false"/>
          <w:color w:val="000000"/>
        </w:rPr>
        <w:t xml:space="preserve"> 
Стратегический план </w:t>
      </w:r>
      <w:r>
        <w:br/>
      </w:r>
      <w:r>
        <w:rPr>
          <w:rFonts w:ascii="Times New Roman"/>
          <w:b/>
          <w:i w:val="false"/>
          <w:color w:val="000000"/>
        </w:rPr>
        <w:t xml:space="preserve">
Агентства Республики Казахстан </w:t>
      </w:r>
      <w:r>
        <w:br/>
      </w:r>
      <w:r>
        <w:rPr>
          <w:rFonts w:ascii="Times New Roman"/>
          <w:b/>
          <w:i w:val="false"/>
          <w:color w:val="000000"/>
        </w:rPr>
        <w:t xml:space="preserve">
по управлению земельными ресурсами </w:t>
      </w:r>
      <w:r>
        <w:br/>
      </w:r>
      <w:r>
        <w:rPr>
          <w:rFonts w:ascii="Times New Roman"/>
          <w:b/>
          <w:i w:val="false"/>
          <w:color w:val="000000"/>
        </w:rPr>
        <w:t xml:space="preserve">
на 2009-2011 годы </w:t>
      </w:r>
    </w:p>
    <w:bookmarkEnd w:id="1"/>
    <w:p>
      <w:pPr>
        <w:spacing w:after="0"/>
        <w:ind w:left="0"/>
        <w:jc w:val="both"/>
      </w:pPr>
      <w:r>
        <w:rPr>
          <w:rFonts w:ascii="Times New Roman"/>
          <w:b w:val="false"/>
          <w:i w:val="false"/>
          <w:color w:val="000000"/>
          <w:sz w:val="28"/>
        </w:rPr>
        <w:t xml:space="preserve">г. Астана - 2008 г. </w:t>
      </w:r>
    </w:p>
    <w:bookmarkStart w:name="z5" w:id="2"/>
    <w:p>
      <w:pPr>
        <w:spacing w:after="0"/>
        <w:ind w:left="0"/>
        <w:jc w:val="left"/>
      </w:pPr>
      <w:r>
        <w:rPr>
          <w:rFonts w:ascii="Times New Roman"/>
          <w:b/>
          <w:i w:val="false"/>
          <w:color w:val="000000"/>
        </w:rPr>
        <w:t xml:space="preserve"> 
Содержание </w:t>
      </w:r>
    </w:p>
    <w:bookmarkEnd w:id="2"/>
    <w:p>
      <w:pPr>
        <w:spacing w:after="0"/>
        <w:ind w:left="0"/>
        <w:jc w:val="both"/>
      </w:pPr>
      <w:r>
        <w:rPr>
          <w:rFonts w:ascii="Times New Roman"/>
          <w:b w:val="false"/>
          <w:i w:val="false"/>
          <w:color w:val="000000"/>
          <w:sz w:val="28"/>
        </w:rPr>
        <w:t>1. </w:t>
      </w:r>
      <w:r>
        <w:rPr>
          <w:rFonts w:ascii="Times New Roman"/>
          <w:b w:val="false"/>
          <w:i w:val="false"/>
          <w:color w:val="000000"/>
          <w:sz w:val="28"/>
        </w:rPr>
        <w:t xml:space="preserve">Миссия </w:t>
      </w:r>
      <w:r>
        <w:rPr>
          <w:rFonts w:ascii="Times New Roman"/>
          <w:b w:val="false"/>
          <w:i w:val="false"/>
          <w:color w:val="000000"/>
          <w:sz w:val="28"/>
        </w:rPr>
        <w:t xml:space="preserve">и видение </w:t>
      </w:r>
      <w:r>
        <w:br/>
      </w:r>
      <w:r>
        <w:rPr>
          <w:rFonts w:ascii="Times New Roman"/>
          <w:b w:val="false"/>
          <w:i w:val="false"/>
          <w:color w:val="000000"/>
          <w:sz w:val="28"/>
        </w:rPr>
        <w:t>
2. </w:t>
      </w:r>
      <w:r>
        <w:rPr>
          <w:rFonts w:ascii="Times New Roman"/>
          <w:b w:val="false"/>
          <w:i w:val="false"/>
          <w:color w:val="000000"/>
          <w:sz w:val="28"/>
        </w:rPr>
        <w:t xml:space="preserve">Анализ </w:t>
      </w:r>
      <w:r>
        <w:rPr>
          <w:rFonts w:ascii="Times New Roman"/>
          <w:b w:val="false"/>
          <w:i w:val="false"/>
          <w:color w:val="000000"/>
          <w:sz w:val="28"/>
        </w:rPr>
        <w:t xml:space="preserve">текущей ситуации </w:t>
      </w:r>
      <w:r>
        <w:br/>
      </w:r>
      <w:r>
        <w:rPr>
          <w:rFonts w:ascii="Times New Roman"/>
          <w:b w:val="false"/>
          <w:i w:val="false"/>
          <w:color w:val="000000"/>
          <w:sz w:val="28"/>
        </w:rPr>
        <w:t>
2.1. </w:t>
      </w:r>
      <w:r>
        <w:rPr>
          <w:rFonts w:ascii="Times New Roman"/>
          <w:b w:val="false"/>
          <w:i w:val="false"/>
          <w:color w:val="000000"/>
          <w:sz w:val="28"/>
        </w:rPr>
        <w:t xml:space="preserve">Состояние </w:t>
      </w:r>
      <w:r>
        <w:rPr>
          <w:rFonts w:ascii="Times New Roman"/>
          <w:b w:val="false"/>
          <w:i w:val="false"/>
          <w:color w:val="000000"/>
          <w:sz w:val="28"/>
        </w:rPr>
        <w:t xml:space="preserve">земель и использование земельных ресурсов </w:t>
      </w:r>
      <w:r>
        <w:br/>
      </w:r>
      <w:r>
        <w:rPr>
          <w:rFonts w:ascii="Times New Roman"/>
          <w:b w:val="false"/>
          <w:i w:val="false"/>
          <w:color w:val="000000"/>
          <w:sz w:val="28"/>
        </w:rPr>
        <w:t>
2.2. </w:t>
      </w:r>
      <w:r>
        <w:rPr>
          <w:rFonts w:ascii="Times New Roman"/>
          <w:b w:val="false"/>
          <w:i w:val="false"/>
          <w:color w:val="000000"/>
          <w:sz w:val="28"/>
        </w:rPr>
        <w:t xml:space="preserve">Геодезическая </w:t>
      </w:r>
      <w:r>
        <w:rPr>
          <w:rFonts w:ascii="Times New Roman"/>
          <w:b w:val="false"/>
          <w:i w:val="false"/>
          <w:color w:val="000000"/>
          <w:sz w:val="28"/>
        </w:rPr>
        <w:t xml:space="preserve">и картографическая деятельность </w:t>
      </w:r>
      <w:r>
        <w:br/>
      </w:r>
      <w:r>
        <w:rPr>
          <w:rFonts w:ascii="Times New Roman"/>
          <w:b w:val="false"/>
          <w:i w:val="false"/>
          <w:color w:val="000000"/>
          <w:sz w:val="28"/>
        </w:rPr>
        <w:t>
3. </w:t>
      </w:r>
      <w:r>
        <w:rPr>
          <w:rFonts w:ascii="Times New Roman"/>
          <w:b w:val="false"/>
          <w:i w:val="false"/>
          <w:color w:val="000000"/>
          <w:sz w:val="28"/>
        </w:rPr>
        <w:t xml:space="preserve">Стратегические </w:t>
      </w:r>
      <w:r>
        <w:rPr>
          <w:rFonts w:ascii="Times New Roman"/>
          <w:b w:val="false"/>
          <w:i w:val="false"/>
          <w:color w:val="000000"/>
          <w:sz w:val="28"/>
        </w:rPr>
        <w:t xml:space="preserve">направления, цели и задачи деятельности Агентства </w:t>
      </w:r>
      <w:r>
        <w:br/>
      </w:r>
      <w:r>
        <w:rPr>
          <w:rFonts w:ascii="Times New Roman"/>
          <w:b w:val="false"/>
          <w:i w:val="false"/>
          <w:color w:val="000000"/>
          <w:sz w:val="28"/>
        </w:rPr>
        <w:t xml:space="preserve">
   Республики Казахстан по управлению земельными ресурсами </w:t>
      </w:r>
      <w:r>
        <w:br/>
      </w:r>
      <w:r>
        <w:rPr>
          <w:rFonts w:ascii="Times New Roman"/>
          <w:b w:val="false"/>
          <w:i w:val="false"/>
          <w:color w:val="000000"/>
          <w:sz w:val="28"/>
        </w:rPr>
        <w:t>
4. </w:t>
      </w:r>
      <w:r>
        <w:rPr>
          <w:rFonts w:ascii="Times New Roman"/>
          <w:b w:val="false"/>
          <w:i w:val="false"/>
          <w:color w:val="000000"/>
          <w:sz w:val="28"/>
        </w:rPr>
        <w:t xml:space="preserve">Функциональные </w:t>
      </w:r>
      <w:r>
        <w:rPr>
          <w:rFonts w:ascii="Times New Roman"/>
          <w:b w:val="false"/>
          <w:i w:val="false"/>
          <w:color w:val="000000"/>
          <w:sz w:val="28"/>
        </w:rPr>
        <w:t xml:space="preserve">возможности и возможные риски </w:t>
      </w:r>
      <w:r>
        <w:br/>
      </w:r>
      <w:r>
        <w:rPr>
          <w:rFonts w:ascii="Times New Roman"/>
          <w:b w:val="false"/>
          <w:i w:val="false"/>
          <w:color w:val="000000"/>
          <w:sz w:val="28"/>
        </w:rPr>
        <w:t>
5. </w:t>
      </w:r>
      <w:r>
        <w:rPr>
          <w:rFonts w:ascii="Times New Roman"/>
          <w:b w:val="false"/>
          <w:i w:val="false"/>
          <w:color w:val="000000"/>
          <w:sz w:val="28"/>
        </w:rPr>
        <w:t xml:space="preserve">Нормативные </w:t>
      </w:r>
      <w:r>
        <w:rPr>
          <w:rFonts w:ascii="Times New Roman"/>
          <w:b w:val="false"/>
          <w:i w:val="false"/>
          <w:color w:val="000000"/>
          <w:sz w:val="28"/>
        </w:rPr>
        <w:t xml:space="preserve">правовые акты </w:t>
      </w:r>
      <w:r>
        <w:br/>
      </w:r>
      <w:r>
        <w:rPr>
          <w:rFonts w:ascii="Times New Roman"/>
          <w:b w:val="false"/>
          <w:i w:val="false"/>
          <w:color w:val="000000"/>
          <w:sz w:val="28"/>
        </w:rPr>
        <w:t>
6. </w:t>
      </w:r>
      <w:r>
        <w:rPr>
          <w:rFonts w:ascii="Times New Roman"/>
          <w:b w:val="false"/>
          <w:i w:val="false"/>
          <w:color w:val="000000"/>
          <w:sz w:val="28"/>
        </w:rPr>
        <w:t xml:space="preserve">Бюджетные </w:t>
      </w:r>
      <w:r>
        <w:rPr>
          <w:rFonts w:ascii="Times New Roman"/>
          <w:b w:val="false"/>
          <w:i w:val="false"/>
          <w:color w:val="000000"/>
          <w:sz w:val="28"/>
        </w:rPr>
        <w:t xml:space="preserve">программы </w:t>
      </w:r>
    </w:p>
    <w:bookmarkStart w:name="z6" w:id="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Миссия и видение Агентства Республики Казахстан по управлению земельными ресурсами </w:t>
      </w:r>
    </w:p>
    <w:bookmarkEnd w:id="3"/>
    <w:bookmarkStart w:name="z7"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Миссия </w:t>
      </w:r>
      <w:r>
        <w:br/>
      </w:r>
      <w:r>
        <w:rPr>
          <w:rFonts w:ascii="Times New Roman"/>
          <w:b w:val="false"/>
          <w:i w:val="false"/>
          <w:color w:val="000000"/>
          <w:sz w:val="28"/>
        </w:rPr>
        <w:t xml:space="preserve">
      Создание условий для эффективного использования и охраны земли, геодезического и картографического обеспечения, способствующего экономическому развитию страны и укреплению национальной безопасности. </w:t>
      </w:r>
    </w:p>
    <w:bookmarkEnd w:id="4"/>
    <w:bookmarkStart w:name="z8"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Видение </w:t>
      </w:r>
      <w:r>
        <w:br/>
      </w:r>
      <w:r>
        <w:rPr>
          <w:rFonts w:ascii="Times New Roman"/>
          <w:b w:val="false"/>
          <w:i w:val="false"/>
          <w:color w:val="000000"/>
          <w:sz w:val="28"/>
        </w:rPr>
        <w:t xml:space="preserve">
      Рациональное и эффективное использование земельных ресурсов Республики Казахстан и полное удовлетворение потребностей экономики в качественной геодезической и картографической продукции. </w:t>
      </w:r>
    </w:p>
    <w:bookmarkEnd w:id="5"/>
    <w:bookmarkStart w:name="z9"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Анализ текущей ситуации </w:t>
      </w:r>
    </w:p>
    <w:bookmarkEnd w:id="6"/>
    <w:bookmarkStart w:name="z10"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 Состояние земель и использование земельных ресурсов </w:t>
      </w:r>
      <w:r>
        <w:br/>
      </w:r>
      <w:r>
        <w:rPr>
          <w:rFonts w:ascii="Times New Roman"/>
          <w:b w:val="false"/>
          <w:i w:val="false"/>
          <w:color w:val="000000"/>
          <w:sz w:val="28"/>
        </w:rPr>
        <w:t xml:space="preserve">
      Опыт стран с рыночной экономикой показывает, что развитие экономики в определенной мере связано с налаживанием системы платежей за землю на основе информации земельного кадастра о налогоплательщиках и кадастровой оценки земель, являющейся базой для определения ставок земельного налога. </w:t>
      </w:r>
      <w:r>
        <w:br/>
      </w:r>
      <w:r>
        <w:rPr>
          <w:rFonts w:ascii="Times New Roman"/>
          <w:b w:val="false"/>
          <w:i w:val="false"/>
          <w:color w:val="000000"/>
          <w:sz w:val="28"/>
        </w:rPr>
        <w:t>
      С принятием </w:t>
      </w:r>
      <w:r>
        <w:rPr>
          <w:rFonts w:ascii="Times New Roman"/>
          <w:b w:val="false"/>
          <w:i w:val="false"/>
          <w:color w:val="000000"/>
          <w:sz w:val="28"/>
        </w:rPr>
        <w:t xml:space="preserve">Земельного кодекса </w:t>
      </w:r>
      <w:r>
        <w:rPr>
          <w:rFonts w:ascii="Times New Roman"/>
          <w:b w:val="false"/>
          <w:i w:val="false"/>
          <w:color w:val="000000"/>
          <w:sz w:val="28"/>
        </w:rPr>
        <w:t xml:space="preserve">Республики Казахстан и введением частной собственности на земли сельскохозяйственного назначения государство является основным получателем услуг Агентства Республики Казахстан по управлению земельными ресурсами. В этой связи, усилилось значение достоверной информации о качественном и количественном состоянии земельных ресурсов, для чего необходимы фундаментальные знания о природе почвы, почвообразовательном процессе на основе изучения генезиса, географии почвенного покрова страны. </w:t>
      </w:r>
      <w:r>
        <w:br/>
      </w:r>
      <w:r>
        <w:rPr>
          <w:rFonts w:ascii="Times New Roman"/>
          <w:b w:val="false"/>
          <w:i w:val="false"/>
          <w:color w:val="000000"/>
          <w:sz w:val="28"/>
        </w:rPr>
        <w:t xml:space="preserve">
      В настоящее время можно констатировать факт упущенных возможностей государства в части неполной информации о качественном и количественном состоянии земельных ресурсов Казахстана, что, безусловно, находит отражение в получении достоверной информации о земельных ресурсах страны в целом и объеме налогооблагаемой базы, в частности. </w:t>
      </w:r>
      <w:r>
        <w:br/>
      </w:r>
      <w:r>
        <w:rPr>
          <w:rFonts w:ascii="Times New Roman"/>
          <w:b w:val="false"/>
          <w:i w:val="false"/>
          <w:color w:val="000000"/>
          <w:sz w:val="28"/>
        </w:rPr>
        <w:t>
      В соответствии со </w:t>
      </w:r>
      <w:r>
        <w:rPr>
          <w:rFonts w:ascii="Times New Roman"/>
          <w:b w:val="false"/>
          <w:i w:val="false"/>
          <w:color w:val="000000"/>
          <w:sz w:val="28"/>
        </w:rPr>
        <w:t xml:space="preserve">ст. 152 </w:t>
      </w:r>
      <w:r>
        <w:rPr>
          <w:rFonts w:ascii="Times New Roman"/>
          <w:b w:val="false"/>
          <w:i w:val="false"/>
          <w:color w:val="000000"/>
          <w:sz w:val="28"/>
        </w:rPr>
        <w:t xml:space="preserve">Земельного кодекса Государственный земельный кадастр представляет собой систему сведений о природном и хозяйственном положении земель Республики Казахстан, местоположении, целевом использовании, размерах и границах земельных участков, их качественной характеристике, об учете землепользования и кадастровой стоимости земельных участков, иных необходимых сведений. В государственный земельный кадастр также включается информация о субъектах прав на земельные участки. </w:t>
      </w:r>
      <w:r>
        <w:br/>
      </w:r>
      <w:r>
        <w:rPr>
          <w:rFonts w:ascii="Times New Roman"/>
          <w:b w:val="false"/>
          <w:i w:val="false"/>
          <w:color w:val="000000"/>
          <w:sz w:val="28"/>
        </w:rPr>
        <w:t xml:space="preserve">
      Формирование сведений государственного земельного кадастра обеспечивается проведением топографо-геодезических, аэрокосмических, картографических, землеустроительных работ, почвенных, геоботанических обследований и изысканий, работ по мониторингу земель, количественного и качественного учета земель, составлением земельно-кадастрового дела на конкретный земельный участок, изготовлением земельно-кадастровых карт и идентификационного документа на земельный участок. </w:t>
      </w:r>
      <w:r>
        <w:br/>
      </w:r>
      <w:r>
        <w:rPr>
          <w:rFonts w:ascii="Times New Roman"/>
          <w:b w:val="false"/>
          <w:i w:val="false"/>
          <w:color w:val="000000"/>
          <w:sz w:val="28"/>
        </w:rPr>
        <w:t xml:space="preserve">
      Определение качественной характеристики, культуртехнического состояния и бонитировки почв проводятся на основе изыскательских (почвенных, геоботанических и др.) работ с периодичностью проведения обследований в 7-10 лет. </w:t>
      </w:r>
      <w:r>
        <w:br/>
      </w:r>
      <w:r>
        <w:rPr>
          <w:rFonts w:ascii="Times New Roman"/>
          <w:b w:val="false"/>
          <w:i w:val="false"/>
          <w:color w:val="000000"/>
          <w:sz w:val="28"/>
        </w:rPr>
        <w:t xml:space="preserve">
      Вместе с тем, материалы почвенного обследования (почвенные карты, картограммы агропроизводственной группировки почв и др.) имеются на площадь 185,3 млн. га, что составляет 85,9 % всех сельскохозяйственных угодий, из них материалы обследования до 1990 года на площади 152,2 млн. га устарели и требуют переобследования. </w:t>
      </w:r>
      <w:r>
        <w:br/>
      </w:r>
      <w:r>
        <w:rPr>
          <w:rFonts w:ascii="Times New Roman"/>
          <w:b w:val="false"/>
          <w:i w:val="false"/>
          <w:color w:val="000000"/>
          <w:sz w:val="28"/>
        </w:rPr>
        <w:t xml:space="preserve">
      Основная часть материалов обследования геоботанических изысканий - 78,8 % - выполнена до 1990 года и также требует переобследования. </w:t>
      </w:r>
      <w:r>
        <w:br/>
      </w:r>
      <w:r>
        <w:rPr>
          <w:rFonts w:ascii="Times New Roman"/>
          <w:b w:val="false"/>
          <w:i w:val="false"/>
          <w:color w:val="000000"/>
          <w:sz w:val="28"/>
        </w:rPr>
        <w:t xml:space="preserve">
      Кроме того, с периодичностью в пять лет необходимо проводить экономическую оценку земельных ресурсов страны, которая последний раз в Казахстане проводилась в 2000 году. </w:t>
      </w:r>
      <w:r>
        <w:br/>
      </w:r>
      <w:r>
        <w:rPr>
          <w:rFonts w:ascii="Times New Roman"/>
          <w:b w:val="false"/>
          <w:i w:val="false"/>
          <w:color w:val="000000"/>
          <w:sz w:val="28"/>
        </w:rPr>
        <w:t xml:space="preserve">
      В функционирующей в настоящее время автоматизированной информационной системе государственного земельного кадастра (АИС ГЗК), используются два вида земельно-кадастровой информации - атрибутивная (текстовая) и графическая. Атрибутивная часть состоит из сведений на 3,5 млн. земельных участков. Имеющаяся графическая часть АИС составляет 24 % от атрибутивных сведений. Такая диспропорция возникла из-за того, что основная часть земельных участков в количественном выражении находится на землях населенных пунктов, где отсутствует картографическая основа необходимого масштаба. </w:t>
      </w:r>
      <w:r>
        <w:br/>
      </w:r>
      <w:r>
        <w:rPr>
          <w:rFonts w:ascii="Times New Roman"/>
          <w:b w:val="false"/>
          <w:i w:val="false"/>
          <w:color w:val="000000"/>
          <w:sz w:val="28"/>
        </w:rPr>
        <w:t xml:space="preserve">
      Проблема предоставления сведений по количественному учету земельных ресурсов может быть решена приведением в соответствие атрибутивной и графической информации. </w:t>
      </w:r>
      <w:r>
        <w:br/>
      </w:r>
      <w:r>
        <w:rPr>
          <w:rFonts w:ascii="Times New Roman"/>
          <w:b w:val="false"/>
          <w:i w:val="false"/>
          <w:color w:val="000000"/>
          <w:sz w:val="28"/>
        </w:rPr>
        <w:t xml:space="preserve">
      Для устранения указанных проблем требуется провести межевание нескоординированных земельных участков, которое включает полевые геодезические работы по инструментальному координированию поворотных точек границ земельных участков, юридической идентификации их по кадастровой документации, ввода данных в графические базы АИС ГЗК. </w:t>
      </w:r>
      <w:r>
        <w:br/>
      </w:r>
      <w:r>
        <w:rPr>
          <w:rFonts w:ascii="Times New Roman"/>
          <w:b w:val="false"/>
          <w:i w:val="false"/>
          <w:color w:val="000000"/>
          <w:sz w:val="28"/>
        </w:rPr>
        <w:t xml:space="preserve">
      Решение перечисленных проблем в области земельных ресурсов позволит обеспечить представление достоверной информации о качественном и количественном состоянии земельных ресурсов. </w:t>
      </w:r>
      <w:r>
        <w:br/>
      </w:r>
      <w:r>
        <w:rPr>
          <w:rFonts w:ascii="Times New Roman"/>
          <w:b w:val="false"/>
          <w:i w:val="false"/>
          <w:color w:val="000000"/>
          <w:sz w:val="28"/>
        </w:rPr>
        <w:t xml:space="preserve">
      Кроме того, в части перехода учета методом начислений, инвентаризация земель в дальнейшем позволит выявить неиспользуемые, нерационально используемые или используемые не по целевому назначению и не в соответствии с разрешенным использованием земельных участков. </w:t>
      </w:r>
      <w:r>
        <w:br/>
      </w:r>
      <w:r>
        <w:rPr>
          <w:rFonts w:ascii="Times New Roman"/>
          <w:b w:val="false"/>
          <w:i w:val="false"/>
          <w:color w:val="000000"/>
          <w:sz w:val="28"/>
        </w:rPr>
        <w:t xml:space="preserve">
      Другой актуальной проблемой для Казахстана является борьба с деградацией земель. Около 43 % населения страны (6,5 млн. человек) живет в сельских районах и большинство из них зависит от доходов, напрямую или косвенно связанных с аграрным сектором и использованием земель. Ввиду природных условий процессами опустынивания и деградации земель охвачено 70 % территории страны. </w:t>
      </w:r>
      <w:r>
        <w:br/>
      </w:r>
      <w:r>
        <w:rPr>
          <w:rFonts w:ascii="Times New Roman"/>
          <w:b w:val="false"/>
          <w:i w:val="false"/>
          <w:color w:val="000000"/>
          <w:sz w:val="28"/>
        </w:rPr>
        <w:t xml:space="preserve">
      В этой связи большое значение уделяется мониторингу земель. В настоящее время стационарные экологические площадки и полустационарные экологические площадки для ведения многолетних наблюдений за состоянием земель охватывают лишь 15 % всей территории страны. </w:t>
      </w:r>
      <w:r>
        <w:br/>
      </w:r>
      <w:r>
        <w:rPr>
          <w:rFonts w:ascii="Times New Roman"/>
          <w:b w:val="false"/>
          <w:i w:val="false"/>
          <w:color w:val="000000"/>
          <w:sz w:val="28"/>
        </w:rPr>
        <w:t xml:space="preserve">
      Для получения достоверной информации об изменении качественного состояния земель необходимо продолжить работу по сгущению сети наблюдений внутри почвенных зон и подзон и обеспечить охват мониторингом к концу 2011 года 25 % земель, подверженных деградации, что позволит выработать единую экологическую программу по стабилизации деградационных процессов совместно с другими заинтересованными государственными органами. </w:t>
      </w:r>
      <w:r>
        <w:br/>
      </w:r>
      <w:r>
        <w:rPr>
          <w:rFonts w:ascii="Times New Roman"/>
          <w:b w:val="false"/>
          <w:i w:val="false"/>
          <w:color w:val="000000"/>
          <w:sz w:val="28"/>
        </w:rPr>
        <w:t xml:space="preserve">
      Проводимые прикладные научные исследования в области земельных отношений обеспечат научную основу проведения землеустройства, государственного земельного кадастра и мониторинга земель, а также формирование государственного информационного ресурса о земле, являющегося основной составной частью общегосударственных информационных систем, входящих в "электронное правительство": "Реестр налогоплательщиков и объектов налогооблажения", "Адресный регистр", "Реестр недвижимости", государственная база данных "Физические лица" и др. </w:t>
      </w:r>
      <w:r>
        <w:br/>
      </w:r>
      <w:r>
        <w:rPr>
          <w:rFonts w:ascii="Times New Roman"/>
          <w:b w:val="false"/>
          <w:i w:val="false"/>
          <w:color w:val="000000"/>
          <w:sz w:val="28"/>
        </w:rPr>
        <w:t xml:space="preserve">
      Осуществление экономической оценки земли соответствует одному из положений политической платформы НДП "Hуp Отан", согласно которому необходимо создание системы учета и экономической оценки земли, иных природных ресурсов с ежегодным уточнением их рентной стоимости по ценам внутреннего и мирового рынков. </w:t>
      </w:r>
      <w:r>
        <w:br/>
      </w:r>
      <w:r>
        <w:rPr>
          <w:rFonts w:ascii="Times New Roman"/>
          <w:b w:val="false"/>
          <w:i w:val="false"/>
          <w:color w:val="000000"/>
          <w:sz w:val="28"/>
        </w:rPr>
        <w:t xml:space="preserve">
      Таким образом, в условиях рыночной экономики существенно возрастает интерес участников экономического процесса к объективной и достоверной информации о перспективах развития рынка земли в целом. Поэтому, учитывая ограниченные финансовые возможности, целесообразно проведение комплексного анализа всех сведений, формирующих Государственный земельный кадастр. Получение своевременных и достоверных сведений является важным информационным источником для обоснования и принятия оптимального управленческого решения в конкретной ситуации. </w:t>
      </w:r>
      <w:r>
        <w:br/>
      </w:r>
      <w:r>
        <w:rPr>
          <w:rFonts w:ascii="Times New Roman"/>
          <w:b w:val="false"/>
          <w:i w:val="false"/>
          <w:color w:val="000000"/>
          <w:sz w:val="28"/>
        </w:rPr>
        <w:t xml:space="preserve">
      Наряду с определенными проблемами в части проведения качественного и количественного учета земель страны, необходимо отметить возрастающее количество нарушений земельного законодательства Республики Казахстан. Так, динамика выявленных нарушений земельного законодательства Республики Казахстан за период с 2006 года по 1 квартал 2008 года показывает ежегодный рост количества нарушений при постоянном уровне количества устраненных нарушений (таблица 1). </w:t>
      </w:r>
    </w:p>
    <w:bookmarkEnd w:id="7"/>
    <w:p>
      <w:pPr>
        <w:spacing w:after="0"/>
        <w:ind w:left="0"/>
        <w:jc w:val="both"/>
      </w:pPr>
      <w:r>
        <w:rPr>
          <w:rFonts w:ascii="Times New Roman"/>
          <w:b w:val="false"/>
          <w:i w:val="false"/>
          <w:color w:val="000000"/>
          <w:sz w:val="28"/>
        </w:rPr>
        <w:t xml:space="preserve">      Таблица 1 - Динамика выявленных нарушений государственным контролем за использованием и охраной земель Агентства Республики Казахстан по управлению земельными ресурсами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gridCol w:w="1973"/>
        <w:gridCol w:w="2153"/>
        <w:gridCol w:w="3793"/>
      </w:tblGrid>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квартал 2008 г.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Выявлено нарушений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3438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Устранено нарушений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1307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bl>
    <w:p>
      <w:pPr>
        <w:spacing w:after="0"/>
        <w:ind w:left="0"/>
        <w:jc w:val="both"/>
      </w:pPr>
      <w:r>
        <w:rPr>
          <w:rFonts w:ascii="Times New Roman"/>
          <w:b w:val="false"/>
          <w:i w:val="false"/>
          <w:color w:val="000000"/>
          <w:sz w:val="28"/>
        </w:rPr>
        <w:t xml:space="preserve">      Анализ проведенных государственным контролем по использованию и охране земель проверок выявил, что основными видами нарушений земельного законодательства Республики Казахстан является нарушение права государственной собственности на землю (46 %), нерациональное использование или не использование земель сельскохозяйственного назначения (20 %) и использование земель не по целевому назначению (18 %). </w:t>
      </w:r>
      <w:r>
        <w:br/>
      </w:r>
      <w:r>
        <w:rPr>
          <w:rFonts w:ascii="Times New Roman"/>
          <w:b w:val="false"/>
          <w:i w:val="false"/>
          <w:color w:val="000000"/>
          <w:sz w:val="28"/>
        </w:rPr>
        <w:t xml:space="preserve">
      Основными причинами увеличения количества нарушений земельного законодательства Республики Казахстан являются: </w:t>
      </w:r>
      <w:r>
        <w:br/>
      </w:r>
      <w:r>
        <w:rPr>
          <w:rFonts w:ascii="Times New Roman"/>
          <w:b w:val="false"/>
          <w:i w:val="false"/>
          <w:color w:val="000000"/>
          <w:sz w:val="28"/>
        </w:rPr>
        <w:t xml:space="preserve">
      1. Возрастающий спрос на землю; </w:t>
      </w:r>
      <w:r>
        <w:br/>
      </w:r>
      <w:r>
        <w:rPr>
          <w:rFonts w:ascii="Times New Roman"/>
          <w:b w:val="false"/>
          <w:i w:val="false"/>
          <w:color w:val="000000"/>
          <w:sz w:val="28"/>
        </w:rPr>
        <w:t xml:space="preserve">
      2. Несоответствие степени ответственности характеру совершенного нарушения земельного законодательства Республики Казахстан; </w:t>
      </w:r>
      <w:r>
        <w:br/>
      </w:r>
      <w:r>
        <w:rPr>
          <w:rFonts w:ascii="Times New Roman"/>
          <w:b w:val="false"/>
          <w:i w:val="false"/>
          <w:color w:val="000000"/>
          <w:sz w:val="28"/>
        </w:rPr>
        <w:t xml:space="preserve">
      3. Низкий уровень исполнительного производства по решениям суда за нарушения земельного законодательства Республики Казахстан; </w:t>
      </w:r>
      <w:r>
        <w:br/>
      </w:r>
      <w:r>
        <w:rPr>
          <w:rFonts w:ascii="Times New Roman"/>
          <w:b w:val="false"/>
          <w:i w:val="false"/>
          <w:color w:val="000000"/>
          <w:sz w:val="28"/>
        </w:rPr>
        <w:t xml:space="preserve">
      4. Нехватка кадров для осуществления государственного контроля наряду с отсутствием надлежащего имиджа земельного инспектора в глазах общественности. </w:t>
      </w:r>
      <w:r>
        <w:br/>
      </w:r>
      <w:r>
        <w:rPr>
          <w:rFonts w:ascii="Times New Roman"/>
          <w:b w:val="false"/>
          <w:i w:val="false"/>
          <w:color w:val="000000"/>
          <w:sz w:val="28"/>
        </w:rPr>
        <w:t xml:space="preserve">
      Наряду с анализом выявленных нарушений земельного законодательства Республики Казахстан наблюдается ежегодное увеличение количества субъектов земельных отношений. По данным Сводного аналитического отчета о состоянии и использовании земель Республики Казахстан, в 2006 году количество собственников земельных участков и землепользователей составило 2,7 млн., в 2007 году - 3,2 млн. </w:t>
      </w:r>
      <w:r>
        <w:br/>
      </w:r>
      <w:r>
        <w:rPr>
          <w:rFonts w:ascii="Times New Roman"/>
          <w:b w:val="false"/>
          <w:i w:val="false"/>
          <w:color w:val="000000"/>
          <w:sz w:val="28"/>
        </w:rPr>
        <w:t xml:space="preserve">
      Таким образом, проведенный анализ состояния государственного контроля за использованием и охраной земель свидетельствует о необходимости разработки системного механизма как превентивных мер, так и мер по ужесточению ответственности за совершенные противодеяния, что найдет отражение в повышении рейтинга Республики Казахстан в Глобальном индексе конкурентоспособности Всемирного экономического форума в части повышения индекса, характеризующего состояние права на собственность. </w:t>
      </w:r>
    </w:p>
    <w:bookmarkStart w:name="z11"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 Геодезическая и картографическая деятельность </w:t>
      </w:r>
      <w:r>
        <w:br/>
      </w:r>
      <w:r>
        <w:rPr>
          <w:rFonts w:ascii="Times New Roman"/>
          <w:b w:val="false"/>
          <w:i w:val="false"/>
          <w:color w:val="000000"/>
          <w:sz w:val="28"/>
        </w:rPr>
        <w:t xml:space="preserve">
      Во многих отраслях экономики, обороны республики немаловажной составляющей является информация о местности, в связи с чем наблюдается растущий спрос на качественные услуги на геодезическую и картографическую продукцию, нередко эти продукции являются юридическим документом. По данным ООН, доля пространственной информации в системах поддержки принятия управленческих решений составляет до 80 % от общего объема информации этих систем. </w:t>
      </w:r>
      <w:r>
        <w:br/>
      </w:r>
      <w:r>
        <w:rPr>
          <w:rFonts w:ascii="Times New Roman"/>
          <w:b w:val="false"/>
          <w:i w:val="false"/>
          <w:color w:val="000000"/>
          <w:sz w:val="28"/>
        </w:rPr>
        <w:t xml:space="preserve">
      Топографо-геодезическая и картографическая изученность республики представляет собой государственную геодезическую сеть, состоящую из 155 тысяч пунктов и нивелирной сети, протяженностью 76000 погонных км, которые являются главной геодезической основой - координатной основой Республики Казахстан, и 43 575 листов государственных топографических карт масштабов 1:25 000 - 1:1 000 000. </w:t>
      </w:r>
      <w:r>
        <w:br/>
      </w:r>
      <w:r>
        <w:rPr>
          <w:rFonts w:ascii="Times New Roman"/>
          <w:b w:val="false"/>
          <w:i w:val="false"/>
          <w:color w:val="000000"/>
          <w:sz w:val="28"/>
        </w:rPr>
        <w:t xml:space="preserve">
      С увеличением бюджетного финансирования в рамках "Программы развития геодезии и картографии в Республике Казахстан на 2005-2007 годы" была выполнена аэросъемка 8 % от общей площади республики; обследовано 0,8 % от общего количества пунктов государственной геодезической сети, пронивелировано 2 % от общей протяженности нивелирной сети, обновлено 6 % от общего количества листов государственных топографических карт всего масштабного ряда. </w:t>
      </w:r>
      <w:r>
        <w:br/>
      </w:r>
      <w:r>
        <w:rPr>
          <w:rFonts w:ascii="Times New Roman"/>
          <w:b w:val="false"/>
          <w:i w:val="false"/>
          <w:color w:val="000000"/>
          <w:sz w:val="28"/>
        </w:rPr>
        <w:t xml:space="preserve">
      Создаваемые Агентством государственные топографические карты всего масштабного ряда отображают максимально полную информацию о местности и являются основой для создания различных производных материалов, применяемых в разных областях экономики и обороны республики. </w:t>
      </w:r>
      <w:r>
        <w:br/>
      </w:r>
      <w:r>
        <w:rPr>
          <w:rFonts w:ascii="Times New Roman"/>
          <w:b w:val="false"/>
          <w:i w:val="false"/>
          <w:color w:val="000000"/>
          <w:sz w:val="28"/>
        </w:rPr>
        <w:t xml:space="preserve">
      В целом в отрасли геодезии и картографии наметились позитивные предпосылки, вместе с тем к главным нерешенным проблемам можно отнести следующее. </w:t>
      </w:r>
      <w:r>
        <w:br/>
      </w:r>
      <w:r>
        <w:rPr>
          <w:rFonts w:ascii="Times New Roman"/>
          <w:b w:val="false"/>
          <w:i w:val="false"/>
          <w:color w:val="000000"/>
          <w:sz w:val="28"/>
        </w:rPr>
        <w:t xml:space="preserve">
      1. Государственная геодезическая сеть, являющаяся основой для картографирования, частично утрачена, зачастую не восстанавливается и в итоге не в полной мере отвечает предъявляемым к ней требованиям. </w:t>
      </w:r>
      <w:r>
        <w:br/>
      </w:r>
      <w:r>
        <w:rPr>
          <w:rFonts w:ascii="Times New Roman"/>
          <w:b w:val="false"/>
          <w:i w:val="false"/>
          <w:color w:val="000000"/>
          <w:sz w:val="28"/>
        </w:rPr>
        <w:t xml:space="preserve">
      2. В связи с развитием спутниковой технологии и переходом топографо-геодезического производства на автономные методы спутниковых координатных определений, остро стоит проблема создания и развития новой координатной основы республики. </w:t>
      </w:r>
      <w:r>
        <w:br/>
      </w:r>
      <w:r>
        <w:rPr>
          <w:rFonts w:ascii="Times New Roman"/>
          <w:b w:val="false"/>
          <w:i w:val="false"/>
          <w:color w:val="000000"/>
          <w:sz w:val="28"/>
        </w:rPr>
        <w:t xml:space="preserve">
      3. Особую озабоченность вызывает состояние топографической и картографической обеспеченности территории Республики Казахстан, степень современности карт составляет 10-20 лет. </w:t>
      </w:r>
      <w:r>
        <w:br/>
      </w:r>
      <w:r>
        <w:rPr>
          <w:rFonts w:ascii="Times New Roman"/>
          <w:b w:val="false"/>
          <w:i w:val="false"/>
          <w:color w:val="000000"/>
          <w:sz w:val="28"/>
        </w:rPr>
        <w:t xml:space="preserve">
      4. Не полный охват всей сейсмоактивной территории и прикаспийского региона Казахстана высокоточными геодезическими измерениями. </w:t>
      </w:r>
      <w:r>
        <w:br/>
      </w:r>
      <w:r>
        <w:rPr>
          <w:rFonts w:ascii="Times New Roman"/>
          <w:b w:val="false"/>
          <w:i w:val="false"/>
          <w:color w:val="000000"/>
          <w:sz w:val="28"/>
        </w:rPr>
        <w:t xml:space="preserve">
      5. Общая техническая и технологическая отсталость подведомственных Агентству предприятий. </w:t>
      </w:r>
      <w:r>
        <w:br/>
      </w:r>
      <w:r>
        <w:rPr>
          <w:rFonts w:ascii="Times New Roman"/>
          <w:b w:val="false"/>
          <w:i w:val="false"/>
          <w:color w:val="000000"/>
          <w:sz w:val="28"/>
        </w:rPr>
        <w:t xml:space="preserve">
      6. Отсутствие должного притока молодых специалистов, качество подготовки и переподготовки специалистов, не соответствует современным требованиям техники и технологии. </w:t>
      </w:r>
      <w:r>
        <w:br/>
      </w:r>
      <w:r>
        <w:rPr>
          <w:rFonts w:ascii="Times New Roman"/>
          <w:b w:val="false"/>
          <w:i w:val="false"/>
          <w:color w:val="000000"/>
          <w:sz w:val="28"/>
        </w:rPr>
        <w:t xml:space="preserve">
      Имеют место и другие проблемы, связанные с положением Казахстана с позиции оценки глобальной конкурентоспособности. В настоящее время глобализация постепенно оказывает влияние практически на все процессы, происходящие в республике, информационное пространство Казахстана все более интегрируется в единое информационное пространство. Для поддержки принятия управленческих решений и прогнозирования развития регионов республики, одной из составной информационной частей, является актуальная и объективная пространственная информация, отражающая современное состояние местности на государственных топографических картах. </w:t>
      </w:r>
      <w:r>
        <w:br/>
      </w:r>
      <w:r>
        <w:rPr>
          <w:rFonts w:ascii="Times New Roman"/>
          <w:b w:val="false"/>
          <w:i w:val="false"/>
          <w:color w:val="000000"/>
          <w:sz w:val="28"/>
        </w:rPr>
        <w:t xml:space="preserve">
      Принимая во внимание анализ текущего состояния, а также учитывая поставленную задачу по вхождению и закреплению Казахстана в число 50-ти наиболее конкурентоспособных стран мира, перед сферой управления земельными ресурсами, геодезии и картографии определены стратегические направления, которые будут способствовать обеспечению достоверной информации о земельных ресурсах, повышении рейтинга Республики Казахстан в Глобальном индексе конкурентоспособности Всемирного экономического форума по показателям "Институциональное развитие", укреплению обороноспособности страны, повышению уровня национальной безопасности. </w:t>
      </w:r>
    </w:p>
    <w:bookmarkEnd w:id="8"/>
    <w:p>
      <w:pPr>
        <w:spacing w:after="0"/>
        <w:ind w:left="0"/>
        <w:jc w:val="both"/>
      </w:pPr>
      <w:r>
        <w:rPr>
          <w:rFonts w:ascii="Times New Roman"/>
          <w:b w:val="false"/>
          <w:i w:val="false"/>
          <w:color w:val="000000"/>
          <w:sz w:val="28"/>
        </w:rPr>
        <w:t xml:space="preserve">Приложение 1 </w:t>
      </w:r>
    </w:p>
    <w:bookmarkStart w:name="z12"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Стратегические направления, цели и задачи </w:t>
      </w:r>
      <w:r>
        <w:br/>
      </w:r>
      <w:r>
        <w:rPr>
          <w:rFonts w:ascii="Times New Roman"/>
          <w:b w:val="false"/>
          <w:i w:val="false"/>
          <w:color w:val="000000"/>
          <w:sz w:val="28"/>
        </w:rPr>
        <w:t xml:space="preserve">
        </w:t>
      </w:r>
      <w:r>
        <w:rPr>
          <w:rFonts w:ascii="Times New Roman"/>
          <w:b/>
          <w:i w:val="false"/>
          <w:color w:val="000000"/>
          <w:sz w:val="28"/>
        </w:rPr>
        <w:t xml:space="preserve">деятельности Агентства Республики Казахстан </w:t>
      </w:r>
      <w:r>
        <w:br/>
      </w:r>
      <w:r>
        <w:rPr>
          <w:rFonts w:ascii="Times New Roman"/>
          <w:b w:val="false"/>
          <w:i w:val="false"/>
          <w:color w:val="000000"/>
          <w:sz w:val="28"/>
        </w:rPr>
        <w:t xml:space="preserve">
            </w:t>
      </w:r>
      <w:r>
        <w:rPr>
          <w:rFonts w:ascii="Times New Roman"/>
          <w:b/>
          <w:i w:val="false"/>
          <w:color w:val="000000"/>
          <w:sz w:val="28"/>
        </w:rPr>
        <w:t xml:space="preserve">по управлению земельными ресурсами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9"/>
        <w:gridCol w:w="1858"/>
        <w:gridCol w:w="1290"/>
        <w:gridCol w:w="1290"/>
        <w:gridCol w:w="1291"/>
        <w:gridCol w:w="1291"/>
        <w:gridCol w:w="1271"/>
      </w:tblGrid>
      <w:tr>
        <w:trPr>
          <w:trHeight w:val="30" w:hRule="atLeast"/>
        </w:trPr>
        <w:tc>
          <w:tcPr>
            <w:tcW w:w="5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w:t>
            </w:r>
            <w:r>
              <w:br/>
            </w:r>
            <w:r>
              <w:rPr>
                <w:rFonts w:ascii="Times New Roman"/>
                <w:b w:val="false"/>
                <w:i w:val="false"/>
                <w:color w:val="000000"/>
                <w:sz w:val="20"/>
              </w:rPr>
              <w:t xml:space="preserve">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год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год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год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год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br/>
            </w:r>
            <w:r>
              <w:rPr>
                <w:rFonts w:ascii="Times New Roman"/>
                <w:b w:val="false"/>
                <w:i w:val="false"/>
                <w:color w:val="000000"/>
                <w:sz w:val="20"/>
              </w:rPr>
              <w:t xml:space="preserve">
год </w:t>
            </w:r>
          </w:p>
        </w:tc>
      </w:tr>
      <w:tr>
        <w:trPr>
          <w:trHeight w:val="30" w:hRule="atLeast"/>
        </w:trPr>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направление 1. Формирование актуальных данных по </w:t>
            </w:r>
            <w:r>
              <w:br/>
            </w:r>
            <w:r>
              <w:rPr>
                <w:rFonts w:ascii="Times New Roman"/>
                <w:b w:val="false"/>
                <w:i w:val="false"/>
                <w:color w:val="000000"/>
                <w:sz w:val="20"/>
              </w:rPr>
              <w:t xml:space="preserve">
земельным ресурсам и повышение эффективности государственного </w:t>
            </w:r>
            <w:r>
              <w:br/>
            </w:r>
            <w:r>
              <w:rPr>
                <w:rFonts w:ascii="Times New Roman"/>
                <w:b w:val="false"/>
                <w:i w:val="false"/>
                <w:color w:val="000000"/>
                <w:sz w:val="20"/>
              </w:rPr>
              <w:t xml:space="preserve">
контроля за использованием и охраной земель </w:t>
            </w:r>
            <w:r>
              <w:br/>
            </w:r>
            <w:r>
              <w:rPr>
                <w:rFonts w:ascii="Times New Roman"/>
                <w:b w:val="false"/>
                <w:i w:val="false"/>
                <w:color w:val="000000"/>
                <w:sz w:val="20"/>
              </w:rPr>
              <w:t xml:space="preserve">
Цель 1.1. Обеспечение полноты и достоверности представляемой </w:t>
            </w:r>
            <w:r>
              <w:br/>
            </w:r>
            <w:r>
              <w:rPr>
                <w:rFonts w:ascii="Times New Roman"/>
                <w:b w:val="false"/>
                <w:i w:val="false"/>
                <w:color w:val="000000"/>
                <w:sz w:val="20"/>
              </w:rPr>
              <w:t xml:space="preserve">
пользователям информации о земельных ресурсах </w:t>
            </w:r>
          </w:p>
        </w:tc>
      </w:tr>
      <w:tr>
        <w:trPr>
          <w:trHeight w:val="30" w:hRule="atLeast"/>
        </w:trPr>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возможности для </w:t>
            </w:r>
            <w:r>
              <w:br/>
            </w:r>
            <w:r>
              <w:rPr>
                <w:rFonts w:ascii="Times New Roman"/>
                <w:b w:val="false"/>
                <w:i w:val="false"/>
                <w:color w:val="000000"/>
                <w:sz w:val="20"/>
              </w:rPr>
              <w:t xml:space="preserve">
получения и предоставления </w:t>
            </w:r>
            <w:r>
              <w:br/>
            </w:r>
            <w:r>
              <w:rPr>
                <w:rFonts w:ascii="Times New Roman"/>
                <w:b w:val="false"/>
                <w:i w:val="false"/>
                <w:color w:val="000000"/>
                <w:sz w:val="20"/>
              </w:rPr>
              <w:t xml:space="preserve">
земельно-кадастровой </w:t>
            </w:r>
            <w:r>
              <w:br/>
            </w:r>
            <w:r>
              <w:rPr>
                <w:rFonts w:ascii="Times New Roman"/>
                <w:b w:val="false"/>
                <w:i w:val="false"/>
                <w:color w:val="000000"/>
                <w:sz w:val="20"/>
              </w:rPr>
              <w:t xml:space="preserve">
информации, в том числе </w:t>
            </w:r>
            <w:r>
              <w:br/>
            </w:r>
            <w:r>
              <w:rPr>
                <w:rFonts w:ascii="Times New Roman"/>
                <w:b w:val="false"/>
                <w:i w:val="false"/>
                <w:color w:val="000000"/>
                <w:sz w:val="20"/>
              </w:rPr>
              <w:t xml:space="preserve">
картографических данных на </w:t>
            </w:r>
            <w:r>
              <w:br/>
            </w:r>
            <w:r>
              <w:rPr>
                <w:rFonts w:ascii="Times New Roman"/>
                <w:b w:val="false"/>
                <w:i w:val="false"/>
                <w:color w:val="000000"/>
                <w:sz w:val="20"/>
              </w:rPr>
              <w:t xml:space="preserve">
земельные участки, всем </w:t>
            </w:r>
            <w:r>
              <w:br/>
            </w:r>
            <w:r>
              <w:rPr>
                <w:rFonts w:ascii="Times New Roman"/>
                <w:b w:val="false"/>
                <w:i w:val="false"/>
                <w:color w:val="000000"/>
                <w:sz w:val="20"/>
              </w:rPr>
              <w:t xml:space="preserve">
заинтересованным </w:t>
            </w:r>
            <w:r>
              <w:br/>
            </w:r>
            <w:r>
              <w:rPr>
                <w:rFonts w:ascii="Times New Roman"/>
                <w:b w:val="false"/>
                <w:i w:val="false"/>
                <w:color w:val="000000"/>
                <w:sz w:val="20"/>
              </w:rPr>
              <w:t xml:space="preserve">
пользователям и увеличение </w:t>
            </w:r>
            <w:r>
              <w:br/>
            </w:r>
            <w:r>
              <w:rPr>
                <w:rFonts w:ascii="Times New Roman"/>
                <w:b w:val="false"/>
                <w:i w:val="false"/>
                <w:color w:val="000000"/>
                <w:sz w:val="20"/>
              </w:rPr>
              <w:t xml:space="preserve">
количества пользователей </w:t>
            </w:r>
            <w:r>
              <w:br/>
            </w:r>
            <w:r>
              <w:rPr>
                <w:rFonts w:ascii="Times New Roman"/>
                <w:b w:val="false"/>
                <w:i w:val="false"/>
                <w:color w:val="000000"/>
                <w:sz w:val="20"/>
              </w:rPr>
              <w:t xml:space="preserve">
ежегодно не менее 20 %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Пользо- </w:t>
            </w:r>
            <w:r>
              <w:br/>
            </w:r>
            <w:r>
              <w:rPr>
                <w:rFonts w:ascii="Times New Roman"/>
                <w:b w:val="false"/>
                <w:i w:val="false"/>
                <w:color w:val="000000"/>
                <w:sz w:val="20"/>
              </w:rPr>
              <w:t xml:space="preserve">
вателей </w:t>
            </w:r>
            <w:r>
              <w:br/>
            </w:r>
            <w:r>
              <w:rPr>
                <w:rFonts w:ascii="Times New Roman"/>
                <w:b w:val="false"/>
                <w:i w:val="false"/>
                <w:color w:val="000000"/>
                <w:sz w:val="20"/>
              </w:rPr>
              <w:t xml:space="preserve">
(тысяч)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1.1.1. Повышение уровня информационного обеспечения о </w:t>
            </w:r>
            <w:r>
              <w:br/>
            </w:r>
            <w:r>
              <w:rPr>
                <w:rFonts w:ascii="Times New Roman"/>
                <w:b w:val="false"/>
                <w:i w:val="false"/>
                <w:color w:val="000000"/>
                <w:sz w:val="20"/>
              </w:rPr>
              <w:t xml:space="preserve">
качественном состоянии земельных ресурсов </w:t>
            </w:r>
          </w:p>
        </w:tc>
      </w:tr>
      <w:tr>
        <w:trPr>
          <w:trHeight w:val="30" w:hRule="atLeast"/>
        </w:trPr>
        <w:tc>
          <w:tcPr>
            <w:tcW w:w="5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Охват изысканиями </w:t>
            </w:r>
            <w:r>
              <w:br/>
            </w:r>
            <w:r>
              <w:rPr>
                <w:rFonts w:ascii="Times New Roman"/>
                <w:b w:val="false"/>
                <w:i w:val="false"/>
                <w:color w:val="000000"/>
                <w:sz w:val="20"/>
              </w:rPr>
              <w:t xml:space="preserve">
сельскохозяйственных угодий, </w:t>
            </w:r>
            <w:r>
              <w:br/>
            </w:r>
            <w:r>
              <w:rPr>
                <w:rFonts w:ascii="Times New Roman"/>
                <w:b w:val="false"/>
                <w:i w:val="false"/>
                <w:color w:val="000000"/>
                <w:sz w:val="20"/>
              </w:rPr>
              <w:t xml:space="preserve">
подлежащих обследованию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га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 </w:t>
            </w:r>
          </w:p>
        </w:tc>
      </w:tr>
      <w:tr>
        <w:trPr>
          <w:trHeight w:val="30" w:hRule="atLeast"/>
        </w:trPr>
        <w:tc>
          <w:tcPr>
            <w:tcW w:w="5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Охват паспортами земельных </w:t>
            </w:r>
            <w:r>
              <w:br/>
            </w:r>
            <w:r>
              <w:rPr>
                <w:rFonts w:ascii="Times New Roman"/>
                <w:b w:val="false"/>
                <w:i w:val="false"/>
                <w:color w:val="000000"/>
                <w:sz w:val="20"/>
              </w:rPr>
              <w:t xml:space="preserve">
участков крестьянских </w:t>
            </w:r>
            <w:r>
              <w:br/>
            </w:r>
            <w:r>
              <w:rPr>
                <w:rFonts w:ascii="Times New Roman"/>
                <w:b w:val="false"/>
                <w:i w:val="false"/>
                <w:color w:val="000000"/>
                <w:sz w:val="20"/>
              </w:rPr>
              <w:t xml:space="preserve">
хозяйств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r>
      <w:tr>
        <w:trPr>
          <w:trHeight w:val="30" w:hRule="atLeast"/>
        </w:trPr>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шт.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104,5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126,2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147,9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173,9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205,1 </w:t>
            </w:r>
          </w:p>
        </w:tc>
      </w:tr>
      <w:tr>
        <w:trPr>
          <w:trHeight w:val="30" w:hRule="atLeast"/>
        </w:trPr>
        <w:tc>
          <w:tcPr>
            <w:tcW w:w="5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Охват экономической оценкой </w:t>
            </w:r>
            <w:r>
              <w:br/>
            </w:r>
            <w:r>
              <w:rPr>
                <w:rFonts w:ascii="Times New Roman"/>
                <w:b w:val="false"/>
                <w:i w:val="false"/>
                <w:color w:val="000000"/>
                <w:sz w:val="20"/>
              </w:rPr>
              <w:t xml:space="preserve">
земель сельскохозяйственных </w:t>
            </w:r>
            <w:r>
              <w:br/>
            </w:r>
            <w:r>
              <w:rPr>
                <w:rFonts w:ascii="Times New Roman"/>
                <w:b w:val="false"/>
                <w:i w:val="false"/>
                <w:color w:val="000000"/>
                <w:sz w:val="20"/>
              </w:rPr>
              <w:t xml:space="preserve">
угодий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га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113,3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215,7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1.1.2. Улучшение количественного учета, формирования свода </w:t>
            </w:r>
            <w:r>
              <w:br/>
            </w:r>
            <w:r>
              <w:rPr>
                <w:rFonts w:ascii="Times New Roman"/>
                <w:b w:val="false"/>
                <w:i w:val="false"/>
                <w:color w:val="000000"/>
                <w:sz w:val="20"/>
              </w:rPr>
              <w:t xml:space="preserve">
сведений о земельных участках и земельном фонде страны </w:t>
            </w:r>
          </w:p>
        </w:tc>
      </w:tr>
      <w:tr>
        <w:trPr>
          <w:trHeight w:val="30" w:hRule="atLeast"/>
        </w:trPr>
        <w:tc>
          <w:tcPr>
            <w:tcW w:w="5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Выполнение межевания </w:t>
            </w:r>
            <w:r>
              <w:br/>
            </w:r>
            <w:r>
              <w:rPr>
                <w:rFonts w:ascii="Times New Roman"/>
                <w:b w:val="false"/>
                <w:i w:val="false"/>
                <w:color w:val="000000"/>
                <w:sz w:val="20"/>
              </w:rPr>
              <w:t xml:space="preserve">
некоординированных земельных </w:t>
            </w:r>
            <w:r>
              <w:br/>
            </w:r>
            <w:r>
              <w:rPr>
                <w:rFonts w:ascii="Times New Roman"/>
                <w:b w:val="false"/>
                <w:i w:val="false"/>
                <w:color w:val="000000"/>
                <w:sz w:val="20"/>
              </w:rPr>
              <w:t xml:space="preserve">
участков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 </w:t>
            </w:r>
          </w:p>
        </w:tc>
      </w:tr>
      <w:tr>
        <w:trPr>
          <w:trHeight w:val="30" w:hRule="atLeast"/>
        </w:trPr>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участков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1149 </w:t>
            </w:r>
          </w:p>
        </w:tc>
      </w:tr>
      <w:tr>
        <w:trPr>
          <w:trHeight w:val="30" w:hRule="atLeast"/>
        </w:trPr>
        <w:tc>
          <w:tcPr>
            <w:tcW w:w="5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Сканирование земельно- </w:t>
            </w:r>
            <w:r>
              <w:br/>
            </w:r>
            <w:r>
              <w:rPr>
                <w:rFonts w:ascii="Times New Roman"/>
                <w:b w:val="false"/>
                <w:i w:val="false"/>
                <w:color w:val="000000"/>
                <w:sz w:val="20"/>
              </w:rPr>
              <w:t xml:space="preserve">
кадастровых дел и введение в </w:t>
            </w:r>
            <w:r>
              <w:br/>
            </w:r>
            <w:r>
              <w:rPr>
                <w:rFonts w:ascii="Times New Roman"/>
                <w:b w:val="false"/>
                <w:i w:val="false"/>
                <w:color w:val="000000"/>
                <w:sz w:val="20"/>
              </w:rPr>
              <w:t xml:space="preserve">
подсистему «Архив» АИС ГЗК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 </w:t>
            </w:r>
          </w:p>
        </w:tc>
      </w:tr>
      <w:tr>
        <w:trPr>
          <w:trHeight w:val="30" w:hRule="atLeast"/>
        </w:trPr>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земельно- </w:t>
            </w:r>
            <w:r>
              <w:br/>
            </w:r>
            <w:r>
              <w:rPr>
                <w:rFonts w:ascii="Times New Roman"/>
                <w:b w:val="false"/>
                <w:i w:val="false"/>
                <w:color w:val="000000"/>
                <w:sz w:val="20"/>
              </w:rPr>
              <w:t xml:space="preserve">
кадаст- </w:t>
            </w:r>
            <w:r>
              <w:br/>
            </w:r>
            <w:r>
              <w:rPr>
                <w:rFonts w:ascii="Times New Roman"/>
                <w:b w:val="false"/>
                <w:i w:val="false"/>
                <w:color w:val="000000"/>
                <w:sz w:val="20"/>
              </w:rPr>
              <w:t xml:space="preserve">
ровых </w:t>
            </w:r>
            <w:r>
              <w:br/>
            </w:r>
            <w:r>
              <w:rPr>
                <w:rFonts w:ascii="Times New Roman"/>
                <w:b w:val="false"/>
                <w:i w:val="false"/>
                <w:color w:val="000000"/>
                <w:sz w:val="20"/>
              </w:rPr>
              <w:t xml:space="preserve">
дел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144,7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695,9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1881,6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1.1.3. Совершенствование ведения и использования данных </w:t>
            </w:r>
            <w:r>
              <w:br/>
            </w:r>
            <w:r>
              <w:rPr>
                <w:rFonts w:ascii="Times New Roman"/>
                <w:b w:val="false"/>
                <w:i w:val="false"/>
                <w:color w:val="000000"/>
                <w:sz w:val="20"/>
              </w:rPr>
              <w:t xml:space="preserve">
мониторинга земель </w:t>
            </w:r>
          </w:p>
        </w:tc>
      </w:tr>
      <w:tr>
        <w:trPr>
          <w:trHeight w:val="30" w:hRule="atLeast"/>
        </w:trPr>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стационарных </w:t>
            </w:r>
            <w:r>
              <w:br/>
            </w:r>
            <w:r>
              <w:rPr>
                <w:rFonts w:ascii="Times New Roman"/>
                <w:b w:val="false"/>
                <w:i w:val="false"/>
                <w:color w:val="000000"/>
                <w:sz w:val="20"/>
              </w:rPr>
              <w:t xml:space="preserve">
экологических площадок </w:t>
            </w:r>
            <w:r>
              <w:br/>
            </w:r>
            <w:r>
              <w:rPr>
                <w:rFonts w:ascii="Times New Roman"/>
                <w:b w:val="false"/>
                <w:i w:val="false"/>
                <w:color w:val="000000"/>
                <w:sz w:val="20"/>
              </w:rPr>
              <w:t xml:space="preserve">
(СЭП) для мониторинговых наблюдений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r>
      <w:tr>
        <w:trPr>
          <w:trHeight w:val="30" w:hRule="atLeast"/>
        </w:trPr>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земель, охваченных </w:t>
            </w:r>
            <w:r>
              <w:br/>
            </w:r>
            <w:r>
              <w:rPr>
                <w:rFonts w:ascii="Times New Roman"/>
                <w:b w:val="false"/>
                <w:i w:val="false"/>
                <w:color w:val="000000"/>
                <w:sz w:val="20"/>
              </w:rPr>
              <w:t xml:space="preserve">
наблюдениями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1.2. Минимизация нарушений земельного законодательства </w:t>
            </w:r>
            <w:r>
              <w:br/>
            </w:r>
            <w:r>
              <w:rPr>
                <w:rFonts w:ascii="Times New Roman"/>
                <w:b w:val="false"/>
                <w:i w:val="false"/>
                <w:color w:val="000000"/>
                <w:sz w:val="20"/>
              </w:rPr>
              <w:t xml:space="preserve">
Республики Казахстан субъектами земельных отношений </w:t>
            </w:r>
          </w:p>
        </w:tc>
      </w:tr>
      <w:tr>
        <w:trPr>
          <w:trHeight w:val="30" w:hRule="atLeast"/>
        </w:trPr>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Снижение нарушений </w:t>
            </w:r>
            <w:r>
              <w:br/>
            </w:r>
            <w:r>
              <w:rPr>
                <w:rFonts w:ascii="Times New Roman"/>
                <w:b w:val="false"/>
                <w:i w:val="false"/>
                <w:color w:val="000000"/>
                <w:sz w:val="20"/>
              </w:rPr>
              <w:t xml:space="preserve">
земельного законодательства </w:t>
            </w:r>
            <w:r>
              <w:br/>
            </w:r>
            <w:r>
              <w:rPr>
                <w:rFonts w:ascii="Times New Roman"/>
                <w:b w:val="false"/>
                <w:i w:val="false"/>
                <w:color w:val="000000"/>
                <w:sz w:val="20"/>
              </w:rPr>
              <w:t xml:space="preserve">
к 2011 году не менее 20 %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Нарушение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3 438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3 300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3 200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2 800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1.2.1. Совершенствование законодательства Республики Казахстан </w:t>
            </w:r>
            <w:r>
              <w:br/>
            </w:r>
            <w:r>
              <w:rPr>
                <w:rFonts w:ascii="Times New Roman"/>
                <w:b w:val="false"/>
                <w:i w:val="false"/>
                <w:color w:val="000000"/>
                <w:sz w:val="20"/>
              </w:rPr>
              <w:t xml:space="preserve">
путем внесения изменений и дополнений в нормативные правовые акты </w:t>
            </w:r>
          </w:p>
        </w:tc>
      </w:tr>
      <w:tr>
        <w:trPr>
          <w:trHeight w:val="30" w:hRule="atLeast"/>
        </w:trPr>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нормативных </w:t>
            </w:r>
            <w:r>
              <w:br/>
            </w:r>
            <w:r>
              <w:rPr>
                <w:rFonts w:ascii="Times New Roman"/>
                <w:b w:val="false"/>
                <w:i w:val="false"/>
                <w:color w:val="000000"/>
                <w:sz w:val="20"/>
              </w:rPr>
              <w:t xml:space="preserve">
правовых актов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1.2.2. Проведение праворазъяснительной работы среди населения </w:t>
            </w:r>
            <w:r>
              <w:br/>
            </w:r>
            <w:r>
              <w:rPr>
                <w:rFonts w:ascii="Times New Roman"/>
                <w:b w:val="false"/>
                <w:i w:val="false"/>
                <w:color w:val="000000"/>
                <w:sz w:val="20"/>
              </w:rPr>
              <w:t xml:space="preserve">
Республики Казахстан по вопросам земельных отношений </w:t>
            </w:r>
          </w:p>
        </w:tc>
      </w:tr>
      <w:tr>
        <w:trPr>
          <w:trHeight w:val="30" w:hRule="atLeast"/>
        </w:trPr>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Снижение правовой </w:t>
            </w:r>
            <w:r>
              <w:br/>
            </w:r>
            <w:r>
              <w:rPr>
                <w:rFonts w:ascii="Times New Roman"/>
                <w:b w:val="false"/>
                <w:i w:val="false"/>
                <w:color w:val="000000"/>
                <w:sz w:val="20"/>
              </w:rPr>
              <w:t xml:space="preserve">
неграмотности среди </w:t>
            </w:r>
            <w:r>
              <w:br/>
            </w:r>
            <w:r>
              <w:rPr>
                <w:rFonts w:ascii="Times New Roman"/>
                <w:b w:val="false"/>
                <w:i w:val="false"/>
                <w:color w:val="000000"/>
                <w:sz w:val="20"/>
              </w:rPr>
              <w:t xml:space="preserve">
субъектов земельных </w:t>
            </w:r>
            <w:r>
              <w:br/>
            </w:r>
            <w:r>
              <w:rPr>
                <w:rFonts w:ascii="Times New Roman"/>
                <w:b w:val="false"/>
                <w:i w:val="false"/>
                <w:color w:val="000000"/>
                <w:sz w:val="20"/>
              </w:rPr>
              <w:t xml:space="preserve">
отношений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1.2.3. Повышение эффективности государственного контроля за </w:t>
            </w:r>
            <w:r>
              <w:br/>
            </w:r>
            <w:r>
              <w:rPr>
                <w:rFonts w:ascii="Times New Roman"/>
                <w:b w:val="false"/>
                <w:i w:val="false"/>
                <w:color w:val="000000"/>
                <w:sz w:val="20"/>
              </w:rPr>
              <w:t xml:space="preserve">
использованием и охраной земель </w:t>
            </w:r>
          </w:p>
        </w:tc>
      </w:tr>
      <w:tr>
        <w:trPr>
          <w:trHeight w:val="30" w:hRule="atLeast"/>
        </w:trPr>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проверок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проверка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8 242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3 800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4 100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6 000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5 800 </w:t>
            </w:r>
          </w:p>
        </w:tc>
      </w:tr>
      <w:tr>
        <w:trPr>
          <w:trHeight w:val="30" w:hRule="atLeast"/>
        </w:trPr>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Устраняемость выявленных </w:t>
            </w:r>
            <w:r>
              <w:br/>
            </w:r>
            <w:r>
              <w:rPr>
                <w:rFonts w:ascii="Times New Roman"/>
                <w:b w:val="false"/>
                <w:i w:val="false"/>
                <w:color w:val="000000"/>
                <w:sz w:val="20"/>
              </w:rPr>
              <w:t xml:space="preserve">
нарушений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направление 2. Создание геодезической и </w:t>
            </w:r>
            <w:r>
              <w:br/>
            </w:r>
            <w:r>
              <w:rPr>
                <w:rFonts w:ascii="Times New Roman"/>
                <w:b w:val="false"/>
                <w:i w:val="false"/>
                <w:color w:val="000000"/>
                <w:sz w:val="20"/>
              </w:rPr>
              <w:t xml:space="preserve">
картографической продукции, обеспечивающей нарастающую потребность </w:t>
            </w:r>
            <w:r>
              <w:br/>
            </w:r>
            <w:r>
              <w:rPr>
                <w:rFonts w:ascii="Times New Roman"/>
                <w:b w:val="false"/>
                <w:i w:val="false"/>
                <w:color w:val="000000"/>
                <w:sz w:val="20"/>
              </w:rPr>
              <w:t xml:space="preserve">
государства и отраслей экономики </w:t>
            </w:r>
            <w:r>
              <w:br/>
            </w:r>
            <w:r>
              <w:rPr>
                <w:rFonts w:ascii="Times New Roman"/>
                <w:b w:val="false"/>
                <w:i w:val="false"/>
                <w:color w:val="000000"/>
                <w:sz w:val="20"/>
              </w:rPr>
              <w:t xml:space="preserve">
Цель 2.1. Геодезическое обеспечение территории Республики Казахстан </w:t>
            </w:r>
            <w:r>
              <w:br/>
            </w:r>
            <w:r>
              <w:rPr>
                <w:rFonts w:ascii="Times New Roman"/>
                <w:b w:val="false"/>
                <w:i w:val="false"/>
                <w:color w:val="000000"/>
                <w:sz w:val="20"/>
              </w:rPr>
              <w:t xml:space="preserve">
методами дистанционного зондирования Земли и спутниковых технологий </w:t>
            </w:r>
          </w:p>
        </w:tc>
      </w:tr>
      <w:tr>
        <w:trPr>
          <w:trHeight w:val="30" w:hRule="atLeast"/>
        </w:trPr>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актуальной </w:t>
            </w:r>
            <w:r>
              <w:br/>
            </w:r>
            <w:r>
              <w:rPr>
                <w:rFonts w:ascii="Times New Roman"/>
                <w:b w:val="false"/>
                <w:i w:val="false"/>
                <w:color w:val="000000"/>
                <w:sz w:val="20"/>
              </w:rPr>
              <w:t xml:space="preserve">
геодезической продукции для </w:t>
            </w:r>
            <w:r>
              <w:br/>
            </w:r>
            <w:r>
              <w:rPr>
                <w:rFonts w:ascii="Times New Roman"/>
                <w:b w:val="false"/>
                <w:i w:val="false"/>
                <w:color w:val="000000"/>
                <w:sz w:val="20"/>
              </w:rPr>
              <w:t xml:space="preserve">
принятия управленческих </w:t>
            </w:r>
            <w:r>
              <w:br/>
            </w:r>
            <w:r>
              <w:rPr>
                <w:rFonts w:ascii="Times New Roman"/>
                <w:b w:val="false"/>
                <w:i w:val="false"/>
                <w:color w:val="000000"/>
                <w:sz w:val="20"/>
              </w:rPr>
              <w:t xml:space="preserve">
решений заинтересованными </w:t>
            </w:r>
            <w:r>
              <w:br/>
            </w:r>
            <w:r>
              <w:rPr>
                <w:rFonts w:ascii="Times New Roman"/>
                <w:b w:val="false"/>
                <w:i w:val="false"/>
                <w:color w:val="000000"/>
                <w:sz w:val="20"/>
              </w:rPr>
              <w:t xml:space="preserve">
пользователями с ежегодным </w:t>
            </w:r>
            <w:r>
              <w:br/>
            </w:r>
            <w:r>
              <w:rPr>
                <w:rFonts w:ascii="Times New Roman"/>
                <w:b w:val="false"/>
                <w:i w:val="false"/>
                <w:color w:val="000000"/>
                <w:sz w:val="20"/>
              </w:rPr>
              <w:t xml:space="preserve">
обновлением пространственной </w:t>
            </w:r>
            <w:r>
              <w:br/>
            </w:r>
            <w:r>
              <w:rPr>
                <w:rFonts w:ascii="Times New Roman"/>
                <w:b w:val="false"/>
                <w:i w:val="false"/>
                <w:color w:val="000000"/>
                <w:sz w:val="20"/>
              </w:rPr>
              <w:t xml:space="preserve">
информации не менее чем 3 % </w:t>
            </w:r>
            <w:r>
              <w:br/>
            </w:r>
            <w:r>
              <w:rPr>
                <w:rFonts w:ascii="Times New Roman"/>
                <w:b w:val="false"/>
                <w:i w:val="false"/>
                <w:color w:val="000000"/>
                <w:sz w:val="20"/>
              </w:rPr>
              <w:t xml:space="preserve">
ежегодно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2.1.1. Модернизация государственной геодезической сети и </w:t>
            </w:r>
            <w:r>
              <w:br/>
            </w:r>
            <w:r>
              <w:rPr>
                <w:rFonts w:ascii="Times New Roman"/>
                <w:b w:val="false"/>
                <w:i w:val="false"/>
                <w:color w:val="000000"/>
                <w:sz w:val="20"/>
              </w:rPr>
              <w:t xml:space="preserve">
установление единой государственной системы координат на территории </w:t>
            </w:r>
            <w:r>
              <w:br/>
            </w:r>
            <w:r>
              <w:rPr>
                <w:rFonts w:ascii="Times New Roman"/>
                <w:b w:val="false"/>
                <w:i w:val="false"/>
                <w:color w:val="000000"/>
                <w:sz w:val="20"/>
              </w:rPr>
              <w:t xml:space="preserve">
Республики Казахстан </w:t>
            </w:r>
          </w:p>
        </w:tc>
      </w:tr>
      <w:tr>
        <w:trPr>
          <w:trHeight w:val="30" w:hRule="atLeast"/>
        </w:trPr>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высокоточной </w:t>
            </w:r>
            <w:r>
              <w:br/>
            </w:r>
            <w:r>
              <w:rPr>
                <w:rFonts w:ascii="Times New Roman"/>
                <w:b w:val="false"/>
                <w:i w:val="false"/>
                <w:color w:val="000000"/>
                <w:sz w:val="20"/>
              </w:rPr>
              <w:t xml:space="preserve">
геодезической сети и </w:t>
            </w:r>
            <w:r>
              <w:br/>
            </w:r>
            <w:r>
              <w:rPr>
                <w:rFonts w:ascii="Times New Roman"/>
                <w:b w:val="false"/>
                <w:i w:val="false"/>
                <w:color w:val="000000"/>
                <w:sz w:val="20"/>
              </w:rPr>
              <w:t xml:space="preserve">
координатной основы </w:t>
            </w:r>
            <w:r>
              <w:br/>
            </w:r>
            <w:r>
              <w:rPr>
                <w:rFonts w:ascii="Times New Roman"/>
                <w:b w:val="false"/>
                <w:i w:val="false"/>
                <w:color w:val="000000"/>
                <w:sz w:val="20"/>
              </w:rPr>
              <w:t xml:space="preserve">
республики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ТЭО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 </w:t>
            </w:r>
            <w:r>
              <w:br/>
            </w:r>
            <w:r>
              <w:rPr>
                <w:rFonts w:ascii="Times New Roman"/>
                <w:b w:val="false"/>
                <w:i w:val="false"/>
                <w:color w:val="000000"/>
                <w:sz w:val="20"/>
              </w:rPr>
              <w:t xml:space="preserve">
ческий </w:t>
            </w:r>
            <w:r>
              <w:br/>
            </w:r>
            <w:r>
              <w:rPr>
                <w:rFonts w:ascii="Times New Roman"/>
                <w:b w:val="false"/>
                <w:i w:val="false"/>
                <w:color w:val="000000"/>
                <w:sz w:val="20"/>
              </w:rPr>
              <w:t xml:space="preserve">
проект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 </w:t>
            </w:r>
            <w:r>
              <w:br/>
            </w:r>
            <w:r>
              <w:rPr>
                <w:rFonts w:ascii="Times New Roman"/>
                <w:b w:val="false"/>
                <w:i w:val="false"/>
                <w:color w:val="000000"/>
                <w:sz w:val="20"/>
              </w:rPr>
              <w:t xml:space="preserve">
низа- </w:t>
            </w:r>
            <w:r>
              <w:br/>
            </w:r>
            <w:r>
              <w:rPr>
                <w:rFonts w:ascii="Times New Roman"/>
                <w:b w:val="false"/>
                <w:i w:val="false"/>
                <w:color w:val="000000"/>
                <w:sz w:val="20"/>
              </w:rPr>
              <w:t xml:space="preserve">
цион- </w:t>
            </w:r>
            <w:r>
              <w:br/>
            </w:r>
            <w:r>
              <w:rPr>
                <w:rFonts w:ascii="Times New Roman"/>
                <w:b w:val="false"/>
                <w:i w:val="false"/>
                <w:color w:val="000000"/>
                <w:sz w:val="20"/>
              </w:rPr>
              <w:t xml:space="preserve">
но-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ческие </w:t>
            </w:r>
            <w:r>
              <w:br/>
            </w:r>
            <w:r>
              <w:rPr>
                <w:rFonts w:ascii="Times New Roman"/>
                <w:b w:val="false"/>
                <w:i w:val="false"/>
                <w:color w:val="000000"/>
                <w:sz w:val="20"/>
              </w:rPr>
              <w:t xml:space="preserve">
меро- </w:t>
            </w:r>
            <w:r>
              <w:br/>
            </w:r>
            <w:r>
              <w:rPr>
                <w:rFonts w:ascii="Times New Roman"/>
                <w:b w:val="false"/>
                <w:i w:val="false"/>
                <w:color w:val="000000"/>
                <w:sz w:val="20"/>
              </w:rPr>
              <w:t xml:space="preserve">
прия- </w:t>
            </w:r>
            <w:r>
              <w:br/>
            </w:r>
            <w:r>
              <w:rPr>
                <w:rFonts w:ascii="Times New Roman"/>
                <w:b w:val="false"/>
                <w:i w:val="false"/>
                <w:color w:val="000000"/>
                <w:sz w:val="20"/>
              </w:rPr>
              <w:t xml:space="preserve">
тия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2.1.2. Обеспечение обновления государственных топографических </w:t>
            </w:r>
            <w:r>
              <w:br/>
            </w:r>
            <w:r>
              <w:rPr>
                <w:rFonts w:ascii="Times New Roman"/>
                <w:b w:val="false"/>
                <w:i w:val="false"/>
                <w:color w:val="000000"/>
                <w:sz w:val="20"/>
              </w:rPr>
              <w:t xml:space="preserve">
карт и городов крупномасштабными планами на основе цифровой </w:t>
            </w:r>
            <w:r>
              <w:br/>
            </w:r>
            <w:r>
              <w:rPr>
                <w:rFonts w:ascii="Times New Roman"/>
                <w:b w:val="false"/>
                <w:i w:val="false"/>
                <w:color w:val="000000"/>
                <w:sz w:val="20"/>
              </w:rPr>
              <w:t xml:space="preserve">
аэрофотосъемки </w:t>
            </w:r>
          </w:p>
        </w:tc>
      </w:tr>
      <w:tr>
        <w:trPr>
          <w:trHeight w:val="30" w:hRule="atLeast"/>
        </w:trPr>
        <w:tc>
          <w:tcPr>
            <w:tcW w:w="5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Аэросъемка </w:t>
            </w:r>
            <w:r>
              <w:br/>
            </w:r>
            <w:r>
              <w:rPr>
                <w:rFonts w:ascii="Times New Roman"/>
                <w:b w:val="false"/>
                <w:i w:val="false"/>
                <w:color w:val="000000"/>
                <w:sz w:val="20"/>
              </w:rPr>
              <w:t xml:space="preserve">
Территорий,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 км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42 023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41 080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Городов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 км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30" w:hRule="atLeast"/>
        </w:trPr>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5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Нивелирование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 км.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r>
      <w:tr>
        <w:trPr>
          <w:trHeight w:val="30" w:hRule="atLeast"/>
        </w:trPr>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5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Обновление государственных </w:t>
            </w:r>
            <w:r>
              <w:br/>
            </w:r>
            <w:r>
              <w:rPr>
                <w:rFonts w:ascii="Times New Roman"/>
                <w:b w:val="false"/>
                <w:i w:val="false"/>
                <w:color w:val="000000"/>
                <w:sz w:val="20"/>
              </w:rPr>
              <w:t xml:space="preserve">
топографических карт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Лист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1 197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1 696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1 750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2 130 </w:t>
            </w:r>
          </w:p>
        </w:tc>
      </w:tr>
      <w:tr>
        <w:trPr>
          <w:trHeight w:val="30" w:hRule="atLeast"/>
        </w:trPr>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1290" w:hRule="atLeast"/>
        </w:trPr>
        <w:tc>
          <w:tcPr>
            <w:tcW w:w="5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крупномасштабных </w:t>
            </w:r>
            <w:r>
              <w:br/>
            </w:r>
            <w:r>
              <w:rPr>
                <w:rFonts w:ascii="Times New Roman"/>
                <w:b w:val="false"/>
                <w:i w:val="false"/>
                <w:color w:val="000000"/>
                <w:sz w:val="20"/>
              </w:rPr>
              <w:t xml:space="preserve">
планов городов Астаны, </w:t>
            </w:r>
            <w:r>
              <w:br/>
            </w:r>
            <w:r>
              <w:rPr>
                <w:rFonts w:ascii="Times New Roman"/>
                <w:b w:val="false"/>
                <w:i w:val="false"/>
                <w:color w:val="000000"/>
                <w:sz w:val="20"/>
              </w:rPr>
              <w:t xml:space="preserve">
Алматы, Атырау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 км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r>
              <w:br/>
            </w:r>
            <w:r>
              <w:rPr>
                <w:rFonts w:ascii="Times New Roman"/>
                <w:b w:val="false"/>
                <w:i w:val="false"/>
                <w:color w:val="000000"/>
                <w:sz w:val="20"/>
              </w:rPr>
              <w:t xml:space="preserve">
Астана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Атырау </w:t>
            </w:r>
          </w:p>
        </w:tc>
      </w:tr>
      <w:tr>
        <w:trPr>
          <w:trHeight w:val="1290" w:hRule="atLeast"/>
        </w:trPr>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2.1.3. Обеспечение северной части Каспийского моря </w:t>
            </w:r>
            <w:r>
              <w:br/>
            </w:r>
            <w:r>
              <w:rPr>
                <w:rFonts w:ascii="Times New Roman"/>
                <w:b w:val="false"/>
                <w:i w:val="false"/>
                <w:color w:val="000000"/>
                <w:sz w:val="20"/>
              </w:rPr>
              <w:t xml:space="preserve">
крупномасштабными планами </w:t>
            </w:r>
          </w:p>
        </w:tc>
      </w:tr>
      <w:tr>
        <w:trPr>
          <w:trHeight w:val="30" w:hRule="atLeast"/>
        </w:trPr>
        <w:tc>
          <w:tcPr>
            <w:tcW w:w="5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морской </w:t>
            </w:r>
            <w:r>
              <w:br/>
            </w:r>
            <w:r>
              <w:rPr>
                <w:rFonts w:ascii="Times New Roman"/>
                <w:b w:val="false"/>
                <w:i w:val="false"/>
                <w:color w:val="000000"/>
                <w:sz w:val="20"/>
              </w:rPr>
              <w:t xml:space="preserve">
навигационной карты северной </w:t>
            </w:r>
            <w:r>
              <w:br/>
            </w:r>
            <w:r>
              <w:rPr>
                <w:rFonts w:ascii="Times New Roman"/>
                <w:b w:val="false"/>
                <w:i w:val="false"/>
                <w:color w:val="000000"/>
                <w:sz w:val="20"/>
              </w:rPr>
              <w:t xml:space="preserve">
части Каспийского моря, </w:t>
            </w:r>
            <w:r>
              <w:br/>
            </w:r>
            <w:r>
              <w:rPr>
                <w:rFonts w:ascii="Times New Roman"/>
                <w:b w:val="false"/>
                <w:i w:val="false"/>
                <w:color w:val="000000"/>
                <w:sz w:val="20"/>
              </w:rPr>
              <w:t xml:space="preserve">
общей площадью 146 800 кв. км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 км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17 395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25 020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23 919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12 700 </w:t>
            </w:r>
          </w:p>
        </w:tc>
      </w:tr>
      <w:tr>
        <w:trPr>
          <w:trHeight w:val="30" w:hRule="atLeast"/>
        </w:trPr>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2.1.4. Расширение сети геодинамических полигонов </w:t>
            </w:r>
          </w:p>
        </w:tc>
      </w:tr>
      <w:tr>
        <w:trPr>
          <w:trHeight w:val="30" w:hRule="atLeast"/>
        </w:trPr>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технического </w:t>
            </w:r>
            <w:r>
              <w:br/>
            </w:r>
            <w:r>
              <w:rPr>
                <w:rFonts w:ascii="Times New Roman"/>
                <w:b w:val="false"/>
                <w:i w:val="false"/>
                <w:color w:val="000000"/>
                <w:sz w:val="20"/>
              </w:rPr>
              <w:t xml:space="preserve">
проекта геодинамического </w:t>
            </w:r>
            <w:r>
              <w:br/>
            </w:r>
            <w:r>
              <w:rPr>
                <w:rFonts w:ascii="Times New Roman"/>
                <w:b w:val="false"/>
                <w:i w:val="false"/>
                <w:color w:val="000000"/>
                <w:sz w:val="20"/>
              </w:rPr>
              <w:t xml:space="preserve">
полигона в западном регионе </w:t>
            </w:r>
            <w:r>
              <w:br/>
            </w:r>
            <w:r>
              <w:rPr>
                <w:rFonts w:ascii="Times New Roman"/>
                <w:b w:val="false"/>
                <w:i w:val="false"/>
                <w:color w:val="000000"/>
                <w:sz w:val="20"/>
              </w:rPr>
              <w:t xml:space="preserve">
Республики Казахстан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2.2. Картографическое обеспечение территории Республики </w:t>
            </w:r>
            <w:r>
              <w:br/>
            </w:r>
            <w:r>
              <w:rPr>
                <w:rFonts w:ascii="Times New Roman"/>
                <w:b w:val="false"/>
                <w:i w:val="false"/>
                <w:color w:val="000000"/>
                <w:sz w:val="20"/>
              </w:rPr>
              <w:t xml:space="preserve">
Казахстан на базе цифрового картографирования </w:t>
            </w:r>
          </w:p>
        </w:tc>
      </w:tr>
      <w:tr>
        <w:trPr>
          <w:trHeight w:val="30" w:hRule="atLeast"/>
        </w:trPr>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уровня </w:t>
            </w:r>
            <w:r>
              <w:br/>
            </w:r>
            <w:r>
              <w:rPr>
                <w:rFonts w:ascii="Times New Roman"/>
                <w:b w:val="false"/>
                <w:i w:val="false"/>
                <w:color w:val="000000"/>
                <w:sz w:val="20"/>
              </w:rPr>
              <w:t xml:space="preserve">
обеспеченности субъектов </w:t>
            </w:r>
            <w:r>
              <w:br/>
            </w:r>
            <w:r>
              <w:rPr>
                <w:rFonts w:ascii="Times New Roman"/>
                <w:b w:val="false"/>
                <w:i w:val="false"/>
                <w:color w:val="000000"/>
                <w:sz w:val="20"/>
              </w:rPr>
              <w:t xml:space="preserve">
картографической деятельнос- </w:t>
            </w:r>
            <w:r>
              <w:br/>
            </w:r>
            <w:r>
              <w:rPr>
                <w:rFonts w:ascii="Times New Roman"/>
                <w:b w:val="false"/>
                <w:i w:val="false"/>
                <w:color w:val="000000"/>
                <w:sz w:val="20"/>
              </w:rPr>
              <w:t xml:space="preserve">
ти картографической </w:t>
            </w:r>
            <w:r>
              <w:br/>
            </w:r>
            <w:r>
              <w:rPr>
                <w:rFonts w:ascii="Times New Roman"/>
                <w:b w:val="false"/>
                <w:i w:val="false"/>
                <w:color w:val="000000"/>
                <w:sz w:val="20"/>
              </w:rPr>
              <w:t xml:space="preserve">
продукцией, соответствующей </w:t>
            </w:r>
            <w:r>
              <w:br/>
            </w:r>
            <w:r>
              <w:rPr>
                <w:rFonts w:ascii="Times New Roman"/>
                <w:b w:val="false"/>
                <w:i w:val="false"/>
                <w:color w:val="000000"/>
                <w:sz w:val="20"/>
              </w:rPr>
              <w:t xml:space="preserve">
современному состоянию </w:t>
            </w:r>
            <w:r>
              <w:br/>
            </w:r>
            <w:r>
              <w:rPr>
                <w:rFonts w:ascii="Times New Roman"/>
                <w:b w:val="false"/>
                <w:i w:val="false"/>
                <w:color w:val="000000"/>
                <w:sz w:val="20"/>
              </w:rPr>
              <w:t xml:space="preserve">
местности и государственной </w:t>
            </w:r>
            <w:r>
              <w:br/>
            </w:r>
            <w:r>
              <w:rPr>
                <w:rFonts w:ascii="Times New Roman"/>
                <w:b w:val="false"/>
                <w:i w:val="false"/>
                <w:color w:val="000000"/>
                <w:sz w:val="20"/>
              </w:rPr>
              <w:t xml:space="preserve">
топонимике, площади страны </w:t>
            </w:r>
            <w:r>
              <w:br/>
            </w:r>
            <w:r>
              <w:rPr>
                <w:rFonts w:ascii="Times New Roman"/>
                <w:b w:val="false"/>
                <w:i w:val="false"/>
                <w:color w:val="000000"/>
                <w:sz w:val="20"/>
              </w:rPr>
              <w:t xml:space="preserve">
ежегодно не менее чем на 5 %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 км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74 853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137 199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243 256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352 691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485 887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2.2.1. Обеспечение картографической продукции в цифровом виде </w:t>
            </w:r>
            <w:r>
              <w:br/>
            </w:r>
            <w:r>
              <w:rPr>
                <w:rFonts w:ascii="Times New Roman"/>
                <w:b w:val="false"/>
                <w:i w:val="false"/>
                <w:color w:val="000000"/>
                <w:sz w:val="20"/>
              </w:rPr>
              <w:t xml:space="preserve">
и на государственном языке </w:t>
            </w:r>
          </w:p>
        </w:tc>
      </w:tr>
      <w:tr>
        <w:trPr>
          <w:trHeight w:val="30" w:hRule="atLeast"/>
        </w:trPr>
        <w:tc>
          <w:tcPr>
            <w:tcW w:w="5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государственных </w:t>
            </w:r>
            <w:r>
              <w:br/>
            </w:r>
            <w:r>
              <w:rPr>
                <w:rFonts w:ascii="Times New Roman"/>
                <w:b w:val="false"/>
                <w:i w:val="false"/>
                <w:color w:val="000000"/>
                <w:sz w:val="20"/>
              </w:rPr>
              <w:t xml:space="preserve">
топографических карт на </w:t>
            </w:r>
            <w:r>
              <w:br/>
            </w:r>
            <w:r>
              <w:rPr>
                <w:rFonts w:ascii="Times New Roman"/>
                <w:b w:val="false"/>
                <w:i w:val="false"/>
                <w:color w:val="000000"/>
                <w:sz w:val="20"/>
              </w:rPr>
              <w:t xml:space="preserve">
основе цифрового </w:t>
            </w:r>
            <w:r>
              <w:br/>
            </w:r>
            <w:r>
              <w:rPr>
                <w:rFonts w:ascii="Times New Roman"/>
                <w:b w:val="false"/>
                <w:i w:val="false"/>
                <w:color w:val="000000"/>
                <w:sz w:val="20"/>
              </w:rPr>
              <w:t xml:space="preserve">
картографирования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Лист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999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r>
      <w:tr>
        <w:trPr>
          <w:trHeight w:val="30" w:hRule="atLeast"/>
        </w:trPr>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5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и издание </w:t>
            </w:r>
            <w:r>
              <w:br/>
            </w:r>
            <w:r>
              <w:rPr>
                <w:rFonts w:ascii="Times New Roman"/>
                <w:b w:val="false"/>
                <w:i w:val="false"/>
                <w:color w:val="000000"/>
                <w:sz w:val="20"/>
              </w:rPr>
              <w:t xml:space="preserve">
топографических карт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Лист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2 100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r>
      <w:tr>
        <w:trPr>
          <w:trHeight w:val="30" w:hRule="atLeast"/>
        </w:trPr>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5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топографических </w:t>
            </w:r>
            <w:r>
              <w:br/>
            </w:r>
            <w:r>
              <w:rPr>
                <w:rFonts w:ascii="Times New Roman"/>
                <w:b w:val="false"/>
                <w:i w:val="false"/>
                <w:color w:val="000000"/>
                <w:sz w:val="20"/>
              </w:rPr>
              <w:t xml:space="preserve">
карт на государственном </w:t>
            </w:r>
            <w:r>
              <w:br/>
            </w:r>
            <w:r>
              <w:rPr>
                <w:rFonts w:ascii="Times New Roman"/>
                <w:b w:val="false"/>
                <w:i w:val="false"/>
                <w:color w:val="000000"/>
                <w:sz w:val="20"/>
              </w:rPr>
              <w:t xml:space="preserve">
языке на основе цифрового </w:t>
            </w:r>
            <w:r>
              <w:br/>
            </w:r>
            <w:r>
              <w:rPr>
                <w:rFonts w:ascii="Times New Roman"/>
                <w:b w:val="false"/>
                <w:i w:val="false"/>
                <w:color w:val="000000"/>
                <w:sz w:val="20"/>
              </w:rPr>
              <w:t xml:space="preserve">
картографирования и их </w:t>
            </w:r>
            <w:r>
              <w:br/>
            </w:r>
            <w:r>
              <w:rPr>
                <w:rFonts w:ascii="Times New Roman"/>
                <w:b w:val="false"/>
                <w:i w:val="false"/>
                <w:color w:val="000000"/>
                <w:sz w:val="20"/>
              </w:rPr>
              <w:t xml:space="preserve">
издание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Лист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1 636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1 024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1 487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1 700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1 800 </w:t>
            </w:r>
          </w:p>
        </w:tc>
      </w:tr>
      <w:tr>
        <w:trPr>
          <w:trHeight w:val="30" w:hRule="atLeast"/>
        </w:trPr>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Издание государственных </w:t>
            </w:r>
            <w:r>
              <w:br/>
            </w:r>
            <w:r>
              <w:rPr>
                <w:rFonts w:ascii="Times New Roman"/>
                <w:b w:val="false"/>
                <w:i w:val="false"/>
                <w:color w:val="000000"/>
                <w:sz w:val="20"/>
              </w:rPr>
              <w:t xml:space="preserve">
каталогов географических </w:t>
            </w:r>
            <w:r>
              <w:br/>
            </w:r>
            <w:r>
              <w:rPr>
                <w:rFonts w:ascii="Times New Roman"/>
                <w:b w:val="false"/>
                <w:i w:val="false"/>
                <w:color w:val="000000"/>
                <w:sz w:val="20"/>
              </w:rPr>
              <w:t xml:space="preserve">
названий Республики </w:t>
            </w:r>
            <w:r>
              <w:br/>
            </w:r>
            <w:r>
              <w:rPr>
                <w:rFonts w:ascii="Times New Roman"/>
                <w:b w:val="false"/>
                <w:i w:val="false"/>
                <w:color w:val="000000"/>
                <w:sz w:val="20"/>
              </w:rPr>
              <w:t xml:space="preserve">
Казахстан на государственном </w:t>
            </w:r>
            <w:r>
              <w:br/>
            </w:r>
            <w:r>
              <w:rPr>
                <w:rFonts w:ascii="Times New Roman"/>
                <w:b w:val="false"/>
                <w:i w:val="false"/>
                <w:color w:val="000000"/>
                <w:sz w:val="20"/>
              </w:rPr>
              <w:t xml:space="preserve">
языке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каталог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2.2.2. Повышение эффективности учета, хранение и обеспечения </w:t>
            </w:r>
            <w:r>
              <w:br/>
            </w:r>
            <w:r>
              <w:rPr>
                <w:rFonts w:ascii="Times New Roman"/>
                <w:b w:val="false"/>
                <w:i w:val="false"/>
                <w:color w:val="000000"/>
                <w:sz w:val="20"/>
              </w:rPr>
              <w:t xml:space="preserve">
сохранности материалов и документов путем создания автоматизированной </w:t>
            </w:r>
            <w:r>
              <w:br/>
            </w:r>
            <w:r>
              <w:rPr>
                <w:rFonts w:ascii="Times New Roman"/>
                <w:b w:val="false"/>
                <w:i w:val="false"/>
                <w:color w:val="000000"/>
                <w:sz w:val="20"/>
              </w:rPr>
              <w:t xml:space="preserve">
базы данных </w:t>
            </w:r>
          </w:p>
        </w:tc>
      </w:tr>
      <w:tr>
        <w:trPr>
          <w:trHeight w:val="30" w:hRule="atLeast"/>
        </w:trPr>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автоматизированной </w:t>
            </w:r>
            <w:r>
              <w:br/>
            </w:r>
            <w:r>
              <w:rPr>
                <w:rFonts w:ascii="Times New Roman"/>
                <w:b w:val="false"/>
                <w:i w:val="false"/>
                <w:color w:val="000000"/>
                <w:sz w:val="20"/>
              </w:rPr>
              <w:t xml:space="preserve">
базы данных для учета </w:t>
            </w:r>
            <w:r>
              <w:br/>
            </w:r>
            <w:r>
              <w:rPr>
                <w:rFonts w:ascii="Times New Roman"/>
                <w:b w:val="false"/>
                <w:i w:val="false"/>
                <w:color w:val="000000"/>
                <w:sz w:val="20"/>
              </w:rPr>
              <w:t xml:space="preserve">
геодезических и </w:t>
            </w:r>
            <w:r>
              <w:br/>
            </w:r>
            <w:r>
              <w:rPr>
                <w:rFonts w:ascii="Times New Roman"/>
                <w:b w:val="false"/>
                <w:i w:val="false"/>
                <w:color w:val="000000"/>
                <w:sz w:val="20"/>
              </w:rPr>
              <w:t xml:space="preserve">
картографических данных и </w:t>
            </w:r>
            <w:r>
              <w:br/>
            </w:r>
            <w:r>
              <w:rPr>
                <w:rFonts w:ascii="Times New Roman"/>
                <w:b w:val="false"/>
                <w:i w:val="false"/>
                <w:color w:val="000000"/>
                <w:sz w:val="20"/>
              </w:rPr>
              <w:t xml:space="preserve">
материалов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 </w:t>
            </w:r>
            <w:r>
              <w:br/>
            </w:r>
            <w:r>
              <w:rPr>
                <w:rFonts w:ascii="Times New Roman"/>
                <w:b w:val="false"/>
                <w:i w:val="false"/>
                <w:color w:val="000000"/>
                <w:sz w:val="20"/>
              </w:rPr>
              <w:t xml:space="preserve">
ка техни- </w:t>
            </w:r>
            <w:r>
              <w:br/>
            </w:r>
            <w:r>
              <w:rPr>
                <w:rFonts w:ascii="Times New Roman"/>
                <w:b w:val="false"/>
                <w:i w:val="false"/>
                <w:color w:val="000000"/>
                <w:sz w:val="20"/>
              </w:rPr>
              <w:t xml:space="preserve">
ческой </w:t>
            </w:r>
            <w:r>
              <w:br/>
            </w:r>
            <w:r>
              <w:rPr>
                <w:rFonts w:ascii="Times New Roman"/>
                <w:b w:val="false"/>
                <w:i w:val="false"/>
                <w:color w:val="000000"/>
                <w:sz w:val="20"/>
              </w:rPr>
              <w:t xml:space="preserve">
докумен- </w:t>
            </w:r>
            <w:r>
              <w:br/>
            </w:r>
            <w:r>
              <w:rPr>
                <w:rFonts w:ascii="Times New Roman"/>
                <w:b w:val="false"/>
                <w:i w:val="false"/>
                <w:color w:val="000000"/>
                <w:sz w:val="20"/>
              </w:rPr>
              <w:t xml:space="preserve">
тации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p>
      <w:pPr>
        <w:spacing w:after="0"/>
        <w:ind w:left="0"/>
        <w:jc w:val="both"/>
      </w:pPr>
      <w:r>
        <w:rPr>
          <w:rFonts w:ascii="Times New Roman"/>
          <w:b w:val="false"/>
          <w:i w:val="false"/>
          <w:color w:val="000000"/>
          <w:sz w:val="28"/>
        </w:rPr>
        <w:t xml:space="preserve">      Наряду с определенными стратегическими направлениями в Стратегический план интегрированы положения политической платформы НДП "Hуp Отан" по созданию системы учета и экономической оценки земли, иных природных ресурсов с ежегодным уточнением их рентной стоимости по ценам внутреннего и мирового рынков, которые нашли отражение в задачах 1.1.1. и 1.1.2. </w:t>
      </w:r>
      <w:r>
        <w:br/>
      </w:r>
      <w:r>
        <w:rPr>
          <w:rFonts w:ascii="Times New Roman"/>
          <w:b w:val="false"/>
          <w:i w:val="false"/>
          <w:color w:val="000000"/>
          <w:sz w:val="28"/>
        </w:rPr>
        <w:t xml:space="preserve">
      Кроме того, повышению позиций Казахстана в Глобальном индексе конкурентоспособности Всемирного экономического форума по фактору "Институты" будут способствовать достижение таких индикаторов, как увеличение числа посещений информационного источника о земельных ресурсах, что будет свидетельствовать о достоверности представляемой информации о земле; снижение нарушений земельного законодательства, которое может рассматриваться как защита прав на землю. </w:t>
      </w:r>
    </w:p>
    <w:bookmarkStart w:name="z13"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Функциональные возможности и возможные риски </w:t>
      </w:r>
    </w:p>
    <w:bookmarkEnd w:id="10"/>
    <w:p>
      <w:pPr>
        <w:spacing w:after="0"/>
        <w:ind w:left="0"/>
        <w:jc w:val="both"/>
      </w:pPr>
      <w:r>
        <w:rPr>
          <w:rFonts w:ascii="Times New Roman"/>
          <w:b w:val="false"/>
          <w:i w:val="false"/>
          <w:color w:val="000000"/>
          <w:sz w:val="28"/>
        </w:rPr>
        <w:t xml:space="preserve">      Рациональное использование земельных ресурсов страны, совершенствование земельных отношений, отнесение земель сельскохозяйственного назначения и земельных участков к категории материальных активов и введение их в финансово-экономический оборот, участие в демаркационных работах по государственной границе - это не полный перечень задач, необходимых для углубления земельной реформы, развития геодезии и картографии, решать которые поручено Агентству Республики Казахстан по управлению земельными ресурсами. </w:t>
      </w:r>
      <w:r>
        <w:br/>
      </w:r>
      <w:r>
        <w:rPr>
          <w:rFonts w:ascii="Times New Roman"/>
          <w:b w:val="false"/>
          <w:i w:val="false"/>
          <w:color w:val="000000"/>
          <w:sz w:val="28"/>
        </w:rPr>
        <w:t xml:space="preserve">
      Достижению поставленных стратегических целей будут способствовать ряд планируемых и проведенных мероприятий по изменению внутренней среды Агентства, а также развитие полноценных взаимоотношений с заинтересованными государственными органами. </w:t>
      </w:r>
      <w:r>
        <w:br/>
      </w:r>
      <w:r>
        <w:rPr>
          <w:rFonts w:ascii="Times New Roman"/>
          <w:b w:val="false"/>
          <w:i w:val="false"/>
          <w:color w:val="000000"/>
          <w:sz w:val="28"/>
        </w:rPr>
        <w:t xml:space="preserve">
      Среди внутренних факторов, влияющих на решение поставленных задач можно отнести введение новой структуры Агентства Республики Казахстан по управлению земельными ресурсами и его территориальных органов, которая приведена в соответствие с выбранными направлениями Стратегического плана. </w:t>
      </w:r>
      <w:r>
        <w:br/>
      </w:r>
      <w:r>
        <w:rPr>
          <w:rFonts w:ascii="Times New Roman"/>
          <w:b w:val="false"/>
          <w:i w:val="false"/>
          <w:color w:val="000000"/>
          <w:sz w:val="28"/>
        </w:rPr>
        <w:t xml:space="preserve">
      Проблему притока в отрасль молодых специалистов позволит решить формирование кадрового потенциала подведомственных предприятий Агентства на основе целевого направления за счет производства на обучение по специальностям, востребованным подведомственными предприятиями. </w:t>
      </w:r>
      <w:r>
        <w:br/>
      </w:r>
      <w:r>
        <w:rPr>
          <w:rFonts w:ascii="Times New Roman"/>
          <w:b w:val="false"/>
          <w:i w:val="false"/>
          <w:color w:val="000000"/>
          <w:sz w:val="28"/>
        </w:rPr>
        <w:t xml:space="preserve">
      Наряду с развитием вертикальной системы управления земельными отношениями в рамках проведенного разграничения функций и полномочий в сфере управления земельными ресурсами, которая направлена на обеспечение взаимодействия с местными исполнительными органами, полагаем необходимым развитие межсекторального взаимодействия по вопросам земельных отношений и геодезии и картографии. </w:t>
      </w:r>
      <w:r>
        <w:br/>
      </w:r>
      <w:r>
        <w:rPr>
          <w:rFonts w:ascii="Times New Roman"/>
          <w:b w:val="false"/>
          <w:i w:val="false"/>
          <w:color w:val="000000"/>
          <w:sz w:val="28"/>
        </w:rPr>
        <w:t xml:space="preserve">
      В числе государственных органов, содействующих достижению поставленных целей в области земельных отношений, следует выделить Министерства сельского хозяйства и охраны окружающей среды, местные исполнительные органы; снижению нарушений земельного законодательства Республики Казахстан будет способствовать взаимодействие с Генеральной прокуратурой, Министерством юстиции и Комитетом по судебному администрированию при Верховном суде Республики Казахстан; деятельность в области геодезии и картографии сопряжена с работой таких государственных органов как Министерств обороны и образования и науки, Комитета национальной безопасности, Национального космического Агентства. </w:t>
      </w:r>
    </w:p>
    <w:bookmarkStart w:name="z14" w:id="11"/>
    <w:p>
      <w:pPr>
        <w:spacing w:after="0"/>
        <w:ind w:left="0"/>
        <w:jc w:val="both"/>
      </w:pPr>
      <w:r>
        <w:rPr>
          <w:rFonts w:ascii="Times New Roman"/>
          <w:b w:val="false"/>
          <w:i w:val="false"/>
          <w:color w:val="000000"/>
          <w:sz w:val="28"/>
        </w:rPr>
        <w:t xml:space="preserve">
      Таблица 2 - Межсекторальное взаимодействие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3"/>
        <w:gridCol w:w="8393"/>
      </w:tblGrid>
      <w:tr>
        <w:trPr>
          <w:trHeight w:val="3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стратегической задачи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Совместные мероприятия с </w:t>
            </w:r>
            <w:r>
              <w:br/>
            </w:r>
            <w:r>
              <w:rPr>
                <w:rFonts w:ascii="Times New Roman"/>
                <w:b w:val="false"/>
                <w:i w:val="false"/>
                <w:color w:val="000000"/>
                <w:sz w:val="20"/>
              </w:rPr>
              <w:t xml:space="preserve">
заинтересованными государственными </w:t>
            </w:r>
            <w:r>
              <w:br/>
            </w:r>
            <w:r>
              <w:rPr>
                <w:rFonts w:ascii="Times New Roman"/>
                <w:b w:val="false"/>
                <w:i w:val="false"/>
                <w:color w:val="000000"/>
                <w:sz w:val="20"/>
              </w:rPr>
              <w:t xml:space="preserve">
органами </w:t>
            </w:r>
          </w:p>
        </w:tc>
      </w:tr>
      <w:tr>
        <w:trPr>
          <w:trHeight w:val="3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Повышение уровня </w:t>
            </w:r>
            <w:r>
              <w:br/>
            </w:r>
            <w:r>
              <w:rPr>
                <w:rFonts w:ascii="Times New Roman"/>
                <w:b w:val="false"/>
                <w:i w:val="false"/>
                <w:color w:val="000000"/>
                <w:sz w:val="20"/>
              </w:rPr>
              <w:t xml:space="preserve">
информационного обеспечения </w:t>
            </w:r>
            <w:r>
              <w:br/>
            </w:r>
            <w:r>
              <w:rPr>
                <w:rFonts w:ascii="Times New Roman"/>
                <w:b w:val="false"/>
                <w:i w:val="false"/>
                <w:color w:val="000000"/>
                <w:sz w:val="20"/>
              </w:rPr>
              <w:t xml:space="preserve">
о качественном состоянии </w:t>
            </w:r>
            <w:r>
              <w:br/>
            </w:r>
            <w:r>
              <w:rPr>
                <w:rFonts w:ascii="Times New Roman"/>
                <w:b w:val="false"/>
                <w:i w:val="false"/>
                <w:color w:val="000000"/>
                <w:sz w:val="20"/>
              </w:rPr>
              <w:t xml:space="preserve">
земельных ресурсов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 в части использования данных </w:t>
            </w:r>
            <w:r>
              <w:br/>
            </w:r>
            <w:r>
              <w:rPr>
                <w:rFonts w:ascii="Times New Roman"/>
                <w:b w:val="false"/>
                <w:i w:val="false"/>
                <w:color w:val="000000"/>
                <w:sz w:val="20"/>
              </w:rPr>
              <w:t xml:space="preserve">
мелиоративного кадастра орошаемых земель </w:t>
            </w:r>
            <w:r>
              <w:br/>
            </w:r>
            <w:r>
              <w:rPr>
                <w:rFonts w:ascii="Times New Roman"/>
                <w:b w:val="false"/>
                <w:i w:val="false"/>
                <w:color w:val="000000"/>
                <w:sz w:val="20"/>
              </w:rPr>
              <w:t xml:space="preserve">
и агрохимического обследования почв </w:t>
            </w:r>
            <w:r>
              <w:br/>
            </w:r>
            <w:r>
              <w:rPr>
                <w:rFonts w:ascii="Times New Roman"/>
                <w:b w:val="false"/>
                <w:i w:val="false"/>
                <w:color w:val="000000"/>
                <w:sz w:val="20"/>
              </w:rPr>
              <w:t xml:space="preserve">
пахотных земель при составлении </w:t>
            </w:r>
            <w:r>
              <w:br/>
            </w:r>
            <w:r>
              <w:rPr>
                <w:rFonts w:ascii="Times New Roman"/>
                <w:b w:val="false"/>
                <w:i w:val="false"/>
                <w:color w:val="000000"/>
                <w:sz w:val="20"/>
              </w:rPr>
              <w:t xml:space="preserve">
качественной характеристики </w:t>
            </w:r>
            <w:r>
              <w:br/>
            </w:r>
            <w:r>
              <w:rPr>
                <w:rFonts w:ascii="Times New Roman"/>
                <w:b w:val="false"/>
                <w:i w:val="false"/>
                <w:color w:val="000000"/>
                <w:sz w:val="20"/>
              </w:rPr>
              <w:t xml:space="preserve">
сельскохозяйственных угодий страны </w:t>
            </w:r>
          </w:p>
        </w:tc>
      </w:tr>
      <w:tr>
        <w:trPr>
          <w:trHeight w:val="3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Улучшение </w:t>
            </w:r>
            <w:r>
              <w:br/>
            </w:r>
            <w:r>
              <w:rPr>
                <w:rFonts w:ascii="Times New Roman"/>
                <w:b w:val="false"/>
                <w:i w:val="false"/>
                <w:color w:val="000000"/>
                <w:sz w:val="20"/>
              </w:rPr>
              <w:t xml:space="preserve">
количественного учета, </w:t>
            </w:r>
            <w:r>
              <w:br/>
            </w:r>
            <w:r>
              <w:rPr>
                <w:rFonts w:ascii="Times New Roman"/>
                <w:b w:val="false"/>
                <w:i w:val="false"/>
                <w:color w:val="000000"/>
                <w:sz w:val="20"/>
              </w:rPr>
              <w:t xml:space="preserve">
формирования свода сведений </w:t>
            </w:r>
            <w:r>
              <w:br/>
            </w:r>
            <w:r>
              <w:rPr>
                <w:rFonts w:ascii="Times New Roman"/>
                <w:b w:val="false"/>
                <w:i w:val="false"/>
                <w:color w:val="000000"/>
                <w:sz w:val="20"/>
              </w:rPr>
              <w:t xml:space="preserve">
о земельных участках и </w:t>
            </w:r>
            <w:r>
              <w:br/>
            </w:r>
            <w:r>
              <w:rPr>
                <w:rFonts w:ascii="Times New Roman"/>
                <w:b w:val="false"/>
                <w:i w:val="false"/>
                <w:color w:val="000000"/>
                <w:sz w:val="20"/>
              </w:rPr>
              <w:t xml:space="preserve">
земельном фонде страны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Уполномоченные органы по земельным </w:t>
            </w:r>
            <w:r>
              <w:br/>
            </w:r>
            <w:r>
              <w:rPr>
                <w:rFonts w:ascii="Times New Roman"/>
                <w:b w:val="false"/>
                <w:i w:val="false"/>
                <w:color w:val="000000"/>
                <w:sz w:val="20"/>
              </w:rPr>
              <w:t xml:space="preserve">
отношениям местных исполнительных </w:t>
            </w:r>
            <w:r>
              <w:br/>
            </w:r>
            <w:r>
              <w:rPr>
                <w:rFonts w:ascii="Times New Roman"/>
                <w:b w:val="false"/>
                <w:i w:val="false"/>
                <w:color w:val="000000"/>
                <w:sz w:val="20"/>
              </w:rPr>
              <w:t xml:space="preserve">
органов - согласование предложений по </w:t>
            </w:r>
            <w:r>
              <w:br/>
            </w:r>
            <w:r>
              <w:rPr>
                <w:rFonts w:ascii="Times New Roman"/>
                <w:b w:val="false"/>
                <w:i w:val="false"/>
                <w:color w:val="000000"/>
                <w:sz w:val="20"/>
              </w:rPr>
              <w:t xml:space="preserve">
улучшению количественного учета земель </w:t>
            </w:r>
            <w:r>
              <w:br/>
            </w:r>
            <w:r>
              <w:rPr>
                <w:rFonts w:ascii="Times New Roman"/>
                <w:b w:val="false"/>
                <w:i w:val="false"/>
                <w:color w:val="000000"/>
                <w:sz w:val="20"/>
              </w:rPr>
              <w:t xml:space="preserve">
АС - согласование форм ведомственной </w:t>
            </w:r>
            <w:r>
              <w:br/>
            </w:r>
            <w:r>
              <w:rPr>
                <w:rFonts w:ascii="Times New Roman"/>
                <w:b w:val="false"/>
                <w:i w:val="false"/>
                <w:color w:val="000000"/>
                <w:sz w:val="20"/>
              </w:rPr>
              <w:t xml:space="preserve">
статистической отчетности, содержания и </w:t>
            </w:r>
            <w:r>
              <w:br/>
            </w:r>
            <w:r>
              <w:rPr>
                <w:rFonts w:ascii="Times New Roman"/>
                <w:b w:val="false"/>
                <w:i w:val="false"/>
                <w:color w:val="000000"/>
                <w:sz w:val="20"/>
              </w:rPr>
              <w:t xml:space="preserve">
порядка ведения атрибутивной и </w:t>
            </w:r>
            <w:r>
              <w:br/>
            </w:r>
            <w:r>
              <w:rPr>
                <w:rFonts w:ascii="Times New Roman"/>
                <w:b w:val="false"/>
                <w:i w:val="false"/>
                <w:color w:val="000000"/>
                <w:sz w:val="20"/>
              </w:rPr>
              <w:t xml:space="preserve">
графической информации </w:t>
            </w:r>
          </w:p>
        </w:tc>
      </w:tr>
      <w:tr>
        <w:trPr>
          <w:trHeight w:val="3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Совершенствование </w:t>
            </w:r>
            <w:r>
              <w:br/>
            </w:r>
            <w:r>
              <w:rPr>
                <w:rFonts w:ascii="Times New Roman"/>
                <w:b w:val="false"/>
                <w:i w:val="false"/>
                <w:color w:val="000000"/>
                <w:sz w:val="20"/>
              </w:rPr>
              <w:t xml:space="preserve">
ведения и использования </w:t>
            </w:r>
            <w:r>
              <w:br/>
            </w:r>
            <w:r>
              <w:rPr>
                <w:rFonts w:ascii="Times New Roman"/>
                <w:b w:val="false"/>
                <w:i w:val="false"/>
                <w:color w:val="000000"/>
                <w:sz w:val="20"/>
              </w:rPr>
              <w:t xml:space="preserve">
данных мониторинга земель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НКА - использование технологии </w:t>
            </w:r>
            <w:r>
              <w:br/>
            </w:r>
            <w:r>
              <w:rPr>
                <w:rFonts w:ascii="Times New Roman"/>
                <w:b w:val="false"/>
                <w:i w:val="false"/>
                <w:color w:val="000000"/>
                <w:sz w:val="20"/>
              </w:rPr>
              <w:t xml:space="preserve">
дистанционного зондирования земель для </w:t>
            </w:r>
            <w:r>
              <w:br/>
            </w:r>
            <w:r>
              <w:rPr>
                <w:rFonts w:ascii="Times New Roman"/>
                <w:b w:val="false"/>
                <w:i w:val="false"/>
                <w:color w:val="000000"/>
                <w:sz w:val="20"/>
              </w:rPr>
              <w:t xml:space="preserve">
получения необходимой информации о </w:t>
            </w:r>
            <w:r>
              <w:br/>
            </w:r>
            <w:r>
              <w:rPr>
                <w:rFonts w:ascii="Times New Roman"/>
                <w:b w:val="false"/>
                <w:i w:val="false"/>
                <w:color w:val="000000"/>
                <w:sz w:val="20"/>
              </w:rPr>
              <w:t xml:space="preserve">
состоянии земель при ведении мониторинга </w:t>
            </w:r>
            <w:r>
              <w:br/>
            </w:r>
            <w:r>
              <w:rPr>
                <w:rFonts w:ascii="Times New Roman"/>
                <w:b w:val="false"/>
                <w:i w:val="false"/>
                <w:color w:val="000000"/>
                <w:sz w:val="20"/>
              </w:rPr>
              <w:t xml:space="preserve">
земель; </w:t>
            </w:r>
            <w:r>
              <w:br/>
            </w:r>
            <w:r>
              <w:rPr>
                <w:rFonts w:ascii="Times New Roman"/>
                <w:b w:val="false"/>
                <w:i w:val="false"/>
                <w:color w:val="000000"/>
                <w:sz w:val="20"/>
              </w:rPr>
              <w:t xml:space="preserve">
МСХ, МООС - передача данных о состоянии </w:t>
            </w:r>
            <w:r>
              <w:br/>
            </w:r>
            <w:r>
              <w:rPr>
                <w:rFonts w:ascii="Times New Roman"/>
                <w:b w:val="false"/>
                <w:i w:val="false"/>
                <w:color w:val="000000"/>
                <w:sz w:val="20"/>
              </w:rPr>
              <w:t xml:space="preserve">
земель и развитии негативных процессов </w:t>
            </w:r>
            <w:r>
              <w:br/>
            </w:r>
            <w:r>
              <w:rPr>
                <w:rFonts w:ascii="Times New Roman"/>
                <w:b w:val="false"/>
                <w:i w:val="false"/>
                <w:color w:val="000000"/>
                <w:sz w:val="20"/>
              </w:rPr>
              <w:t xml:space="preserve">
(эрозии, опустынивания, засоления и др.) </w:t>
            </w:r>
          </w:p>
        </w:tc>
      </w:tr>
      <w:tr>
        <w:trPr>
          <w:trHeight w:val="3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Проведение </w:t>
            </w:r>
            <w:r>
              <w:br/>
            </w:r>
            <w:r>
              <w:rPr>
                <w:rFonts w:ascii="Times New Roman"/>
                <w:b w:val="false"/>
                <w:i w:val="false"/>
                <w:color w:val="000000"/>
                <w:sz w:val="20"/>
              </w:rPr>
              <w:t xml:space="preserve">
праворазъяснительной работы </w:t>
            </w:r>
            <w:r>
              <w:br/>
            </w:r>
            <w:r>
              <w:rPr>
                <w:rFonts w:ascii="Times New Roman"/>
                <w:b w:val="false"/>
                <w:i w:val="false"/>
                <w:color w:val="000000"/>
                <w:sz w:val="20"/>
              </w:rPr>
              <w:t xml:space="preserve">
среди населения Республики </w:t>
            </w:r>
            <w:r>
              <w:br/>
            </w:r>
            <w:r>
              <w:rPr>
                <w:rFonts w:ascii="Times New Roman"/>
                <w:b w:val="false"/>
                <w:i w:val="false"/>
                <w:color w:val="000000"/>
                <w:sz w:val="20"/>
              </w:rPr>
              <w:t xml:space="preserve">
Казахстан по вопросам </w:t>
            </w:r>
            <w:r>
              <w:br/>
            </w:r>
            <w:r>
              <w:rPr>
                <w:rFonts w:ascii="Times New Roman"/>
                <w:b w:val="false"/>
                <w:i w:val="false"/>
                <w:color w:val="000000"/>
                <w:sz w:val="20"/>
              </w:rPr>
              <w:t xml:space="preserve">
земельных отношений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 - повышение информированности </w:t>
            </w:r>
            <w:r>
              <w:br/>
            </w:r>
            <w:r>
              <w:rPr>
                <w:rFonts w:ascii="Times New Roman"/>
                <w:b w:val="false"/>
                <w:i w:val="false"/>
                <w:color w:val="000000"/>
                <w:sz w:val="20"/>
              </w:rPr>
              <w:t xml:space="preserve">
населения по вопросам земельных отношений </w:t>
            </w:r>
          </w:p>
        </w:tc>
      </w:tr>
      <w:tr>
        <w:trPr>
          <w:trHeight w:val="3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Совершенствование </w:t>
            </w:r>
            <w:r>
              <w:br/>
            </w:r>
            <w:r>
              <w:rPr>
                <w:rFonts w:ascii="Times New Roman"/>
                <w:b w:val="false"/>
                <w:i w:val="false"/>
                <w:color w:val="000000"/>
                <w:sz w:val="20"/>
              </w:rPr>
              <w:t xml:space="preserve">
законодательства путем </w:t>
            </w:r>
            <w:r>
              <w:br/>
            </w:r>
            <w:r>
              <w:rPr>
                <w:rFonts w:ascii="Times New Roman"/>
                <w:b w:val="false"/>
                <w:i w:val="false"/>
                <w:color w:val="000000"/>
                <w:sz w:val="20"/>
              </w:rPr>
              <w:t xml:space="preserve">
внесения изменений и </w:t>
            </w:r>
            <w:r>
              <w:br/>
            </w:r>
            <w:r>
              <w:rPr>
                <w:rFonts w:ascii="Times New Roman"/>
                <w:b w:val="false"/>
                <w:i w:val="false"/>
                <w:color w:val="000000"/>
                <w:sz w:val="20"/>
              </w:rPr>
              <w:t xml:space="preserve">
дополнений в нормативные </w:t>
            </w:r>
            <w:r>
              <w:br/>
            </w:r>
            <w:r>
              <w:rPr>
                <w:rFonts w:ascii="Times New Roman"/>
                <w:b w:val="false"/>
                <w:i w:val="false"/>
                <w:color w:val="000000"/>
                <w:sz w:val="20"/>
              </w:rPr>
              <w:t xml:space="preserve">
правовые акты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Уполномоченные государственные органы - </w:t>
            </w:r>
            <w:r>
              <w:br/>
            </w:r>
            <w:r>
              <w:rPr>
                <w:rFonts w:ascii="Times New Roman"/>
                <w:b w:val="false"/>
                <w:i w:val="false"/>
                <w:color w:val="000000"/>
                <w:sz w:val="20"/>
              </w:rPr>
              <w:t xml:space="preserve">
согласование нормативных правовых актов в </w:t>
            </w:r>
            <w:r>
              <w:br/>
            </w:r>
            <w:r>
              <w:rPr>
                <w:rFonts w:ascii="Times New Roman"/>
                <w:b w:val="false"/>
                <w:i w:val="false"/>
                <w:color w:val="000000"/>
                <w:sz w:val="20"/>
              </w:rPr>
              <w:t xml:space="preserve">
целях совершенствования земельного </w:t>
            </w:r>
            <w:r>
              <w:br/>
            </w:r>
            <w:r>
              <w:rPr>
                <w:rFonts w:ascii="Times New Roman"/>
                <w:b w:val="false"/>
                <w:i w:val="false"/>
                <w:color w:val="000000"/>
                <w:sz w:val="20"/>
              </w:rPr>
              <w:t xml:space="preserve">
законодательства </w:t>
            </w:r>
          </w:p>
        </w:tc>
      </w:tr>
      <w:tr>
        <w:trPr>
          <w:trHeight w:val="3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Повышение </w:t>
            </w:r>
            <w:r>
              <w:br/>
            </w:r>
            <w:r>
              <w:rPr>
                <w:rFonts w:ascii="Times New Roman"/>
                <w:b w:val="false"/>
                <w:i w:val="false"/>
                <w:color w:val="000000"/>
                <w:sz w:val="20"/>
              </w:rPr>
              <w:t xml:space="preserve">
эффективности </w:t>
            </w:r>
            <w:r>
              <w:br/>
            </w:r>
            <w:r>
              <w:rPr>
                <w:rFonts w:ascii="Times New Roman"/>
                <w:b w:val="false"/>
                <w:i w:val="false"/>
                <w:color w:val="000000"/>
                <w:sz w:val="20"/>
              </w:rPr>
              <w:t xml:space="preserve">
государственного контроля </w:t>
            </w:r>
            <w:r>
              <w:br/>
            </w:r>
            <w:r>
              <w:rPr>
                <w:rFonts w:ascii="Times New Roman"/>
                <w:b w:val="false"/>
                <w:i w:val="false"/>
                <w:color w:val="000000"/>
                <w:sz w:val="20"/>
              </w:rPr>
              <w:t xml:space="preserve">
за использованием и охраной </w:t>
            </w:r>
            <w:r>
              <w:br/>
            </w:r>
            <w:r>
              <w:rPr>
                <w:rFonts w:ascii="Times New Roman"/>
                <w:b w:val="false"/>
                <w:i w:val="false"/>
                <w:color w:val="000000"/>
                <w:sz w:val="20"/>
              </w:rPr>
              <w:t xml:space="preserve">
земель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 - повышение информированности </w:t>
            </w:r>
            <w:r>
              <w:br/>
            </w:r>
            <w:r>
              <w:rPr>
                <w:rFonts w:ascii="Times New Roman"/>
                <w:b w:val="false"/>
                <w:i w:val="false"/>
                <w:color w:val="000000"/>
                <w:sz w:val="20"/>
              </w:rPr>
              <w:t xml:space="preserve">
населения о принимаемых мерах в отношении </w:t>
            </w:r>
            <w:r>
              <w:br/>
            </w:r>
            <w:r>
              <w:rPr>
                <w:rFonts w:ascii="Times New Roman"/>
                <w:b w:val="false"/>
                <w:i w:val="false"/>
                <w:color w:val="000000"/>
                <w:sz w:val="20"/>
              </w:rPr>
              <w:t xml:space="preserve">
нарушителей земельного законодательства </w:t>
            </w:r>
            <w:r>
              <w:br/>
            </w:r>
            <w:r>
              <w:rPr>
                <w:rFonts w:ascii="Times New Roman"/>
                <w:b w:val="false"/>
                <w:i w:val="false"/>
                <w:color w:val="000000"/>
                <w:sz w:val="20"/>
              </w:rPr>
              <w:t xml:space="preserve">
МВД - в целях обеспечения соблюдения </w:t>
            </w:r>
            <w:r>
              <w:br/>
            </w:r>
            <w:r>
              <w:rPr>
                <w:rFonts w:ascii="Times New Roman"/>
                <w:b w:val="false"/>
                <w:i w:val="false"/>
                <w:color w:val="000000"/>
                <w:sz w:val="20"/>
              </w:rPr>
              <w:t xml:space="preserve">
земельного законодательства </w:t>
            </w:r>
            <w:r>
              <w:br/>
            </w:r>
            <w:r>
              <w:rPr>
                <w:rFonts w:ascii="Times New Roman"/>
                <w:b w:val="false"/>
                <w:i w:val="false"/>
                <w:color w:val="000000"/>
                <w:sz w:val="20"/>
              </w:rPr>
              <w:t xml:space="preserve">
взаимодействие с органами внутренних дел </w:t>
            </w:r>
            <w:r>
              <w:br/>
            </w:r>
            <w:r>
              <w:rPr>
                <w:rFonts w:ascii="Times New Roman"/>
                <w:b w:val="false"/>
                <w:i w:val="false"/>
                <w:color w:val="000000"/>
                <w:sz w:val="20"/>
              </w:rPr>
              <w:t xml:space="preserve">
по вопросам принудительного привода лиц, </w:t>
            </w:r>
            <w:r>
              <w:br/>
            </w:r>
            <w:r>
              <w:rPr>
                <w:rFonts w:ascii="Times New Roman"/>
                <w:b w:val="false"/>
                <w:i w:val="false"/>
                <w:color w:val="000000"/>
                <w:sz w:val="20"/>
              </w:rPr>
              <w:t xml:space="preserve">
уклоняющихся от явок к государственному </w:t>
            </w:r>
            <w:r>
              <w:br/>
            </w:r>
            <w:r>
              <w:rPr>
                <w:rFonts w:ascii="Times New Roman"/>
                <w:b w:val="false"/>
                <w:i w:val="false"/>
                <w:color w:val="000000"/>
                <w:sz w:val="20"/>
              </w:rPr>
              <w:t xml:space="preserve">
инспектору, осуществляющему </w:t>
            </w:r>
            <w:r>
              <w:br/>
            </w:r>
            <w:r>
              <w:rPr>
                <w:rFonts w:ascii="Times New Roman"/>
                <w:b w:val="false"/>
                <w:i w:val="false"/>
                <w:color w:val="000000"/>
                <w:sz w:val="20"/>
              </w:rPr>
              <w:t xml:space="preserve">
государственный контроль за </w:t>
            </w:r>
            <w:r>
              <w:br/>
            </w:r>
            <w:r>
              <w:rPr>
                <w:rFonts w:ascii="Times New Roman"/>
                <w:b w:val="false"/>
                <w:i w:val="false"/>
                <w:color w:val="000000"/>
                <w:sz w:val="20"/>
              </w:rPr>
              <w:t xml:space="preserve">
использованием и охраной земель, в том </w:t>
            </w:r>
            <w:r>
              <w:br/>
            </w:r>
            <w:r>
              <w:rPr>
                <w:rFonts w:ascii="Times New Roman"/>
                <w:b w:val="false"/>
                <w:i w:val="false"/>
                <w:color w:val="000000"/>
                <w:sz w:val="20"/>
              </w:rPr>
              <w:t xml:space="preserve">
числе по установлению личностей </w:t>
            </w:r>
            <w:r>
              <w:br/>
            </w:r>
            <w:r>
              <w:rPr>
                <w:rFonts w:ascii="Times New Roman"/>
                <w:b w:val="false"/>
                <w:i w:val="false"/>
                <w:color w:val="000000"/>
                <w:sz w:val="20"/>
              </w:rPr>
              <w:t xml:space="preserve">
нарушителей земельного законодательства </w:t>
            </w:r>
            <w:r>
              <w:br/>
            </w:r>
            <w:r>
              <w:rPr>
                <w:rFonts w:ascii="Times New Roman"/>
                <w:b w:val="false"/>
                <w:i w:val="false"/>
                <w:color w:val="000000"/>
                <w:sz w:val="20"/>
              </w:rPr>
              <w:t xml:space="preserve">
ГП, НК МФ, МИО - совместное проведение </w:t>
            </w:r>
            <w:r>
              <w:br/>
            </w:r>
            <w:r>
              <w:rPr>
                <w:rFonts w:ascii="Times New Roman"/>
                <w:b w:val="false"/>
                <w:i w:val="false"/>
                <w:color w:val="000000"/>
                <w:sz w:val="20"/>
              </w:rPr>
              <w:t xml:space="preserve">
проверок субъектов земельных отношений </w:t>
            </w:r>
            <w:r>
              <w:br/>
            </w:r>
            <w:r>
              <w:rPr>
                <w:rFonts w:ascii="Times New Roman"/>
                <w:b w:val="false"/>
                <w:i w:val="false"/>
                <w:color w:val="000000"/>
                <w:sz w:val="20"/>
              </w:rPr>
              <w:t xml:space="preserve">
Уполномоченные государственные органы - </w:t>
            </w:r>
            <w:r>
              <w:br/>
            </w:r>
            <w:r>
              <w:rPr>
                <w:rFonts w:ascii="Times New Roman"/>
                <w:b w:val="false"/>
                <w:i w:val="false"/>
                <w:color w:val="000000"/>
                <w:sz w:val="20"/>
              </w:rPr>
              <w:t xml:space="preserve">
согласование проектов нормативных </w:t>
            </w:r>
            <w:r>
              <w:br/>
            </w:r>
            <w:r>
              <w:rPr>
                <w:rFonts w:ascii="Times New Roman"/>
                <w:b w:val="false"/>
                <w:i w:val="false"/>
                <w:color w:val="000000"/>
                <w:sz w:val="20"/>
              </w:rPr>
              <w:t xml:space="preserve">
правовых актов в целях совершенствования </w:t>
            </w:r>
            <w:r>
              <w:br/>
            </w:r>
            <w:r>
              <w:rPr>
                <w:rFonts w:ascii="Times New Roman"/>
                <w:b w:val="false"/>
                <w:i w:val="false"/>
                <w:color w:val="000000"/>
                <w:sz w:val="20"/>
              </w:rPr>
              <w:t xml:space="preserve">
земельного законодательства </w:t>
            </w:r>
          </w:p>
        </w:tc>
      </w:tr>
      <w:tr>
        <w:trPr>
          <w:trHeight w:val="3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Модернизация </w:t>
            </w:r>
            <w:r>
              <w:br/>
            </w:r>
            <w:r>
              <w:rPr>
                <w:rFonts w:ascii="Times New Roman"/>
                <w:b w:val="false"/>
                <w:i w:val="false"/>
                <w:color w:val="000000"/>
                <w:sz w:val="20"/>
              </w:rPr>
              <w:t xml:space="preserve">
государственной </w:t>
            </w:r>
            <w:r>
              <w:br/>
            </w:r>
            <w:r>
              <w:rPr>
                <w:rFonts w:ascii="Times New Roman"/>
                <w:b w:val="false"/>
                <w:i w:val="false"/>
                <w:color w:val="000000"/>
                <w:sz w:val="20"/>
              </w:rPr>
              <w:t xml:space="preserve">
геодезической сети и </w:t>
            </w:r>
            <w:r>
              <w:br/>
            </w:r>
            <w:r>
              <w:rPr>
                <w:rFonts w:ascii="Times New Roman"/>
                <w:b w:val="false"/>
                <w:i w:val="false"/>
                <w:color w:val="000000"/>
                <w:sz w:val="20"/>
              </w:rPr>
              <w:t xml:space="preserve">
установление единой </w:t>
            </w:r>
            <w:r>
              <w:br/>
            </w:r>
            <w:r>
              <w:rPr>
                <w:rFonts w:ascii="Times New Roman"/>
                <w:b w:val="false"/>
                <w:i w:val="false"/>
                <w:color w:val="000000"/>
                <w:sz w:val="20"/>
              </w:rPr>
              <w:t xml:space="preserve">
государственной системы </w:t>
            </w:r>
            <w:r>
              <w:br/>
            </w:r>
            <w:r>
              <w:rPr>
                <w:rFonts w:ascii="Times New Roman"/>
                <w:b w:val="false"/>
                <w:i w:val="false"/>
                <w:color w:val="000000"/>
                <w:sz w:val="20"/>
              </w:rPr>
              <w:t xml:space="preserve">
координат на территории </w:t>
            </w:r>
            <w:r>
              <w:br/>
            </w:r>
            <w:r>
              <w:rPr>
                <w:rFonts w:ascii="Times New Roman"/>
                <w:b w:val="false"/>
                <w:i w:val="false"/>
                <w:color w:val="000000"/>
                <w:sz w:val="20"/>
              </w:rPr>
              <w:t xml:space="preserve">
Республики Казахстан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 КНБ - согласование работы по </w:t>
            </w:r>
            <w:r>
              <w:br/>
            </w:r>
            <w:r>
              <w:rPr>
                <w:rFonts w:ascii="Times New Roman"/>
                <w:b w:val="false"/>
                <w:i w:val="false"/>
                <w:color w:val="000000"/>
                <w:sz w:val="20"/>
              </w:rPr>
              <w:t xml:space="preserve">
обеспечению государственных секретов </w:t>
            </w:r>
          </w:p>
        </w:tc>
      </w:tr>
      <w:tr>
        <w:trPr>
          <w:trHeight w:val="3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Обеспечение </w:t>
            </w:r>
            <w:r>
              <w:br/>
            </w:r>
            <w:r>
              <w:rPr>
                <w:rFonts w:ascii="Times New Roman"/>
                <w:b w:val="false"/>
                <w:i w:val="false"/>
                <w:color w:val="000000"/>
                <w:sz w:val="20"/>
              </w:rPr>
              <w:t xml:space="preserve">
обновления государственных </w:t>
            </w:r>
            <w:r>
              <w:br/>
            </w:r>
            <w:r>
              <w:rPr>
                <w:rFonts w:ascii="Times New Roman"/>
                <w:b w:val="false"/>
                <w:i w:val="false"/>
                <w:color w:val="000000"/>
                <w:sz w:val="20"/>
              </w:rPr>
              <w:t xml:space="preserve">
топографических карт и </w:t>
            </w:r>
            <w:r>
              <w:br/>
            </w:r>
            <w:r>
              <w:rPr>
                <w:rFonts w:ascii="Times New Roman"/>
                <w:b w:val="false"/>
                <w:i w:val="false"/>
                <w:color w:val="000000"/>
                <w:sz w:val="20"/>
              </w:rPr>
              <w:t xml:space="preserve">
городов крупномасштабными </w:t>
            </w:r>
            <w:r>
              <w:br/>
            </w:r>
            <w:r>
              <w:rPr>
                <w:rFonts w:ascii="Times New Roman"/>
                <w:b w:val="false"/>
                <w:i w:val="false"/>
                <w:color w:val="000000"/>
                <w:sz w:val="20"/>
              </w:rPr>
              <w:t xml:space="preserve">
планами на основе цифровой </w:t>
            </w:r>
            <w:r>
              <w:br/>
            </w:r>
            <w:r>
              <w:rPr>
                <w:rFonts w:ascii="Times New Roman"/>
                <w:b w:val="false"/>
                <w:i w:val="false"/>
                <w:color w:val="000000"/>
                <w:sz w:val="20"/>
              </w:rPr>
              <w:t xml:space="preserve">
аэрофотосъемки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 КНБ, МИО - согласование предложений </w:t>
            </w:r>
            <w:r>
              <w:br/>
            </w:r>
            <w:r>
              <w:rPr>
                <w:rFonts w:ascii="Times New Roman"/>
                <w:b w:val="false"/>
                <w:i w:val="false"/>
                <w:color w:val="000000"/>
                <w:sz w:val="20"/>
              </w:rPr>
              <w:t xml:space="preserve">
по планированию различных задач, принятию </w:t>
            </w:r>
            <w:r>
              <w:br/>
            </w:r>
            <w:r>
              <w:rPr>
                <w:rFonts w:ascii="Times New Roman"/>
                <w:b w:val="false"/>
                <w:i w:val="false"/>
                <w:color w:val="000000"/>
                <w:sz w:val="20"/>
              </w:rPr>
              <w:t xml:space="preserve">
управленческих решений </w:t>
            </w:r>
          </w:p>
        </w:tc>
      </w:tr>
      <w:tr>
        <w:trPr>
          <w:trHeight w:val="3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Обеспечение северной </w:t>
            </w:r>
            <w:r>
              <w:br/>
            </w:r>
            <w:r>
              <w:rPr>
                <w:rFonts w:ascii="Times New Roman"/>
                <w:b w:val="false"/>
                <w:i w:val="false"/>
                <w:color w:val="000000"/>
                <w:sz w:val="20"/>
              </w:rPr>
              <w:t xml:space="preserve">
части Каспийского моря </w:t>
            </w:r>
            <w:r>
              <w:br/>
            </w:r>
            <w:r>
              <w:rPr>
                <w:rFonts w:ascii="Times New Roman"/>
                <w:b w:val="false"/>
                <w:i w:val="false"/>
                <w:color w:val="000000"/>
                <w:sz w:val="20"/>
              </w:rPr>
              <w:t xml:space="preserve">
крупномасштабными планами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 КНБ, МЭМР - согласование предложений </w:t>
            </w:r>
            <w:r>
              <w:br/>
            </w:r>
            <w:r>
              <w:rPr>
                <w:rFonts w:ascii="Times New Roman"/>
                <w:b w:val="false"/>
                <w:i w:val="false"/>
                <w:color w:val="000000"/>
                <w:sz w:val="20"/>
              </w:rPr>
              <w:t xml:space="preserve">
для навигации, проведения нефтяных </w:t>
            </w:r>
            <w:r>
              <w:br/>
            </w:r>
            <w:r>
              <w:rPr>
                <w:rFonts w:ascii="Times New Roman"/>
                <w:b w:val="false"/>
                <w:i w:val="false"/>
                <w:color w:val="000000"/>
                <w:sz w:val="20"/>
              </w:rPr>
              <w:t xml:space="preserve">
операций и транспортировки углеводородов </w:t>
            </w:r>
            <w:r>
              <w:br/>
            </w:r>
            <w:r>
              <w:rPr>
                <w:rFonts w:ascii="Times New Roman"/>
                <w:b w:val="false"/>
                <w:i w:val="false"/>
                <w:color w:val="000000"/>
                <w:sz w:val="20"/>
              </w:rPr>
              <w:t xml:space="preserve">
на сушу </w:t>
            </w:r>
          </w:p>
        </w:tc>
      </w:tr>
      <w:tr>
        <w:trPr>
          <w:trHeight w:val="3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Расширение сети </w:t>
            </w:r>
            <w:r>
              <w:br/>
            </w:r>
            <w:r>
              <w:rPr>
                <w:rFonts w:ascii="Times New Roman"/>
                <w:b w:val="false"/>
                <w:i w:val="false"/>
                <w:color w:val="000000"/>
                <w:sz w:val="20"/>
              </w:rPr>
              <w:t xml:space="preserve">
геодинамических полигонов в </w:t>
            </w:r>
            <w:r>
              <w:br/>
            </w:r>
            <w:r>
              <w:rPr>
                <w:rFonts w:ascii="Times New Roman"/>
                <w:b w:val="false"/>
                <w:i w:val="false"/>
                <w:color w:val="000000"/>
                <w:sz w:val="20"/>
              </w:rPr>
              <w:t xml:space="preserve">
западном регионе Республики </w:t>
            </w:r>
            <w:r>
              <w:br/>
            </w:r>
            <w:r>
              <w:rPr>
                <w:rFonts w:ascii="Times New Roman"/>
                <w:b w:val="false"/>
                <w:i w:val="false"/>
                <w:color w:val="000000"/>
                <w:sz w:val="20"/>
              </w:rPr>
              <w:t xml:space="preserve">
Казахстан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МЧС, МОН - предоставление информации по </w:t>
            </w:r>
            <w:r>
              <w:br/>
            </w:r>
            <w:r>
              <w:rPr>
                <w:rFonts w:ascii="Times New Roman"/>
                <w:b w:val="false"/>
                <w:i w:val="false"/>
                <w:color w:val="000000"/>
                <w:sz w:val="20"/>
              </w:rPr>
              <w:t xml:space="preserve">
изучению современных вертикальных </w:t>
            </w:r>
            <w:r>
              <w:br/>
            </w:r>
            <w:r>
              <w:rPr>
                <w:rFonts w:ascii="Times New Roman"/>
                <w:b w:val="false"/>
                <w:i w:val="false"/>
                <w:color w:val="000000"/>
                <w:sz w:val="20"/>
              </w:rPr>
              <w:t xml:space="preserve">
движений земной коры </w:t>
            </w:r>
          </w:p>
        </w:tc>
      </w:tr>
      <w:tr>
        <w:trPr>
          <w:trHeight w:val="3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Обеспечение </w:t>
            </w:r>
            <w:r>
              <w:br/>
            </w:r>
            <w:r>
              <w:rPr>
                <w:rFonts w:ascii="Times New Roman"/>
                <w:b w:val="false"/>
                <w:i w:val="false"/>
                <w:color w:val="000000"/>
                <w:sz w:val="20"/>
              </w:rPr>
              <w:t xml:space="preserve">
картографической продукции </w:t>
            </w:r>
            <w:r>
              <w:br/>
            </w:r>
            <w:r>
              <w:rPr>
                <w:rFonts w:ascii="Times New Roman"/>
                <w:b w:val="false"/>
                <w:i w:val="false"/>
                <w:color w:val="000000"/>
                <w:sz w:val="20"/>
              </w:rPr>
              <w:t xml:space="preserve">
в цифровом виде и на </w:t>
            </w:r>
            <w:r>
              <w:br/>
            </w:r>
            <w:r>
              <w:rPr>
                <w:rFonts w:ascii="Times New Roman"/>
                <w:b w:val="false"/>
                <w:i w:val="false"/>
                <w:color w:val="000000"/>
                <w:sz w:val="20"/>
              </w:rPr>
              <w:t xml:space="preserve">
государственном языке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 КНБ, МОН - согласование проведения </w:t>
            </w:r>
            <w:r>
              <w:br/>
            </w:r>
            <w:r>
              <w:rPr>
                <w:rFonts w:ascii="Times New Roman"/>
                <w:b w:val="false"/>
                <w:i w:val="false"/>
                <w:color w:val="000000"/>
                <w:sz w:val="20"/>
              </w:rPr>
              <w:t xml:space="preserve">
аэросъемочных работ и географических </w:t>
            </w:r>
            <w:r>
              <w:br/>
            </w:r>
            <w:r>
              <w:rPr>
                <w:rFonts w:ascii="Times New Roman"/>
                <w:b w:val="false"/>
                <w:i w:val="false"/>
                <w:color w:val="000000"/>
                <w:sz w:val="20"/>
              </w:rPr>
              <w:t xml:space="preserve">
названий </w:t>
            </w:r>
          </w:p>
        </w:tc>
      </w:tr>
      <w:tr>
        <w:trPr>
          <w:trHeight w:val="3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Повышение </w:t>
            </w:r>
            <w:r>
              <w:br/>
            </w:r>
            <w:r>
              <w:rPr>
                <w:rFonts w:ascii="Times New Roman"/>
                <w:b w:val="false"/>
                <w:i w:val="false"/>
                <w:color w:val="000000"/>
                <w:sz w:val="20"/>
              </w:rPr>
              <w:t xml:space="preserve">
эффективности учета, </w:t>
            </w:r>
            <w:r>
              <w:br/>
            </w:r>
            <w:r>
              <w:rPr>
                <w:rFonts w:ascii="Times New Roman"/>
                <w:b w:val="false"/>
                <w:i w:val="false"/>
                <w:color w:val="000000"/>
                <w:sz w:val="20"/>
              </w:rPr>
              <w:t xml:space="preserve">
хранения и обеспечения </w:t>
            </w:r>
            <w:r>
              <w:br/>
            </w:r>
            <w:r>
              <w:rPr>
                <w:rFonts w:ascii="Times New Roman"/>
                <w:b w:val="false"/>
                <w:i w:val="false"/>
                <w:color w:val="000000"/>
                <w:sz w:val="20"/>
              </w:rPr>
              <w:t xml:space="preserve">
сохранности материалов и </w:t>
            </w:r>
            <w:r>
              <w:br/>
            </w:r>
            <w:r>
              <w:rPr>
                <w:rFonts w:ascii="Times New Roman"/>
                <w:b w:val="false"/>
                <w:i w:val="false"/>
                <w:color w:val="000000"/>
                <w:sz w:val="20"/>
              </w:rPr>
              <w:t xml:space="preserve">
документов путем создания </w:t>
            </w:r>
            <w:r>
              <w:br/>
            </w:r>
            <w:r>
              <w:rPr>
                <w:rFonts w:ascii="Times New Roman"/>
                <w:b w:val="false"/>
                <w:i w:val="false"/>
                <w:color w:val="000000"/>
                <w:sz w:val="20"/>
              </w:rPr>
              <w:t xml:space="preserve">
автоматизированной базы </w:t>
            </w:r>
            <w:r>
              <w:br/>
            </w:r>
            <w:r>
              <w:rPr>
                <w:rFonts w:ascii="Times New Roman"/>
                <w:b w:val="false"/>
                <w:i w:val="false"/>
                <w:color w:val="000000"/>
                <w:sz w:val="20"/>
              </w:rPr>
              <w:t xml:space="preserve">
данных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 согласование технического проекта </w:t>
            </w:r>
            <w:r>
              <w:br/>
            </w:r>
            <w:r>
              <w:rPr>
                <w:rFonts w:ascii="Times New Roman"/>
                <w:b w:val="false"/>
                <w:i w:val="false"/>
                <w:color w:val="000000"/>
                <w:sz w:val="20"/>
              </w:rPr>
              <w:t xml:space="preserve">
по разработке автоматизированной базы </w:t>
            </w:r>
            <w:r>
              <w:br/>
            </w:r>
            <w:r>
              <w:rPr>
                <w:rFonts w:ascii="Times New Roman"/>
                <w:b w:val="false"/>
                <w:i w:val="false"/>
                <w:color w:val="000000"/>
                <w:sz w:val="20"/>
              </w:rPr>
              <w:t xml:space="preserve">
данных для учета геодезических и </w:t>
            </w:r>
            <w:r>
              <w:br/>
            </w:r>
            <w:r>
              <w:rPr>
                <w:rFonts w:ascii="Times New Roman"/>
                <w:b w:val="false"/>
                <w:i w:val="false"/>
                <w:color w:val="000000"/>
                <w:sz w:val="20"/>
              </w:rPr>
              <w:t xml:space="preserve">
картографических данных и материалов </w:t>
            </w:r>
          </w:p>
        </w:tc>
      </w:tr>
    </w:tbl>
    <w:p>
      <w:pPr>
        <w:spacing w:after="0"/>
        <w:ind w:left="0"/>
        <w:jc w:val="both"/>
      </w:pPr>
      <w:r>
        <w:rPr>
          <w:rFonts w:ascii="Times New Roman"/>
          <w:b w:val="false"/>
          <w:i w:val="false"/>
          <w:color w:val="000000"/>
          <w:sz w:val="28"/>
        </w:rPr>
        <w:t xml:space="preserve">      Возможные риски Агентства предлагается определить по видам ресурсов, ограниченный объем которых может повлиять на достижение поставленных целей Агентства. </w:t>
      </w:r>
      <w:r>
        <w:br/>
      </w:r>
      <w:r>
        <w:rPr>
          <w:rFonts w:ascii="Times New Roman"/>
          <w:b w:val="false"/>
          <w:i w:val="false"/>
          <w:color w:val="000000"/>
          <w:sz w:val="28"/>
        </w:rPr>
        <w:t xml:space="preserve">
      Политический риск. Полевые работы по демаркации проводятся совместными граничащими Сторонами и неготовность одной из Сторон может неизбежно привести к срыву общего графика демаркационных работ, увеличению стоимости их затрат и внесению дополнительных организационных сложностей, что в совместном демаркационном процессе недопустимо. </w:t>
      </w:r>
      <w:r>
        <w:br/>
      </w:r>
      <w:r>
        <w:rPr>
          <w:rFonts w:ascii="Times New Roman"/>
          <w:b w:val="false"/>
          <w:i w:val="false"/>
          <w:color w:val="000000"/>
          <w:sz w:val="28"/>
        </w:rPr>
        <w:t>
      Институциональный риск. Предлагаемое совершенствование законодательства в сфере земельных отношений, геодезии и картографии в части внесения изменений и дополнений в нормативные правовые акты путем ужесточения ответственности за нарушения земельного законодательства могут не найти отражения в действующем законодательстве, поскольку в соответствии с </w:t>
      </w:r>
      <w:r>
        <w:rPr>
          <w:rFonts w:ascii="Times New Roman"/>
          <w:b w:val="false"/>
          <w:i w:val="false"/>
          <w:color w:val="000000"/>
          <w:sz w:val="28"/>
        </w:rPr>
        <w:t xml:space="preserve">Концепцией </w:t>
      </w:r>
      <w:r>
        <w:rPr>
          <w:rFonts w:ascii="Times New Roman"/>
          <w:b w:val="false"/>
          <w:i w:val="false"/>
          <w:color w:val="000000"/>
          <w:sz w:val="28"/>
        </w:rPr>
        <w:t>правовой политики Республики Казахстан, утвержденной Указом Президента Республики Казахстан от 20 сентября 2002 года № 949, предполагается компенсация декриминализации отдельных статей </w:t>
      </w:r>
      <w:r>
        <w:rPr>
          <w:rFonts w:ascii="Times New Roman"/>
          <w:b w:val="false"/>
          <w:i w:val="false"/>
          <w:color w:val="000000"/>
          <w:sz w:val="28"/>
        </w:rPr>
        <w:t xml:space="preserve">Уголовного кодекса </w:t>
      </w:r>
      <w:r>
        <w:rPr>
          <w:rFonts w:ascii="Times New Roman"/>
          <w:b w:val="false"/>
          <w:i w:val="false"/>
          <w:color w:val="000000"/>
          <w:sz w:val="28"/>
        </w:rPr>
        <w:t xml:space="preserve">Республики Казахстан усилением административной ответственности. </w:t>
      </w:r>
      <w:r>
        <w:br/>
      </w:r>
      <w:r>
        <w:rPr>
          <w:rFonts w:ascii="Times New Roman"/>
          <w:b w:val="false"/>
          <w:i w:val="false"/>
          <w:color w:val="000000"/>
          <w:sz w:val="28"/>
        </w:rPr>
        <w:t xml:space="preserve">
      Кадровый потенциал. Произведенное в 2008 году сокращение штатной численности работников межрегиональных земельных инспекций (МЗИ) Агентства, может привести к росту числа нарушений земельного законодательства, поскольку при огромной территории Республики Казахстан площадью 272,5 млн. га, нагрузка на 1 государственного инспектора при штатной численности 110 единиц составляет около 2,5 млн. га. </w:t>
      </w:r>
      <w:r>
        <w:br/>
      </w:r>
      <w:r>
        <w:rPr>
          <w:rFonts w:ascii="Times New Roman"/>
          <w:b w:val="false"/>
          <w:i w:val="false"/>
          <w:color w:val="000000"/>
          <w:sz w:val="28"/>
        </w:rPr>
        <w:t xml:space="preserve">
      Проведенный анализ деятельности МЗИ по осуществлению государственного контроля за использованием и охраной земель за предыдущий трехлетний период свидетельствует о росте нарушений земельного законодательства в среднем на 1,0 тыс. нарушений в год. Таким образом, сокращение численности государственных инспекторов способствует росту нарушений земельного законодательства, что может препятствовать достижению поставленных целей. </w:t>
      </w:r>
      <w:r>
        <w:br/>
      </w:r>
      <w:r>
        <w:rPr>
          <w:rFonts w:ascii="Times New Roman"/>
          <w:b w:val="false"/>
          <w:i w:val="false"/>
          <w:color w:val="000000"/>
          <w:sz w:val="28"/>
        </w:rPr>
        <w:t xml:space="preserve">
      Техногенный риск. Принятие превентивных мер по защите населения, сохранности объектов и территории страны в целом от стихийных явлений является одним из показателей стабильности экономического развития государства. В этой связи, несвоевременное проведение высокоточных геодезических измерений на геодинамических полигонах может привести к невыполнению анализа состояния современного движения земной коры, которое может отразиться на всех отраслях экономики. </w:t>
      </w:r>
      <w:r>
        <w:br/>
      </w:r>
      <w:r>
        <w:rPr>
          <w:rFonts w:ascii="Times New Roman"/>
          <w:b w:val="false"/>
          <w:i w:val="false"/>
          <w:color w:val="000000"/>
          <w:sz w:val="28"/>
        </w:rPr>
        <w:t xml:space="preserve">
      Технологический риск. При необеспеченности территории республики государственными топографическими картами соответствующие современному состоянии местности и государственной топонимике, кадровыми ресурсами необходимой квалификации, техническим и технологическим оборудованием и программ, а также искажение геодезических и картографических данных при передаче, хранении, все это отрицательно скажется при решении многих задач экономики и обороноспособности страны. </w:t>
      </w:r>
      <w:r>
        <w:br/>
      </w:r>
      <w:r>
        <w:rPr>
          <w:rFonts w:ascii="Times New Roman"/>
          <w:b w:val="false"/>
          <w:i w:val="false"/>
          <w:color w:val="000000"/>
          <w:sz w:val="28"/>
        </w:rPr>
        <w:t xml:space="preserve">
      Материально-техническое оснащение. Создаваемая в рамках "электронного правительства" автоматизированная информационная система требует наличия современного компьютерного оборудования для эффективного функционирования информационной системы. </w:t>
      </w:r>
      <w:r>
        <w:br/>
      </w:r>
      <w:r>
        <w:rPr>
          <w:rFonts w:ascii="Times New Roman"/>
          <w:b w:val="false"/>
          <w:i w:val="false"/>
          <w:color w:val="000000"/>
          <w:sz w:val="28"/>
        </w:rPr>
        <w:t xml:space="preserve">
      Для централизованного хранения и использования данных в г. Астане имеется Республиканское хранилище данных. Используемое для этого компьютерное оборудование, приобретенное в 2005 году, при износе около 25 % в год, окончательно устареет к 2009 году. Кроме того, большие массивы государственные данных во всем мире хранятся в двух информационных хранилищах: основном и резервном. Для безопасности информации необходимо приобрести резервное хранилище данных для хранения копий данных АИС ГЗК и передислоцировать его в другой город (предположительно в г. Караганду). </w:t>
      </w:r>
      <w:r>
        <w:br/>
      </w:r>
      <w:r>
        <w:rPr>
          <w:rFonts w:ascii="Times New Roman"/>
          <w:b w:val="false"/>
          <w:i w:val="false"/>
          <w:color w:val="000000"/>
          <w:sz w:val="28"/>
        </w:rPr>
        <w:t xml:space="preserve">
      Таким образом, износ компьютеров и информационной инфраструктуры может также отразиться на работе производственных подразделений и межрегиональных земельных инспекций Агентства при достижении поставленных целей развития.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gridCol w:w="4673"/>
        <w:gridCol w:w="5653"/>
      </w:tblGrid>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риска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Возможные последствия </w:t>
            </w:r>
            <w:r>
              <w:br/>
            </w:r>
            <w:r>
              <w:rPr>
                <w:rFonts w:ascii="Times New Roman"/>
                <w:b w:val="false"/>
                <w:i w:val="false"/>
                <w:color w:val="000000"/>
                <w:sz w:val="20"/>
              </w:rPr>
              <w:t xml:space="preserve">
в случае непринятия </w:t>
            </w:r>
            <w:r>
              <w:br/>
            </w:r>
            <w:r>
              <w:rPr>
                <w:rFonts w:ascii="Times New Roman"/>
                <w:b w:val="false"/>
                <w:i w:val="false"/>
                <w:color w:val="000000"/>
                <w:sz w:val="20"/>
              </w:rPr>
              <w:t xml:space="preserve">
превентивных и (или) </w:t>
            </w:r>
            <w:r>
              <w:br/>
            </w:r>
            <w:r>
              <w:rPr>
                <w:rFonts w:ascii="Times New Roman"/>
                <w:b w:val="false"/>
                <w:i w:val="false"/>
                <w:color w:val="000000"/>
                <w:sz w:val="20"/>
              </w:rPr>
              <w:t xml:space="preserve">
мер своевременных мер </w:t>
            </w:r>
            <w:r>
              <w:br/>
            </w:r>
            <w:r>
              <w:rPr>
                <w:rFonts w:ascii="Times New Roman"/>
                <w:b w:val="false"/>
                <w:i w:val="false"/>
                <w:color w:val="000000"/>
                <w:sz w:val="20"/>
              </w:rPr>
              <w:t xml:space="preserve">
реагирования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Механизмы и меры управления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Политический риск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Срыв общего графика </w:t>
            </w:r>
            <w:r>
              <w:br/>
            </w:r>
            <w:r>
              <w:rPr>
                <w:rFonts w:ascii="Times New Roman"/>
                <w:b w:val="false"/>
                <w:i w:val="false"/>
                <w:color w:val="000000"/>
                <w:sz w:val="20"/>
              </w:rPr>
              <w:t xml:space="preserve">
демаркационных работ, </w:t>
            </w:r>
            <w:r>
              <w:br/>
            </w:r>
            <w:r>
              <w:rPr>
                <w:rFonts w:ascii="Times New Roman"/>
                <w:b w:val="false"/>
                <w:i w:val="false"/>
                <w:color w:val="000000"/>
                <w:sz w:val="20"/>
              </w:rPr>
              <w:t xml:space="preserve">
увеличению стоимости их </w:t>
            </w:r>
            <w:r>
              <w:br/>
            </w:r>
            <w:r>
              <w:rPr>
                <w:rFonts w:ascii="Times New Roman"/>
                <w:b w:val="false"/>
                <w:i w:val="false"/>
                <w:color w:val="000000"/>
                <w:sz w:val="20"/>
              </w:rPr>
              <w:t xml:space="preserve">
затрат и внесению </w:t>
            </w:r>
            <w:r>
              <w:br/>
            </w:r>
            <w:r>
              <w:rPr>
                <w:rFonts w:ascii="Times New Roman"/>
                <w:b w:val="false"/>
                <w:i w:val="false"/>
                <w:color w:val="000000"/>
                <w:sz w:val="20"/>
              </w:rPr>
              <w:t xml:space="preserve">
дополнительных </w:t>
            </w:r>
            <w:r>
              <w:br/>
            </w:r>
            <w:r>
              <w:rPr>
                <w:rFonts w:ascii="Times New Roman"/>
                <w:b w:val="false"/>
                <w:i w:val="false"/>
                <w:color w:val="000000"/>
                <w:sz w:val="20"/>
              </w:rPr>
              <w:t xml:space="preserve">
организационных </w:t>
            </w:r>
            <w:r>
              <w:br/>
            </w:r>
            <w:r>
              <w:rPr>
                <w:rFonts w:ascii="Times New Roman"/>
                <w:b w:val="false"/>
                <w:i w:val="false"/>
                <w:color w:val="000000"/>
                <w:sz w:val="20"/>
              </w:rPr>
              <w:t xml:space="preserve">
сложностей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Принятие мер по недопущению </w:t>
            </w:r>
            <w:r>
              <w:br/>
            </w:r>
            <w:r>
              <w:rPr>
                <w:rFonts w:ascii="Times New Roman"/>
                <w:b w:val="false"/>
                <w:i w:val="false"/>
                <w:color w:val="000000"/>
                <w:sz w:val="20"/>
              </w:rPr>
              <w:t xml:space="preserve">
срыва намеченного графика </w:t>
            </w:r>
            <w:r>
              <w:br/>
            </w:r>
            <w:r>
              <w:rPr>
                <w:rFonts w:ascii="Times New Roman"/>
                <w:b w:val="false"/>
                <w:i w:val="false"/>
                <w:color w:val="000000"/>
                <w:sz w:val="20"/>
              </w:rPr>
              <w:t xml:space="preserve">
проведения демаркационных </w:t>
            </w:r>
            <w:r>
              <w:br/>
            </w:r>
            <w:r>
              <w:rPr>
                <w:rFonts w:ascii="Times New Roman"/>
                <w:b w:val="false"/>
                <w:i w:val="false"/>
                <w:color w:val="000000"/>
                <w:sz w:val="20"/>
              </w:rPr>
              <w:t xml:space="preserve">
работ (проведение </w:t>
            </w:r>
            <w:r>
              <w:br/>
            </w:r>
            <w:r>
              <w:rPr>
                <w:rFonts w:ascii="Times New Roman"/>
                <w:b w:val="false"/>
                <w:i w:val="false"/>
                <w:color w:val="000000"/>
                <w:sz w:val="20"/>
              </w:rPr>
              <w:t xml:space="preserve">
переговоров с сопредельными </w:t>
            </w:r>
            <w:r>
              <w:br/>
            </w:r>
            <w:r>
              <w:rPr>
                <w:rFonts w:ascii="Times New Roman"/>
                <w:b w:val="false"/>
                <w:i w:val="false"/>
                <w:color w:val="000000"/>
                <w:sz w:val="20"/>
              </w:rPr>
              <w:t xml:space="preserve">
государствами)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Институциональный </w:t>
            </w:r>
            <w:r>
              <w:br/>
            </w:r>
            <w:r>
              <w:rPr>
                <w:rFonts w:ascii="Times New Roman"/>
                <w:b w:val="false"/>
                <w:i w:val="false"/>
                <w:color w:val="000000"/>
                <w:sz w:val="20"/>
              </w:rPr>
              <w:t xml:space="preserve">
риск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Отклонение, непринятие </w:t>
            </w:r>
            <w:r>
              <w:br/>
            </w:r>
            <w:r>
              <w:rPr>
                <w:rFonts w:ascii="Times New Roman"/>
                <w:b w:val="false"/>
                <w:i w:val="false"/>
                <w:color w:val="000000"/>
                <w:sz w:val="20"/>
              </w:rPr>
              <w:t xml:space="preserve">
предложений по внесению </w:t>
            </w:r>
            <w:r>
              <w:br/>
            </w:r>
            <w:r>
              <w:rPr>
                <w:rFonts w:ascii="Times New Roman"/>
                <w:b w:val="false"/>
                <w:i w:val="false"/>
                <w:color w:val="000000"/>
                <w:sz w:val="20"/>
              </w:rPr>
              <w:t xml:space="preserve">
изменений и дополнений </w:t>
            </w:r>
            <w:r>
              <w:br/>
            </w:r>
            <w:r>
              <w:rPr>
                <w:rFonts w:ascii="Times New Roman"/>
                <w:b w:val="false"/>
                <w:i w:val="false"/>
                <w:color w:val="000000"/>
                <w:sz w:val="20"/>
              </w:rPr>
              <w:t xml:space="preserve">
в нормативные правовые </w:t>
            </w:r>
            <w:r>
              <w:br/>
            </w:r>
            <w:r>
              <w:rPr>
                <w:rFonts w:ascii="Times New Roman"/>
                <w:b w:val="false"/>
                <w:i w:val="false"/>
                <w:color w:val="000000"/>
                <w:sz w:val="20"/>
              </w:rPr>
              <w:t xml:space="preserve">
акты по ужесточению </w:t>
            </w:r>
            <w:r>
              <w:br/>
            </w:r>
            <w:r>
              <w:rPr>
                <w:rFonts w:ascii="Times New Roman"/>
                <w:b w:val="false"/>
                <w:i w:val="false"/>
                <w:color w:val="000000"/>
                <w:sz w:val="20"/>
              </w:rPr>
              <w:t xml:space="preserve">
ответственности за </w:t>
            </w:r>
            <w:r>
              <w:br/>
            </w:r>
            <w:r>
              <w:rPr>
                <w:rFonts w:ascii="Times New Roman"/>
                <w:b w:val="false"/>
                <w:i w:val="false"/>
                <w:color w:val="000000"/>
                <w:sz w:val="20"/>
              </w:rPr>
              <w:t xml:space="preserve">
нарушения земельного </w:t>
            </w:r>
            <w:r>
              <w:br/>
            </w:r>
            <w:r>
              <w:rPr>
                <w:rFonts w:ascii="Times New Roman"/>
                <w:b w:val="false"/>
                <w:i w:val="false"/>
                <w:color w:val="000000"/>
                <w:sz w:val="20"/>
              </w:rPr>
              <w:t xml:space="preserve">
законодательства в </w:t>
            </w:r>
            <w:r>
              <w:br/>
            </w:r>
            <w:r>
              <w:rPr>
                <w:rFonts w:ascii="Times New Roman"/>
                <w:b w:val="false"/>
                <w:i w:val="false"/>
                <w:color w:val="000000"/>
                <w:sz w:val="20"/>
              </w:rPr>
              <w:t xml:space="preserve">
сфере земельных </w:t>
            </w:r>
            <w:r>
              <w:br/>
            </w:r>
            <w:r>
              <w:rPr>
                <w:rFonts w:ascii="Times New Roman"/>
                <w:b w:val="false"/>
                <w:i w:val="false"/>
                <w:color w:val="000000"/>
                <w:sz w:val="20"/>
              </w:rPr>
              <w:t xml:space="preserve">
отношений, геодезии и </w:t>
            </w:r>
            <w:r>
              <w:br/>
            </w:r>
            <w:r>
              <w:rPr>
                <w:rFonts w:ascii="Times New Roman"/>
                <w:b w:val="false"/>
                <w:i w:val="false"/>
                <w:color w:val="000000"/>
                <w:sz w:val="20"/>
              </w:rPr>
              <w:t xml:space="preserve">
картографии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предложений в </w:t>
            </w:r>
            <w:r>
              <w:br/>
            </w:r>
            <w:r>
              <w:rPr>
                <w:rFonts w:ascii="Times New Roman"/>
                <w:b w:val="false"/>
                <w:i w:val="false"/>
                <w:color w:val="000000"/>
                <w:sz w:val="20"/>
              </w:rPr>
              <w:t xml:space="preserve">
пределах компенсации </w:t>
            </w:r>
            <w:r>
              <w:br/>
            </w:r>
            <w:r>
              <w:rPr>
                <w:rFonts w:ascii="Times New Roman"/>
                <w:b w:val="false"/>
                <w:i w:val="false"/>
                <w:color w:val="000000"/>
                <w:sz w:val="20"/>
              </w:rPr>
              <w:t xml:space="preserve">
декриминализации отдельных </w:t>
            </w:r>
            <w:r>
              <w:br/>
            </w:r>
            <w:r>
              <w:rPr>
                <w:rFonts w:ascii="Times New Roman"/>
                <w:b w:val="false"/>
                <w:i w:val="false"/>
                <w:color w:val="000000"/>
                <w:sz w:val="20"/>
              </w:rPr>
              <w:t xml:space="preserve">
статей Уголовного кодекса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усилением административной </w:t>
            </w:r>
            <w:r>
              <w:br/>
            </w:r>
            <w:r>
              <w:rPr>
                <w:rFonts w:ascii="Times New Roman"/>
                <w:b w:val="false"/>
                <w:i w:val="false"/>
                <w:color w:val="000000"/>
                <w:sz w:val="20"/>
              </w:rPr>
              <w:t xml:space="preserve">
ответственности, </w:t>
            </w:r>
            <w:r>
              <w:br/>
            </w:r>
            <w:r>
              <w:rPr>
                <w:rFonts w:ascii="Times New Roman"/>
                <w:b w:val="false"/>
                <w:i w:val="false"/>
                <w:color w:val="000000"/>
                <w:sz w:val="20"/>
              </w:rPr>
              <w:t xml:space="preserve">
установленной Концепцией </w:t>
            </w:r>
            <w:r>
              <w:br/>
            </w:r>
            <w:r>
              <w:rPr>
                <w:rFonts w:ascii="Times New Roman"/>
                <w:b w:val="false"/>
                <w:i w:val="false"/>
                <w:color w:val="000000"/>
                <w:sz w:val="20"/>
              </w:rPr>
              <w:t xml:space="preserve">
правовой политики Республики </w:t>
            </w:r>
            <w:r>
              <w:br/>
            </w:r>
            <w:r>
              <w:rPr>
                <w:rFonts w:ascii="Times New Roman"/>
                <w:b w:val="false"/>
                <w:i w:val="false"/>
                <w:color w:val="000000"/>
                <w:sz w:val="20"/>
              </w:rPr>
              <w:t xml:space="preserve">
Казахстан, утвержденной </w:t>
            </w:r>
            <w:r>
              <w:br/>
            </w:r>
            <w:r>
              <w:rPr>
                <w:rFonts w:ascii="Times New Roman"/>
                <w:b w:val="false"/>
                <w:i w:val="false"/>
                <w:color w:val="000000"/>
                <w:sz w:val="20"/>
              </w:rPr>
              <w:t>
</w:t>
            </w:r>
            <w:r>
              <w:rPr>
                <w:rFonts w:ascii="Times New Roman"/>
                <w:b w:val="false"/>
                <w:i w:val="false"/>
                <w:color w:val="000000"/>
                <w:sz w:val="20"/>
              </w:rPr>
              <w:t xml:space="preserve">Указом </w:t>
            </w:r>
            <w:r>
              <w:rPr>
                <w:rFonts w:ascii="Times New Roman"/>
                <w:b w:val="false"/>
                <w:i w:val="false"/>
                <w:color w:val="000000"/>
                <w:sz w:val="20"/>
              </w:rPr>
              <w:t xml:space="preserve">Президента Республики </w:t>
            </w:r>
            <w:r>
              <w:br/>
            </w:r>
            <w:r>
              <w:rPr>
                <w:rFonts w:ascii="Times New Roman"/>
                <w:b w:val="false"/>
                <w:i w:val="false"/>
                <w:color w:val="000000"/>
                <w:sz w:val="20"/>
              </w:rPr>
              <w:t xml:space="preserve">
Казахстан от 20 сентября </w:t>
            </w:r>
            <w:r>
              <w:br/>
            </w:r>
            <w:r>
              <w:rPr>
                <w:rFonts w:ascii="Times New Roman"/>
                <w:b w:val="false"/>
                <w:i w:val="false"/>
                <w:color w:val="000000"/>
                <w:sz w:val="20"/>
              </w:rPr>
              <w:t xml:space="preserve">
2002 года № 949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Кадровый </w:t>
            </w:r>
            <w:r>
              <w:br/>
            </w:r>
            <w:r>
              <w:rPr>
                <w:rFonts w:ascii="Times New Roman"/>
                <w:b w:val="false"/>
                <w:i w:val="false"/>
                <w:color w:val="000000"/>
                <w:sz w:val="20"/>
              </w:rPr>
              <w:t xml:space="preserve">
потенциал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Резкое снижение </w:t>
            </w:r>
            <w:r>
              <w:br/>
            </w:r>
            <w:r>
              <w:rPr>
                <w:rFonts w:ascii="Times New Roman"/>
                <w:b w:val="false"/>
                <w:i w:val="false"/>
                <w:color w:val="000000"/>
                <w:sz w:val="20"/>
              </w:rPr>
              <w:t xml:space="preserve">
профессиональных </w:t>
            </w:r>
            <w:r>
              <w:br/>
            </w:r>
            <w:r>
              <w:rPr>
                <w:rFonts w:ascii="Times New Roman"/>
                <w:b w:val="false"/>
                <w:i w:val="false"/>
                <w:color w:val="000000"/>
                <w:sz w:val="20"/>
              </w:rPr>
              <w:t xml:space="preserve">
возможностей Агентства </w:t>
            </w:r>
            <w:r>
              <w:br/>
            </w:r>
            <w:r>
              <w:rPr>
                <w:rFonts w:ascii="Times New Roman"/>
                <w:b w:val="false"/>
                <w:i w:val="false"/>
                <w:color w:val="000000"/>
                <w:sz w:val="20"/>
              </w:rPr>
              <w:t xml:space="preserve">
и неспособность </w:t>
            </w:r>
            <w:r>
              <w:br/>
            </w:r>
            <w:r>
              <w:rPr>
                <w:rFonts w:ascii="Times New Roman"/>
                <w:b w:val="false"/>
                <w:i w:val="false"/>
                <w:color w:val="000000"/>
                <w:sz w:val="20"/>
              </w:rPr>
              <w:t xml:space="preserve">
выполнения им ключевых </w:t>
            </w:r>
            <w:r>
              <w:br/>
            </w:r>
            <w:r>
              <w:rPr>
                <w:rFonts w:ascii="Times New Roman"/>
                <w:b w:val="false"/>
                <w:i w:val="false"/>
                <w:color w:val="000000"/>
                <w:sz w:val="20"/>
              </w:rPr>
              <w:t xml:space="preserve">
задач по осуществлению </w:t>
            </w:r>
            <w:r>
              <w:br/>
            </w:r>
            <w:r>
              <w:rPr>
                <w:rFonts w:ascii="Times New Roman"/>
                <w:b w:val="false"/>
                <w:i w:val="false"/>
                <w:color w:val="000000"/>
                <w:sz w:val="20"/>
              </w:rPr>
              <w:t xml:space="preserve">
возложенных функций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Принятие комплекса мер по </w:t>
            </w:r>
            <w:r>
              <w:br/>
            </w:r>
            <w:r>
              <w:rPr>
                <w:rFonts w:ascii="Times New Roman"/>
                <w:b w:val="false"/>
                <w:i w:val="false"/>
                <w:color w:val="000000"/>
                <w:sz w:val="20"/>
              </w:rPr>
              <w:t xml:space="preserve">
повышению квалификации </w:t>
            </w:r>
            <w:r>
              <w:br/>
            </w:r>
            <w:r>
              <w:rPr>
                <w:rFonts w:ascii="Times New Roman"/>
                <w:b w:val="false"/>
                <w:i w:val="false"/>
                <w:color w:val="000000"/>
                <w:sz w:val="20"/>
              </w:rPr>
              <w:t xml:space="preserve">
сотрудников, материальному </w:t>
            </w:r>
            <w:r>
              <w:br/>
            </w:r>
            <w:r>
              <w:rPr>
                <w:rFonts w:ascii="Times New Roman"/>
                <w:b w:val="false"/>
                <w:i w:val="false"/>
                <w:color w:val="000000"/>
                <w:sz w:val="20"/>
              </w:rPr>
              <w:t xml:space="preserve">
стимулированию, </w:t>
            </w:r>
            <w:r>
              <w:br/>
            </w:r>
            <w:r>
              <w:rPr>
                <w:rFonts w:ascii="Times New Roman"/>
                <w:b w:val="false"/>
                <w:i w:val="false"/>
                <w:color w:val="000000"/>
                <w:sz w:val="20"/>
              </w:rPr>
              <w:t xml:space="preserve">
транспортному обеспечению </w:t>
            </w:r>
            <w:r>
              <w:br/>
            </w:r>
            <w:r>
              <w:rPr>
                <w:rFonts w:ascii="Times New Roman"/>
                <w:b w:val="false"/>
                <w:i w:val="false"/>
                <w:color w:val="000000"/>
                <w:sz w:val="20"/>
              </w:rPr>
              <w:t xml:space="preserve">
при выполнении служебных </w:t>
            </w:r>
            <w:r>
              <w:br/>
            </w:r>
            <w:r>
              <w:rPr>
                <w:rFonts w:ascii="Times New Roman"/>
                <w:b w:val="false"/>
                <w:i w:val="false"/>
                <w:color w:val="000000"/>
                <w:sz w:val="20"/>
              </w:rPr>
              <w:t xml:space="preserve">
обязанностей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Технологический </w:t>
            </w:r>
            <w:r>
              <w:br/>
            </w:r>
            <w:r>
              <w:rPr>
                <w:rFonts w:ascii="Times New Roman"/>
                <w:b w:val="false"/>
                <w:i w:val="false"/>
                <w:color w:val="000000"/>
                <w:sz w:val="20"/>
              </w:rPr>
              <w:t xml:space="preserve">
риск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Необеспеченность </w:t>
            </w:r>
            <w:r>
              <w:br/>
            </w:r>
            <w:r>
              <w:rPr>
                <w:rFonts w:ascii="Times New Roman"/>
                <w:b w:val="false"/>
                <w:i w:val="false"/>
                <w:color w:val="000000"/>
                <w:sz w:val="20"/>
              </w:rPr>
              <w:t xml:space="preserve">
территории республики </w:t>
            </w:r>
            <w:r>
              <w:br/>
            </w:r>
            <w:r>
              <w:rPr>
                <w:rFonts w:ascii="Times New Roman"/>
                <w:b w:val="false"/>
                <w:i w:val="false"/>
                <w:color w:val="000000"/>
                <w:sz w:val="20"/>
              </w:rPr>
              <w:t xml:space="preserve">
государственными </w:t>
            </w:r>
            <w:r>
              <w:br/>
            </w:r>
            <w:r>
              <w:rPr>
                <w:rFonts w:ascii="Times New Roman"/>
                <w:b w:val="false"/>
                <w:i w:val="false"/>
                <w:color w:val="000000"/>
                <w:sz w:val="20"/>
              </w:rPr>
              <w:t xml:space="preserve">
топографическими </w:t>
            </w:r>
            <w:r>
              <w:br/>
            </w:r>
            <w:r>
              <w:rPr>
                <w:rFonts w:ascii="Times New Roman"/>
                <w:b w:val="false"/>
                <w:i w:val="false"/>
                <w:color w:val="000000"/>
                <w:sz w:val="20"/>
              </w:rPr>
              <w:t xml:space="preserve">
картами, </w:t>
            </w:r>
            <w:r>
              <w:br/>
            </w:r>
            <w:r>
              <w:rPr>
                <w:rFonts w:ascii="Times New Roman"/>
                <w:b w:val="false"/>
                <w:i w:val="false"/>
                <w:color w:val="000000"/>
                <w:sz w:val="20"/>
              </w:rPr>
              <w:t xml:space="preserve">
соответствующими </w:t>
            </w:r>
            <w:r>
              <w:br/>
            </w:r>
            <w:r>
              <w:rPr>
                <w:rFonts w:ascii="Times New Roman"/>
                <w:b w:val="false"/>
                <w:i w:val="false"/>
                <w:color w:val="000000"/>
                <w:sz w:val="20"/>
              </w:rPr>
              <w:t xml:space="preserve">
современному состоянию </w:t>
            </w:r>
            <w:r>
              <w:br/>
            </w:r>
            <w:r>
              <w:rPr>
                <w:rFonts w:ascii="Times New Roman"/>
                <w:b w:val="false"/>
                <w:i w:val="false"/>
                <w:color w:val="000000"/>
                <w:sz w:val="20"/>
              </w:rPr>
              <w:t xml:space="preserve">
местности и </w:t>
            </w:r>
            <w:r>
              <w:br/>
            </w:r>
            <w:r>
              <w:rPr>
                <w:rFonts w:ascii="Times New Roman"/>
                <w:b w:val="false"/>
                <w:i w:val="false"/>
                <w:color w:val="000000"/>
                <w:sz w:val="20"/>
              </w:rPr>
              <w:t xml:space="preserve">
государственной </w:t>
            </w:r>
            <w:r>
              <w:br/>
            </w:r>
            <w:r>
              <w:rPr>
                <w:rFonts w:ascii="Times New Roman"/>
                <w:b w:val="false"/>
                <w:i w:val="false"/>
                <w:color w:val="000000"/>
                <w:sz w:val="20"/>
              </w:rPr>
              <w:t xml:space="preserve">
топонимике, а также </w:t>
            </w:r>
            <w:r>
              <w:br/>
            </w:r>
            <w:r>
              <w:rPr>
                <w:rFonts w:ascii="Times New Roman"/>
                <w:b w:val="false"/>
                <w:i w:val="false"/>
                <w:color w:val="000000"/>
                <w:sz w:val="20"/>
              </w:rPr>
              <w:t xml:space="preserve">
искажение геодезических </w:t>
            </w:r>
            <w:r>
              <w:br/>
            </w:r>
            <w:r>
              <w:rPr>
                <w:rFonts w:ascii="Times New Roman"/>
                <w:b w:val="false"/>
                <w:i w:val="false"/>
                <w:color w:val="000000"/>
                <w:sz w:val="20"/>
              </w:rPr>
              <w:t xml:space="preserve">
и картографических </w:t>
            </w:r>
            <w:r>
              <w:br/>
            </w:r>
            <w:r>
              <w:rPr>
                <w:rFonts w:ascii="Times New Roman"/>
                <w:b w:val="false"/>
                <w:i w:val="false"/>
                <w:color w:val="000000"/>
                <w:sz w:val="20"/>
              </w:rPr>
              <w:t xml:space="preserve">
данных при передаче, </w:t>
            </w:r>
            <w:r>
              <w:br/>
            </w:r>
            <w:r>
              <w:rPr>
                <w:rFonts w:ascii="Times New Roman"/>
                <w:b w:val="false"/>
                <w:i w:val="false"/>
                <w:color w:val="000000"/>
                <w:sz w:val="20"/>
              </w:rPr>
              <w:t xml:space="preserve">
хранении, отрицательно </w:t>
            </w:r>
            <w:r>
              <w:br/>
            </w:r>
            <w:r>
              <w:rPr>
                <w:rFonts w:ascii="Times New Roman"/>
                <w:b w:val="false"/>
                <w:i w:val="false"/>
                <w:color w:val="000000"/>
                <w:sz w:val="20"/>
              </w:rPr>
              <w:t xml:space="preserve">
сказывается при решении </w:t>
            </w:r>
            <w:r>
              <w:br/>
            </w:r>
            <w:r>
              <w:rPr>
                <w:rFonts w:ascii="Times New Roman"/>
                <w:b w:val="false"/>
                <w:i w:val="false"/>
                <w:color w:val="000000"/>
                <w:sz w:val="20"/>
              </w:rPr>
              <w:t xml:space="preserve">
многих задач экономики </w:t>
            </w:r>
            <w:r>
              <w:br/>
            </w:r>
            <w:r>
              <w:rPr>
                <w:rFonts w:ascii="Times New Roman"/>
                <w:b w:val="false"/>
                <w:i w:val="false"/>
                <w:color w:val="000000"/>
                <w:sz w:val="20"/>
              </w:rPr>
              <w:t xml:space="preserve">
и обороноспособности </w:t>
            </w:r>
            <w:r>
              <w:br/>
            </w:r>
            <w:r>
              <w:rPr>
                <w:rFonts w:ascii="Times New Roman"/>
                <w:b w:val="false"/>
                <w:i w:val="false"/>
                <w:color w:val="000000"/>
                <w:sz w:val="20"/>
              </w:rPr>
              <w:t xml:space="preserve">
страны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условий для </w:t>
            </w:r>
            <w:r>
              <w:br/>
            </w:r>
            <w:r>
              <w:rPr>
                <w:rFonts w:ascii="Times New Roman"/>
                <w:b w:val="false"/>
                <w:i w:val="false"/>
                <w:color w:val="000000"/>
                <w:sz w:val="20"/>
              </w:rPr>
              <w:t xml:space="preserve">
своевременного выполнения </w:t>
            </w:r>
            <w:r>
              <w:br/>
            </w:r>
            <w:r>
              <w:rPr>
                <w:rFonts w:ascii="Times New Roman"/>
                <w:b w:val="false"/>
                <w:i w:val="false"/>
                <w:color w:val="000000"/>
                <w:sz w:val="20"/>
              </w:rPr>
              <w:t xml:space="preserve">
государственного заказа, </w:t>
            </w:r>
            <w:r>
              <w:br/>
            </w:r>
            <w:r>
              <w:rPr>
                <w:rFonts w:ascii="Times New Roman"/>
                <w:b w:val="false"/>
                <w:i w:val="false"/>
                <w:color w:val="000000"/>
                <w:sz w:val="20"/>
              </w:rPr>
              <w:t xml:space="preserve">
создание системы мониторинга </w:t>
            </w:r>
            <w:r>
              <w:br/>
            </w:r>
            <w:r>
              <w:rPr>
                <w:rFonts w:ascii="Times New Roman"/>
                <w:b w:val="false"/>
                <w:i w:val="false"/>
                <w:color w:val="000000"/>
                <w:sz w:val="20"/>
              </w:rPr>
              <w:t xml:space="preserve">
и контроля за его </w:t>
            </w:r>
            <w:r>
              <w:br/>
            </w:r>
            <w:r>
              <w:rPr>
                <w:rFonts w:ascii="Times New Roman"/>
                <w:b w:val="false"/>
                <w:i w:val="false"/>
                <w:color w:val="000000"/>
                <w:sz w:val="20"/>
              </w:rPr>
              <w:t xml:space="preserve">
качественным и эффективным </w:t>
            </w:r>
            <w:r>
              <w:br/>
            </w:r>
            <w:r>
              <w:rPr>
                <w:rFonts w:ascii="Times New Roman"/>
                <w:b w:val="false"/>
                <w:i w:val="false"/>
                <w:color w:val="000000"/>
                <w:sz w:val="20"/>
              </w:rPr>
              <w:t xml:space="preserve">
выполнением </w:t>
            </w:r>
          </w:p>
        </w:tc>
      </w:tr>
    </w:tbl>
    <w:bookmarkStart w:name="z15"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Нормативные правовые акты </w:t>
      </w:r>
    </w:p>
    <w:bookmarkEnd w:id="12"/>
    <w:bookmarkStart w:name="z16" w:id="13"/>
    <w:p>
      <w:pPr>
        <w:spacing w:after="0"/>
        <w:ind w:left="0"/>
        <w:jc w:val="both"/>
      </w:pPr>
      <w:r>
        <w:rPr>
          <w:rFonts w:ascii="Times New Roman"/>
          <w:b w:val="false"/>
          <w:i w:val="false"/>
          <w:color w:val="000000"/>
          <w:sz w:val="28"/>
        </w:rPr>
        <w:t>
      1. Подпункты 3), 5), 9), 10), 12), 13), 14), 15) пункта 1 </w:t>
      </w:r>
      <w:r>
        <w:rPr>
          <w:rFonts w:ascii="Times New Roman"/>
          <w:b w:val="false"/>
          <w:i w:val="false"/>
          <w:color w:val="000000"/>
          <w:sz w:val="28"/>
        </w:rPr>
        <w:t xml:space="preserve">статьи 14 </w:t>
      </w:r>
      <w:r>
        <w:rPr>
          <w:rFonts w:ascii="Times New Roman"/>
          <w:b w:val="false"/>
          <w:i w:val="false"/>
          <w:color w:val="000000"/>
          <w:sz w:val="28"/>
        </w:rPr>
        <w:t xml:space="preserve">, Земельного кодекса Республики Казахстан; </w:t>
      </w:r>
      <w:r>
        <w:br/>
      </w:r>
      <w:r>
        <w:rPr>
          <w:rFonts w:ascii="Times New Roman"/>
          <w:b w:val="false"/>
          <w:i w:val="false"/>
          <w:color w:val="000000"/>
          <w:sz w:val="28"/>
        </w:rPr>
        <w:t>
</w:t>
      </w:r>
      <w:r>
        <w:rPr>
          <w:rFonts w:ascii="Times New Roman"/>
          <w:b w:val="false"/>
          <w:i w:val="false"/>
          <w:color w:val="000000"/>
          <w:sz w:val="28"/>
        </w:rPr>
        <w:t>
      2. Подпункты 1)-15) </w:t>
      </w:r>
      <w:r>
        <w:rPr>
          <w:rFonts w:ascii="Times New Roman"/>
          <w:b w:val="false"/>
          <w:i w:val="false"/>
          <w:color w:val="000000"/>
          <w:sz w:val="28"/>
        </w:rPr>
        <w:t xml:space="preserve">статьи 6 </w:t>
      </w:r>
      <w:r>
        <w:rPr>
          <w:rFonts w:ascii="Times New Roman"/>
          <w:b w:val="false"/>
          <w:i w:val="false"/>
          <w:color w:val="000000"/>
          <w:sz w:val="28"/>
        </w:rPr>
        <w:t>, </w:t>
      </w:r>
      <w:r>
        <w:rPr>
          <w:rFonts w:ascii="Times New Roman"/>
          <w:b w:val="false"/>
          <w:i w:val="false"/>
          <w:color w:val="000000"/>
          <w:sz w:val="28"/>
        </w:rPr>
        <w:t xml:space="preserve">статьи 10 </w:t>
      </w:r>
      <w:r>
        <w:rPr>
          <w:rFonts w:ascii="Times New Roman"/>
          <w:b w:val="false"/>
          <w:i w:val="false"/>
          <w:color w:val="000000"/>
          <w:sz w:val="28"/>
        </w:rPr>
        <w:t>, </w:t>
      </w:r>
      <w:r>
        <w:rPr>
          <w:rFonts w:ascii="Times New Roman"/>
          <w:b w:val="false"/>
          <w:i w:val="false"/>
          <w:color w:val="000000"/>
          <w:sz w:val="28"/>
        </w:rPr>
        <w:t xml:space="preserve">13 </w:t>
      </w:r>
      <w:r>
        <w:rPr>
          <w:rFonts w:ascii="Times New Roman"/>
          <w:b w:val="false"/>
          <w:i w:val="false"/>
          <w:color w:val="000000"/>
          <w:sz w:val="28"/>
        </w:rPr>
        <w:t xml:space="preserve">Закона Республики Казахстан "О геодезии и картографии"; </w:t>
      </w:r>
      <w:r>
        <w:br/>
      </w:r>
      <w:r>
        <w:rPr>
          <w:rFonts w:ascii="Times New Roman"/>
          <w:b w:val="false"/>
          <w:i w:val="false"/>
          <w:color w:val="000000"/>
          <w:sz w:val="28"/>
        </w:rPr>
        <w:t>
</w:t>
      </w:r>
      <w:r>
        <w:rPr>
          <w:rFonts w:ascii="Times New Roman"/>
          <w:b w:val="false"/>
          <w:i w:val="false"/>
          <w:color w:val="000000"/>
          <w:sz w:val="28"/>
        </w:rPr>
        <w:t>
      3. Подпункт 5) </w:t>
      </w:r>
      <w:r>
        <w:rPr>
          <w:rFonts w:ascii="Times New Roman"/>
          <w:b w:val="false"/>
          <w:i w:val="false"/>
          <w:color w:val="000000"/>
          <w:sz w:val="28"/>
        </w:rPr>
        <w:t xml:space="preserve">статьи 25 </w:t>
      </w:r>
      <w:r>
        <w:rPr>
          <w:rFonts w:ascii="Times New Roman"/>
          <w:b w:val="false"/>
          <w:i w:val="false"/>
          <w:color w:val="000000"/>
          <w:sz w:val="28"/>
        </w:rPr>
        <w:t xml:space="preserve">Закона Республики Казахстан "О лицензировании"; </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xml:space="preserve">Долгосрочный приоритет 1 </w:t>
      </w:r>
      <w:r>
        <w:rPr>
          <w:rFonts w:ascii="Times New Roman"/>
          <w:b w:val="false"/>
          <w:i w:val="false"/>
          <w:color w:val="000000"/>
          <w:sz w:val="28"/>
        </w:rPr>
        <w:t>"Национальная безопасность",  </w:t>
      </w:r>
      <w:r>
        <w:rPr>
          <w:rFonts w:ascii="Times New Roman"/>
          <w:b w:val="false"/>
          <w:i w:val="false"/>
          <w:color w:val="000000"/>
          <w:sz w:val="28"/>
        </w:rPr>
        <w:t xml:space="preserve">долгосрочный приоритет 3 </w:t>
      </w:r>
      <w:r>
        <w:rPr>
          <w:rFonts w:ascii="Times New Roman"/>
          <w:b w:val="false"/>
          <w:i w:val="false"/>
          <w:color w:val="000000"/>
          <w:sz w:val="28"/>
        </w:rPr>
        <w:t xml:space="preserve">"Экономический рост, базирующийся на развитой рыночной экономике с высоким уровнем иностранных инвестиций" Стратегии развития Казахстана до 2030 года, изложенная Президентом страны в Послании народу Казахстана от 10 октября 1997 года "Казахстан - 2030"; </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 xml:space="preserve">Подраздел 4.5 </w:t>
      </w:r>
      <w:r>
        <w:rPr>
          <w:rFonts w:ascii="Times New Roman"/>
          <w:b w:val="false"/>
          <w:i w:val="false"/>
          <w:color w:val="000000"/>
          <w:sz w:val="28"/>
        </w:rPr>
        <w:t xml:space="preserve">"Регулирование земельных отношений" раздела IV "Агроиндустриальная политика" Стратегического плана развития Республики Казахстан до 2010 года, утвержденный Указом Президента Республики Казахстан от 4 декабря 2001 года № 735; </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 xml:space="preserve">Подраздел 2.4 </w:t>
      </w:r>
      <w:r>
        <w:rPr>
          <w:rFonts w:ascii="Times New Roman"/>
          <w:b w:val="false"/>
          <w:i w:val="false"/>
          <w:color w:val="000000"/>
          <w:sz w:val="28"/>
        </w:rPr>
        <w:t>"Состояние экологии" раздела 2 "Анализ состояния сельских территорий", </w:t>
      </w:r>
      <w:r>
        <w:rPr>
          <w:rFonts w:ascii="Times New Roman"/>
          <w:b w:val="false"/>
          <w:i w:val="false"/>
          <w:color w:val="000000"/>
          <w:sz w:val="28"/>
        </w:rPr>
        <w:t xml:space="preserve">подраздел 3.1.1 </w:t>
      </w:r>
      <w:r>
        <w:rPr>
          <w:rFonts w:ascii="Times New Roman"/>
          <w:b w:val="false"/>
          <w:i w:val="false"/>
          <w:color w:val="000000"/>
          <w:sz w:val="28"/>
        </w:rPr>
        <w:t>"Экономический потенциал" раздела 3 "Методика и критерии оценки СНП по уровню социально-экономического развития", </w:t>
      </w:r>
      <w:r>
        <w:rPr>
          <w:rFonts w:ascii="Times New Roman"/>
          <w:b w:val="false"/>
          <w:i w:val="false"/>
          <w:color w:val="000000"/>
          <w:sz w:val="28"/>
        </w:rPr>
        <w:t xml:space="preserve">подраздел 5.2.1 </w:t>
      </w:r>
      <w:r>
        <w:rPr>
          <w:rFonts w:ascii="Times New Roman"/>
          <w:b w:val="false"/>
          <w:i w:val="false"/>
          <w:color w:val="000000"/>
          <w:sz w:val="28"/>
        </w:rPr>
        <w:t>"Рост сельскохозяйственного производства и расширение сферы экономической деятельности" раздела 5 "Меры государственного регулирования развития сельских территорий", </w:t>
      </w:r>
      <w:r>
        <w:rPr>
          <w:rFonts w:ascii="Times New Roman"/>
          <w:b w:val="false"/>
          <w:i w:val="false"/>
          <w:color w:val="000000"/>
          <w:sz w:val="28"/>
        </w:rPr>
        <w:t xml:space="preserve">подраздел 7.1 </w:t>
      </w:r>
      <w:r>
        <w:rPr>
          <w:rFonts w:ascii="Times New Roman"/>
          <w:b w:val="false"/>
          <w:i w:val="false"/>
          <w:color w:val="000000"/>
          <w:sz w:val="28"/>
        </w:rPr>
        <w:t xml:space="preserve">"Государственное регулирование миграции сельского населения" раздела 7 "Управление миграционными потоками сельского населения" Государственной программы развития сельских территорий Республики Казахстан на 2004-2010 годы, утвержденной Указом Президента Республики Казахстан от 10 июля 2003 года № 1149; </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 xml:space="preserve">Разделы 1 </w:t>
      </w:r>
      <w:r>
        <w:rPr>
          <w:rFonts w:ascii="Times New Roman"/>
          <w:b w:val="false"/>
          <w:i w:val="false"/>
          <w:color w:val="000000"/>
          <w:sz w:val="28"/>
        </w:rPr>
        <w:t>"Анализ текущей ситуации", </w:t>
      </w:r>
      <w:r>
        <w:rPr>
          <w:rFonts w:ascii="Times New Roman"/>
          <w:b w:val="false"/>
          <w:i w:val="false"/>
          <w:color w:val="000000"/>
          <w:sz w:val="28"/>
        </w:rPr>
        <w:t xml:space="preserve">3.1. </w:t>
      </w:r>
      <w:r>
        <w:rPr>
          <w:rFonts w:ascii="Times New Roman"/>
          <w:b w:val="false"/>
          <w:i w:val="false"/>
          <w:color w:val="000000"/>
          <w:sz w:val="28"/>
        </w:rPr>
        <w:t>"Позиционирование страны в региональной и мировой экономике", </w:t>
      </w:r>
      <w:r>
        <w:rPr>
          <w:rFonts w:ascii="Times New Roman"/>
          <w:b w:val="false"/>
          <w:i w:val="false"/>
          <w:color w:val="000000"/>
          <w:sz w:val="28"/>
        </w:rPr>
        <w:t xml:space="preserve">3.2.2. </w:t>
      </w:r>
      <w:r>
        <w:rPr>
          <w:rFonts w:ascii="Times New Roman"/>
          <w:b w:val="false"/>
          <w:i w:val="false"/>
          <w:color w:val="000000"/>
          <w:sz w:val="28"/>
        </w:rPr>
        <w:t>"Развитие сельских территорий", </w:t>
      </w:r>
      <w:r>
        <w:rPr>
          <w:rFonts w:ascii="Times New Roman"/>
          <w:b w:val="false"/>
          <w:i w:val="false"/>
          <w:color w:val="000000"/>
          <w:sz w:val="28"/>
        </w:rPr>
        <w:t xml:space="preserve">3.2.3. </w:t>
      </w:r>
      <w:r>
        <w:rPr>
          <w:rFonts w:ascii="Times New Roman"/>
          <w:b w:val="false"/>
          <w:i w:val="false"/>
          <w:color w:val="000000"/>
          <w:sz w:val="28"/>
        </w:rPr>
        <w:t>"Система расселения и устройство территорий",  </w:t>
      </w:r>
      <w:r>
        <w:rPr>
          <w:rFonts w:ascii="Times New Roman"/>
          <w:b w:val="false"/>
          <w:i w:val="false"/>
          <w:color w:val="000000"/>
          <w:sz w:val="28"/>
        </w:rPr>
        <w:t xml:space="preserve">3.3.1. </w:t>
      </w:r>
      <w:r>
        <w:rPr>
          <w:rFonts w:ascii="Times New Roman"/>
          <w:b w:val="false"/>
          <w:i w:val="false"/>
          <w:color w:val="000000"/>
          <w:sz w:val="28"/>
        </w:rPr>
        <w:t>"Рациональное использование ресурсного потенциала территорий",  </w:t>
      </w:r>
      <w:r>
        <w:rPr>
          <w:rFonts w:ascii="Times New Roman"/>
          <w:b w:val="false"/>
          <w:i w:val="false"/>
          <w:color w:val="000000"/>
          <w:sz w:val="28"/>
        </w:rPr>
        <w:t xml:space="preserve">3.3.2. </w:t>
      </w:r>
      <w:r>
        <w:rPr>
          <w:rFonts w:ascii="Times New Roman"/>
          <w:b w:val="false"/>
          <w:i w:val="false"/>
          <w:color w:val="000000"/>
          <w:sz w:val="28"/>
        </w:rPr>
        <w:t>"Конкурентоспособная экономическая специализация территорий в республиканском, региональном и международном разделении труда", </w:t>
      </w:r>
      <w:r>
        <w:rPr>
          <w:rFonts w:ascii="Times New Roman"/>
          <w:b w:val="false"/>
          <w:i w:val="false"/>
          <w:color w:val="000000"/>
          <w:sz w:val="28"/>
        </w:rPr>
        <w:t xml:space="preserve">3.4. </w:t>
      </w:r>
      <w:r>
        <w:rPr>
          <w:rFonts w:ascii="Times New Roman"/>
          <w:b w:val="false"/>
          <w:i w:val="false"/>
          <w:color w:val="000000"/>
          <w:sz w:val="28"/>
        </w:rPr>
        <w:t xml:space="preserve">"Улучшение экологического состояния территорий" Стратегии территориального развития Республики Казахстан до 2015 года, утвержденной Указом Президента Республики Казахстан от 28 августа 2006 года № 167; </w:t>
      </w:r>
      <w:r>
        <w:br/>
      </w:r>
      <w:r>
        <w:rPr>
          <w:rFonts w:ascii="Times New Roman"/>
          <w:b w:val="false"/>
          <w:i w:val="false"/>
          <w:color w:val="000000"/>
          <w:sz w:val="28"/>
        </w:rPr>
        <w:t>
</w:t>
      </w:r>
      <w:r>
        <w:rPr>
          <w:rFonts w:ascii="Times New Roman"/>
          <w:b w:val="false"/>
          <w:i w:val="false"/>
          <w:color w:val="000000"/>
          <w:sz w:val="28"/>
        </w:rPr>
        <w:t>
      8. Пункты 71-72 подраздела "Обеспечение доступности и качества жилья" раздела III "Повышение благосостояния народа Казахстана" </w:t>
      </w:r>
      <w:r>
        <w:rPr>
          <w:rFonts w:ascii="Times New Roman"/>
          <w:b w:val="false"/>
          <w:i w:val="false"/>
          <w:color w:val="000000"/>
          <w:sz w:val="28"/>
        </w:rPr>
        <w:t xml:space="preserve">Общенационального плана </w:t>
      </w:r>
      <w:r>
        <w:rPr>
          <w:rFonts w:ascii="Times New Roman"/>
          <w:b w:val="false"/>
          <w:i w:val="false"/>
          <w:color w:val="000000"/>
          <w:sz w:val="28"/>
        </w:rPr>
        <w:t xml:space="preserve">мероприятий по реализации Послания Главы государства народу Казахстана от 6 февраля 2008 года "Повышение благосостояния граждан Казахстана - главная цель государственной политики", утвержденного Указом Президента Республики Казахстан от 14 февраля 2008 года № 535; </w:t>
      </w:r>
      <w:r>
        <w:br/>
      </w:r>
      <w:r>
        <w:rPr>
          <w:rFonts w:ascii="Times New Roman"/>
          <w:b w:val="false"/>
          <w:i w:val="false"/>
          <w:color w:val="000000"/>
          <w:sz w:val="28"/>
        </w:rPr>
        <w:t>
</w:t>
      </w:r>
      <w:r>
        <w:rPr>
          <w:rFonts w:ascii="Times New Roman"/>
          <w:b w:val="false"/>
          <w:i w:val="false"/>
          <w:color w:val="000000"/>
          <w:sz w:val="28"/>
        </w:rPr>
        <w:t>
      9. Пункты 12, 24 Правил ведения мониторинга земель и пользования его данными в Республике Казахстан, утвержденных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19 сентября 2003 года № 956; </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 xml:space="preserve">Пункты 8 </w:t>
      </w:r>
      <w:r>
        <w:rPr>
          <w:rFonts w:ascii="Times New Roman"/>
          <w:b w:val="false"/>
          <w:i w:val="false"/>
          <w:color w:val="000000"/>
          <w:sz w:val="28"/>
        </w:rPr>
        <w:t>- </w:t>
      </w:r>
      <w:r>
        <w:rPr>
          <w:rFonts w:ascii="Times New Roman"/>
          <w:b w:val="false"/>
          <w:i w:val="false"/>
          <w:color w:val="000000"/>
          <w:sz w:val="28"/>
        </w:rPr>
        <w:t xml:space="preserve">46 </w:t>
      </w:r>
      <w:r>
        <w:rPr>
          <w:rFonts w:ascii="Times New Roman"/>
          <w:b w:val="false"/>
          <w:i w:val="false"/>
          <w:color w:val="000000"/>
          <w:sz w:val="28"/>
        </w:rPr>
        <w:t xml:space="preserve">Правил ведения государственного земельного кадастра в Республике Казахстан, утвержденных постановлением Правительства Республики Казахстан от 20 сентября 2003 года № 958; </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 xml:space="preserve">Пункт 15 </w:t>
      </w:r>
      <w:r>
        <w:rPr>
          <w:rFonts w:ascii="Times New Roman"/>
          <w:b w:val="false"/>
          <w:i w:val="false"/>
          <w:color w:val="000000"/>
          <w:sz w:val="28"/>
        </w:rPr>
        <w:t xml:space="preserve">Положения об Агентстве Республики Казахстан по управлению земельными ресурсами, утвержденного постановлением Правительства Республики Казахстан от 14 января 2005 года № 14; </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 xml:space="preserve">Пункт 2 </w:t>
      </w:r>
      <w:r>
        <w:rPr>
          <w:rFonts w:ascii="Times New Roman"/>
          <w:b w:val="false"/>
          <w:i w:val="false"/>
          <w:color w:val="000000"/>
          <w:sz w:val="28"/>
        </w:rPr>
        <w:t xml:space="preserve">Правил лицензирования и квалификационных требований к деятельности по производству землеустроительных, топографо-геодезических и картографических работ, утвержденных постановлением Правительства Республики Казахстан от 6 июля 2007 года № 574; </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 xml:space="preserve">Раздел 4 </w:t>
      </w:r>
      <w:r>
        <w:rPr>
          <w:rFonts w:ascii="Times New Roman"/>
          <w:b w:val="false"/>
          <w:i w:val="false"/>
          <w:color w:val="000000"/>
          <w:sz w:val="28"/>
        </w:rPr>
        <w:t xml:space="preserve">"Меры по достижению цели и выполнению задач Концепции" Концепции по внедрению системы государственного планирования, ориентированного на результаты, утвержденной постановлением Правительства Республики Казахстан от 26 декабря 2007 года № 1297; </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 xml:space="preserve">Разделы 1 </w:t>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Правил регистрации, учета и выдачи разрешений на проведение аэросъемочных, геодезических и картографических работ, утвержденных постановлением Правительства Республики Казахстан от 4 июня 2003 года № 530; </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 xml:space="preserve">Разделы 2 </w:t>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Правил осуществления государственного надзора в области геодезической и картографической деятельности, </w:t>
      </w:r>
      <w:r>
        <w:rPr>
          <w:rFonts w:ascii="Times New Roman"/>
          <w:b w:val="false"/>
          <w:i w:val="false"/>
          <w:color w:val="000000"/>
          <w:sz w:val="28"/>
        </w:rPr>
        <w:t xml:space="preserve">разделы 2 </w:t>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Правил формирования, сбора, хранения и использования документов Национального картографо-геодезического фонда Республики Казахстан и </w:t>
      </w:r>
      <w:r>
        <w:rPr>
          <w:rFonts w:ascii="Times New Roman"/>
          <w:b w:val="false"/>
          <w:i w:val="false"/>
          <w:color w:val="000000"/>
          <w:sz w:val="28"/>
        </w:rPr>
        <w:t xml:space="preserve">Перечень </w:t>
      </w:r>
      <w:r>
        <w:rPr>
          <w:rFonts w:ascii="Times New Roman"/>
          <w:b w:val="false"/>
          <w:i w:val="false"/>
          <w:color w:val="000000"/>
          <w:sz w:val="28"/>
        </w:rPr>
        <w:t xml:space="preserve">, материалов и данных, включаемых в состав Национального картографо-геодезического фонда Республики Казахстан, утвержденных постановлением Правительства Республики Казахстан от 23 июня 2003 года № 593. </w:t>
      </w:r>
    </w:p>
    <w:bookmarkEnd w:id="13"/>
    <w:bookmarkStart w:name="z31"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Бюджетные программы </w:t>
      </w:r>
    </w:p>
    <w:bookmarkEnd w:id="14"/>
    <w:p>
      <w:pPr>
        <w:spacing w:after="0"/>
        <w:ind w:left="0"/>
        <w:jc w:val="both"/>
      </w:pPr>
      <w:r>
        <w:rPr>
          <w:rFonts w:ascii="Times New Roman"/>
          <w:b w:val="false"/>
          <w:i w:val="false"/>
          <w:color w:val="ff0000"/>
          <w:sz w:val="28"/>
        </w:rPr>
        <w:t xml:space="preserve">      Сноска. Раздел 6 с изменениями, внесенными постановлениями Правительства РК от 14.05.2009 </w:t>
      </w:r>
      <w:r>
        <w:rPr>
          <w:rFonts w:ascii="Times New Roman"/>
          <w:b w:val="false"/>
          <w:i w:val="false"/>
          <w:color w:val="ff0000"/>
          <w:sz w:val="28"/>
        </w:rPr>
        <w:t>№ 714</w:t>
      </w:r>
      <w:r>
        <w:rPr>
          <w:rFonts w:ascii="Times New Roman"/>
          <w:b w:val="false"/>
          <w:i w:val="false"/>
          <w:color w:val="ff0000"/>
          <w:sz w:val="28"/>
        </w:rPr>
        <w:t xml:space="preserve">; от 04.02.2010 </w:t>
      </w:r>
      <w:r>
        <w:rPr>
          <w:rFonts w:ascii="Times New Roman"/>
          <w:b w:val="false"/>
          <w:i w:val="false"/>
          <w:color w:val="ff0000"/>
          <w:sz w:val="28"/>
        </w:rPr>
        <w:t>№ 67</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В соответствии с определенными стратегическими направлениями Плана Агентством выделены 6 текущих бюджетных программ, в том числе по типу программ: </w:t>
      </w:r>
      <w:r>
        <w:br/>
      </w:r>
      <w:r>
        <w:rPr>
          <w:rFonts w:ascii="Times New Roman"/>
          <w:b w:val="false"/>
          <w:i w:val="false"/>
          <w:color w:val="000000"/>
          <w:sz w:val="28"/>
        </w:rPr>
        <w:t xml:space="preserve">
      Услуги, предоставляемые государственными органами - 5 бюджетных программ; </w:t>
      </w:r>
      <w:r>
        <w:br/>
      </w:r>
      <w:r>
        <w:rPr>
          <w:rFonts w:ascii="Times New Roman"/>
          <w:b w:val="false"/>
          <w:i w:val="false"/>
          <w:color w:val="000000"/>
          <w:sz w:val="28"/>
        </w:rPr>
        <w:t xml:space="preserve">
      Капитальные затраты - 1 бюджетная программа. </w:t>
      </w:r>
      <w:r>
        <w:br/>
      </w:r>
      <w:r>
        <w:rPr>
          <w:rFonts w:ascii="Times New Roman"/>
          <w:b w:val="false"/>
          <w:i w:val="false"/>
          <w:color w:val="000000"/>
          <w:sz w:val="28"/>
        </w:rPr>
        <w:t xml:space="preserve">
      В рамках первого стратегического направления предусмотрено финансирование 3 бюджетных программ, в том числе "Земельно-кадастровые работы", "Ведение мониторинга земель", "Прикладные научные исследования в области управления земельными ресурсами", средства по которым предусмотрены на осуществление таких задач, как ведение государственного земельного кадастра, ведение мониторинга земель, прикладные научные исследования в области управления земельными ресурсами. </w:t>
      </w:r>
      <w:r>
        <w:br/>
      </w:r>
      <w:r>
        <w:rPr>
          <w:rFonts w:ascii="Times New Roman"/>
          <w:b w:val="false"/>
          <w:i w:val="false"/>
          <w:color w:val="000000"/>
          <w:sz w:val="28"/>
        </w:rPr>
        <w:t xml:space="preserve">
      В соответствии с определенными целями в рамках второго стратегического направления Агентства предусмотрена 1 текущая бюджетная программа, в рамках которой согласно установленным целям предполагается финансирование мероприятий геодезической и картографической деятельности, а также при осуществлении геодезического контроля и лицензирования деятельности. </w:t>
      </w:r>
      <w:r>
        <w:br/>
      </w:r>
      <w:r>
        <w:rPr>
          <w:rFonts w:ascii="Times New Roman"/>
          <w:b w:val="false"/>
          <w:i w:val="false"/>
          <w:color w:val="000000"/>
          <w:sz w:val="28"/>
        </w:rPr>
        <w:t xml:space="preserve">
      Объем бюджетных средств, необходимых для достижения поставленных целей и поддержанных на заседании Республиканской бюджетной комиссии, на трехлетний период составляет 15 219 234 тыс. тенге, в том числе по направлениям: </w:t>
      </w:r>
      <w:r>
        <w:br/>
      </w:r>
      <w:r>
        <w:rPr>
          <w:rFonts w:ascii="Times New Roman"/>
          <w:b w:val="false"/>
          <w:i w:val="false"/>
          <w:color w:val="000000"/>
          <w:sz w:val="28"/>
        </w:rPr>
        <w:t xml:space="preserve">
      1. Формирование актуальных данных по земельным ресурсам и повышение эффективности государственного контроля за использованием и охраной земель - 7 936 127 тыс. тенге; </w:t>
      </w:r>
      <w:r>
        <w:br/>
      </w:r>
      <w:r>
        <w:rPr>
          <w:rFonts w:ascii="Times New Roman"/>
          <w:b w:val="false"/>
          <w:i w:val="false"/>
          <w:color w:val="000000"/>
          <w:sz w:val="28"/>
        </w:rPr>
        <w:t xml:space="preserve">
      2. Создание геодезической и картографической продукции, обеспечивающей нарастающую потребность государства и отраслей экономики - 5 340 305 тыс. тенге. </w:t>
      </w:r>
      <w:r>
        <w:br/>
      </w:r>
      <w:r>
        <w:rPr>
          <w:rFonts w:ascii="Times New Roman"/>
          <w:b w:val="false"/>
          <w:i w:val="false"/>
          <w:color w:val="000000"/>
          <w:sz w:val="28"/>
        </w:rPr>
        <w:t xml:space="preserve">
      Для реализации государственных услуг в сфере управления земельных отношений на среднесрочную перспективу предусмотрены средства в размере 1 916 091 тыс. тенге; капитальные затраты, связанные с материально-техническим оснащением Агентства, составляют 26 711 тыс. тенге. </w:t>
      </w:r>
    </w:p>
    <w:p>
      <w:pPr>
        <w:spacing w:after="0"/>
        <w:ind w:left="0"/>
        <w:jc w:val="both"/>
      </w:pPr>
      <w:r>
        <w:rPr>
          <w:rFonts w:ascii="Times New Roman"/>
          <w:b w:val="false"/>
          <w:i w:val="false"/>
          <w:color w:val="000000"/>
          <w:sz w:val="28"/>
        </w:rPr>
        <w:t xml:space="preserve">Приложение 2 </w:t>
      </w:r>
    </w:p>
    <w:bookmarkStart w:name="z32"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Соответствие стратегического направления и целей </w:t>
      </w:r>
      <w:r>
        <w:br/>
      </w:r>
      <w:r>
        <w:rPr>
          <w:rFonts w:ascii="Times New Roman"/>
          <w:b w:val="false"/>
          <w:i w:val="false"/>
          <w:color w:val="000000"/>
          <w:sz w:val="28"/>
        </w:rPr>
        <w:t xml:space="preserve">
         </w:t>
      </w:r>
      <w:r>
        <w:rPr>
          <w:rFonts w:ascii="Times New Roman"/>
          <w:b/>
          <w:i w:val="false"/>
          <w:color w:val="000000"/>
          <w:sz w:val="28"/>
        </w:rPr>
        <w:t xml:space="preserve">Агентства </w:t>
      </w:r>
      <w:r>
        <w:rPr>
          <w:rFonts w:ascii="Times New Roman"/>
          <w:b w:val="false"/>
          <w:i w:val="false"/>
          <w:color w:val="000000"/>
          <w:sz w:val="28"/>
        </w:rPr>
        <w:t xml:space="preserve">  </w:t>
      </w:r>
      <w:r>
        <w:rPr>
          <w:rFonts w:ascii="Times New Roman"/>
          <w:b/>
          <w:i w:val="false"/>
          <w:color w:val="000000"/>
          <w:sz w:val="28"/>
        </w:rPr>
        <w:t xml:space="preserve">по управлению земельными ресурсами </w:t>
      </w:r>
      <w:r>
        <w:br/>
      </w:r>
      <w:r>
        <w:rPr>
          <w:rFonts w:ascii="Times New Roman"/>
          <w:b w:val="false"/>
          <w:i w:val="false"/>
          <w:color w:val="000000"/>
          <w:sz w:val="28"/>
        </w:rPr>
        <w:t xml:space="preserve">
                 </w:t>
      </w:r>
      <w:r>
        <w:rPr>
          <w:rFonts w:ascii="Times New Roman"/>
          <w:b/>
          <w:i w:val="false"/>
          <w:color w:val="000000"/>
          <w:sz w:val="28"/>
        </w:rPr>
        <w:t xml:space="preserve">стратегическим </w:t>
      </w:r>
      <w:r>
        <w:rPr>
          <w:rFonts w:ascii="Times New Roman"/>
          <w:b w:val="false"/>
          <w:i w:val="false"/>
          <w:color w:val="000000"/>
          <w:sz w:val="28"/>
        </w:rPr>
        <w:t xml:space="preserve">  </w:t>
      </w:r>
      <w:r>
        <w:rPr>
          <w:rFonts w:ascii="Times New Roman"/>
          <w:b/>
          <w:i w:val="false"/>
          <w:color w:val="000000"/>
          <w:sz w:val="28"/>
        </w:rPr>
        <w:t xml:space="preserve">целям государства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6"/>
        <w:gridCol w:w="6662"/>
        <w:gridCol w:w="4332"/>
      </w:tblGrid>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Стратегические </w:t>
            </w:r>
            <w:r>
              <w:br/>
            </w:r>
            <w:r>
              <w:rPr>
                <w:rFonts w:ascii="Times New Roman"/>
                <w:b w:val="false"/>
                <w:i w:val="false"/>
                <w:color w:val="000000"/>
                <w:sz w:val="20"/>
              </w:rPr>
              <w:t xml:space="preserve">
направления и </w:t>
            </w:r>
            <w:r>
              <w:br/>
            </w:r>
            <w:r>
              <w:rPr>
                <w:rFonts w:ascii="Times New Roman"/>
                <w:b w:val="false"/>
                <w:i w:val="false"/>
                <w:color w:val="000000"/>
                <w:sz w:val="20"/>
              </w:rPr>
              <w:t xml:space="preserve">
цели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Стратегические цели государства, </w:t>
            </w:r>
            <w:r>
              <w:br/>
            </w:r>
            <w:r>
              <w:rPr>
                <w:rFonts w:ascii="Times New Roman"/>
                <w:b w:val="false"/>
                <w:i w:val="false"/>
                <w:color w:val="000000"/>
                <w:sz w:val="20"/>
              </w:rPr>
              <w:t xml:space="preserve">
на реализацию которых направлена </w:t>
            </w:r>
            <w:r>
              <w:br/>
            </w:r>
            <w:r>
              <w:rPr>
                <w:rFonts w:ascii="Times New Roman"/>
                <w:b w:val="false"/>
                <w:i w:val="false"/>
                <w:color w:val="000000"/>
                <w:sz w:val="20"/>
              </w:rPr>
              <w:t xml:space="preserve">
деятельность Агентства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стратегического </w:t>
            </w:r>
            <w:r>
              <w:br/>
            </w:r>
            <w:r>
              <w:rPr>
                <w:rFonts w:ascii="Times New Roman"/>
                <w:b w:val="false"/>
                <w:i w:val="false"/>
                <w:color w:val="000000"/>
                <w:sz w:val="20"/>
              </w:rPr>
              <w:t xml:space="preserve">
документа, </w:t>
            </w:r>
            <w:r>
              <w:br/>
            </w:r>
            <w:r>
              <w:rPr>
                <w:rFonts w:ascii="Times New Roman"/>
                <w:b w:val="false"/>
                <w:i w:val="false"/>
                <w:color w:val="000000"/>
                <w:sz w:val="20"/>
              </w:rPr>
              <w:t xml:space="preserve">
нормативного </w:t>
            </w:r>
            <w:r>
              <w:br/>
            </w:r>
            <w:r>
              <w:rPr>
                <w:rFonts w:ascii="Times New Roman"/>
                <w:b w:val="false"/>
                <w:i w:val="false"/>
                <w:color w:val="000000"/>
                <w:sz w:val="20"/>
              </w:rPr>
              <w:t xml:space="preserve">
правового документа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направление 1. Формирование актуальных данных по </w:t>
            </w:r>
            <w:r>
              <w:br/>
            </w:r>
            <w:r>
              <w:rPr>
                <w:rFonts w:ascii="Times New Roman"/>
                <w:b w:val="false"/>
                <w:i w:val="false"/>
                <w:color w:val="000000"/>
                <w:sz w:val="20"/>
              </w:rPr>
              <w:t xml:space="preserve">
земельным ресурсам и повышение эффективности государственного </w:t>
            </w:r>
            <w:r>
              <w:br/>
            </w:r>
            <w:r>
              <w:rPr>
                <w:rFonts w:ascii="Times New Roman"/>
                <w:b w:val="false"/>
                <w:i w:val="false"/>
                <w:color w:val="000000"/>
                <w:sz w:val="20"/>
              </w:rPr>
              <w:t xml:space="preserve">
контроля за использованием и охраной земель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1.1. </w:t>
            </w:r>
            <w:r>
              <w:br/>
            </w:r>
            <w:r>
              <w:rPr>
                <w:rFonts w:ascii="Times New Roman"/>
                <w:b w:val="false"/>
                <w:i w:val="false"/>
                <w:color w:val="000000"/>
                <w:sz w:val="20"/>
              </w:rPr>
              <w:t xml:space="preserve">
Обеспечение </w:t>
            </w:r>
            <w:r>
              <w:br/>
            </w:r>
            <w:r>
              <w:rPr>
                <w:rFonts w:ascii="Times New Roman"/>
                <w:b w:val="false"/>
                <w:i w:val="false"/>
                <w:color w:val="000000"/>
                <w:sz w:val="20"/>
              </w:rPr>
              <w:t xml:space="preserve">
полноты и </w:t>
            </w:r>
            <w:r>
              <w:br/>
            </w:r>
            <w:r>
              <w:rPr>
                <w:rFonts w:ascii="Times New Roman"/>
                <w:b w:val="false"/>
                <w:i w:val="false"/>
                <w:color w:val="000000"/>
                <w:sz w:val="20"/>
              </w:rPr>
              <w:t xml:space="preserve">
достоверности </w:t>
            </w:r>
            <w:r>
              <w:br/>
            </w:r>
            <w:r>
              <w:rPr>
                <w:rFonts w:ascii="Times New Roman"/>
                <w:b w:val="false"/>
                <w:i w:val="false"/>
                <w:color w:val="000000"/>
                <w:sz w:val="20"/>
              </w:rPr>
              <w:t xml:space="preserve">
представляемой </w:t>
            </w:r>
            <w:r>
              <w:br/>
            </w:r>
            <w:r>
              <w:rPr>
                <w:rFonts w:ascii="Times New Roman"/>
                <w:b w:val="false"/>
                <w:i w:val="false"/>
                <w:color w:val="000000"/>
                <w:sz w:val="20"/>
              </w:rPr>
              <w:t xml:space="preserve">
пользователям </w:t>
            </w:r>
            <w:r>
              <w:br/>
            </w:r>
            <w:r>
              <w:rPr>
                <w:rFonts w:ascii="Times New Roman"/>
                <w:b w:val="false"/>
                <w:i w:val="false"/>
                <w:color w:val="000000"/>
                <w:sz w:val="20"/>
              </w:rPr>
              <w:t xml:space="preserve">
информации о </w:t>
            </w:r>
            <w:r>
              <w:br/>
            </w:r>
            <w:r>
              <w:rPr>
                <w:rFonts w:ascii="Times New Roman"/>
                <w:b w:val="false"/>
                <w:i w:val="false"/>
                <w:color w:val="000000"/>
                <w:sz w:val="20"/>
              </w:rPr>
              <w:t xml:space="preserve">
земельных </w:t>
            </w:r>
            <w:r>
              <w:br/>
            </w:r>
            <w:r>
              <w:rPr>
                <w:rFonts w:ascii="Times New Roman"/>
                <w:b w:val="false"/>
                <w:i w:val="false"/>
                <w:color w:val="000000"/>
                <w:sz w:val="20"/>
              </w:rPr>
              <w:t xml:space="preserve">
ресурсах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уровня изученности </w:t>
            </w:r>
            <w:r>
              <w:br/>
            </w:r>
            <w:r>
              <w:rPr>
                <w:rFonts w:ascii="Times New Roman"/>
                <w:b w:val="false"/>
                <w:i w:val="false"/>
                <w:color w:val="000000"/>
                <w:sz w:val="20"/>
              </w:rPr>
              <w:t xml:space="preserve">
состояния земельных ресурсов, </w:t>
            </w:r>
            <w:r>
              <w:br/>
            </w:r>
            <w:r>
              <w:rPr>
                <w:rFonts w:ascii="Times New Roman"/>
                <w:b w:val="false"/>
                <w:i w:val="false"/>
                <w:color w:val="000000"/>
                <w:sz w:val="20"/>
              </w:rPr>
              <w:t xml:space="preserve">
внедрение новых достижений в </w:t>
            </w:r>
            <w:r>
              <w:br/>
            </w:r>
            <w:r>
              <w:rPr>
                <w:rFonts w:ascii="Times New Roman"/>
                <w:b w:val="false"/>
                <w:i w:val="false"/>
                <w:color w:val="000000"/>
                <w:sz w:val="20"/>
              </w:rPr>
              <w:t xml:space="preserve">
науке и технологии в области </w:t>
            </w:r>
            <w:r>
              <w:br/>
            </w:r>
            <w:r>
              <w:rPr>
                <w:rFonts w:ascii="Times New Roman"/>
                <w:b w:val="false"/>
                <w:i w:val="false"/>
                <w:color w:val="000000"/>
                <w:sz w:val="20"/>
              </w:rPr>
              <w:t xml:space="preserve">
землеустройства для рационального </w:t>
            </w:r>
            <w:r>
              <w:br/>
            </w:r>
            <w:r>
              <w:rPr>
                <w:rFonts w:ascii="Times New Roman"/>
                <w:b w:val="false"/>
                <w:i w:val="false"/>
                <w:color w:val="000000"/>
                <w:sz w:val="20"/>
              </w:rPr>
              <w:t xml:space="preserve">
и эффективного использования </w:t>
            </w:r>
            <w:r>
              <w:br/>
            </w:r>
            <w:r>
              <w:rPr>
                <w:rFonts w:ascii="Times New Roman"/>
                <w:b w:val="false"/>
                <w:i w:val="false"/>
                <w:color w:val="000000"/>
                <w:sz w:val="20"/>
              </w:rPr>
              <w:t xml:space="preserve">
земель, направленных на создание </w:t>
            </w:r>
            <w:r>
              <w:br/>
            </w:r>
            <w:r>
              <w:rPr>
                <w:rFonts w:ascii="Times New Roman"/>
                <w:b w:val="false"/>
                <w:i w:val="false"/>
                <w:color w:val="000000"/>
                <w:sz w:val="20"/>
              </w:rPr>
              <w:t xml:space="preserve">
комплекса мер по обеспечению </w:t>
            </w:r>
            <w:r>
              <w:br/>
            </w:r>
            <w:r>
              <w:rPr>
                <w:rFonts w:ascii="Times New Roman"/>
                <w:b w:val="false"/>
                <w:i w:val="false"/>
                <w:color w:val="000000"/>
                <w:sz w:val="20"/>
              </w:rPr>
              <w:t xml:space="preserve">
продовольственной безопасности </w:t>
            </w:r>
            <w:r>
              <w:br/>
            </w:r>
            <w:r>
              <w:rPr>
                <w:rFonts w:ascii="Times New Roman"/>
                <w:b w:val="false"/>
                <w:i w:val="false"/>
                <w:color w:val="000000"/>
                <w:sz w:val="20"/>
              </w:rPr>
              <w:t xml:space="preserve">
страны; </w:t>
            </w:r>
            <w:r>
              <w:br/>
            </w:r>
            <w:r>
              <w:rPr>
                <w:rFonts w:ascii="Times New Roman"/>
                <w:b w:val="false"/>
                <w:i w:val="false"/>
                <w:color w:val="000000"/>
                <w:sz w:val="20"/>
              </w:rPr>
              <w:t xml:space="preserve">
обеспечение доступности земельно- </w:t>
            </w:r>
            <w:r>
              <w:br/>
            </w:r>
            <w:r>
              <w:rPr>
                <w:rFonts w:ascii="Times New Roman"/>
                <w:b w:val="false"/>
                <w:i w:val="false"/>
                <w:color w:val="000000"/>
                <w:sz w:val="20"/>
              </w:rPr>
              <w:t xml:space="preserve">
кадастровой информации всем </w:t>
            </w:r>
            <w:r>
              <w:br/>
            </w:r>
            <w:r>
              <w:rPr>
                <w:rFonts w:ascii="Times New Roman"/>
                <w:b w:val="false"/>
                <w:i w:val="false"/>
                <w:color w:val="000000"/>
                <w:sz w:val="20"/>
              </w:rPr>
              <w:t xml:space="preserve">
заинтересованным пользователям и </w:t>
            </w:r>
            <w:r>
              <w:br/>
            </w:r>
            <w:r>
              <w:rPr>
                <w:rFonts w:ascii="Times New Roman"/>
                <w:b w:val="false"/>
                <w:i w:val="false"/>
                <w:color w:val="000000"/>
                <w:sz w:val="20"/>
              </w:rPr>
              <w:t xml:space="preserve">
повышение достоверности </w:t>
            </w:r>
            <w:r>
              <w:br/>
            </w:r>
            <w:r>
              <w:rPr>
                <w:rFonts w:ascii="Times New Roman"/>
                <w:b w:val="false"/>
                <w:i w:val="false"/>
                <w:color w:val="000000"/>
                <w:sz w:val="20"/>
              </w:rPr>
              <w:t xml:space="preserve">
информации о земельных ресурсах; </w:t>
            </w:r>
            <w:r>
              <w:br/>
            </w:r>
            <w:r>
              <w:rPr>
                <w:rFonts w:ascii="Times New Roman"/>
                <w:b w:val="false"/>
                <w:i w:val="false"/>
                <w:color w:val="000000"/>
                <w:sz w:val="20"/>
              </w:rPr>
              <w:t xml:space="preserve">
совершенствование земельного </w:t>
            </w:r>
            <w:r>
              <w:br/>
            </w:r>
            <w:r>
              <w:rPr>
                <w:rFonts w:ascii="Times New Roman"/>
                <w:b w:val="false"/>
                <w:i w:val="false"/>
                <w:color w:val="000000"/>
                <w:sz w:val="20"/>
              </w:rPr>
              <w:t xml:space="preserve">
законодательства по регулированию </w:t>
            </w:r>
            <w:r>
              <w:br/>
            </w:r>
            <w:r>
              <w:rPr>
                <w:rFonts w:ascii="Times New Roman"/>
                <w:b w:val="false"/>
                <w:i w:val="false"/>
                <w:color w:val="000000"/>
                <w:sz w:val="20"/>
              </w:rPr>
              <w:t xml:space="preserve">
земельных отношений, (охрана </w:t>
            </w:r>
            <w:r>
              <w:br/>
            </w:r>
            <w:r>
              <w:rPr>
                <w:rFonts w:ascii="Times New Roman"/>
                <w:b w:val="false"/>
                <w:i w:val="false"/>
                <w:color w:val="000000"/>
                <w:sz w:val="20"/>
              </w:rPr>
              <w:t xml:space="preserve">
земель, развитие рынка земли, </w:t>
            </w:r>
            <w:r>
              <w:br/>
            </w:r>
            <w:r>
              <w:rPr>
                <w:rFonts w:ascii="Times New Roman"/>
                <w:b w:val="false"/>
                <w:i w:val="false"/>
                <w:color w:val="000000"/>
                <w:sz w:val="20"/>
              </w:rPr>
              <w:t xml:space="preserve">
внедрение прозрачных схем </w:t>
            </w:r>
            <w:r>
              <w:br/>
            </w:r>
            <w:r>
              <w:rPr>
                <w:rFonts w:ascii="Times New Roman"/>
                <w:b w:val="false"/>
                <w:i w:val="false"/>
                <w:color w:val="000000"/>
                <w:sz w:val="20"/>
              </w:rPr>
              <w:t xml:space="preserve">
распределения земель)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на 2007-2009 годы, </w:t>
            </w:r>
            <w:r>
              <w:br/>
            </w:r>
            <w:r>
              <w:rPr>
                <w:rFonts w:ascii="Times New Roman"/>
                <w:b w:val="false"/>
                <w:i w:val="false"/>
                <w:color w:val="000000"/>
                <w:sz w:val="20"/>
              </w:rPr>
              <w:t xml:space="preserve">
утвержденная Указом </w:t>
            </w:r>
            <w:r>
              <w:br/>
            </w:r>
            <w:r>
              <w:rPr>
                <w:rFonts w:ascii="Times New Roman"/>
                <w:b w:val="false"/>
                <w:i w:val="false"/>
                <w:color w:val="000000"/>
                <w:sz w:val="20"/>
              </w:rPr>
              <w:t xml:space="preserve">
Президента Республики </w:t>
            </w:r>
            <w:r>
              <w:br/>
            </w:r>
            <w:r>
              <w:rPr>
                <w:rFonts w:ascii="Times New Roman"/>
                <w:b w:val="false"/>
                <w:i w:val="false"/>
                <w:color w:val="000000"/>
                <w:sz w:val="20"/>
              </w:rPr>
              <w:t xml:space="preserve">
Казахстан «О </w:t>
            </w:r>
            <w:r>
              <w:br/>
            </w:r>
            <w:r>
              <w:rPr>
                <w:rFonts w:ascii="Times New Roman"/>
                <w:b w:val="false"/>
                <w:i w:val="false"/>
                <w:color w:val="000000"/>
                <w:sz w:val="20"/>
              </w:rPr>
              <w:t xml:space="preserve">
дальнейших мерах по </w:t>
            </w:r>
            <w:r>
              <w:br/>
            </w:r>
            <w:r>
              <w:rPr>
                <w:rFonts w:ascii="Times New Roman"/>
                <w:b w:val="false"/>
                <w:i w:val="false"/>
                <w:color w:val="000000"/>
                <w:sz w:val="20"/>
              </w:rPr>
              <w:t xml:space="preserve">
реализации Стратегии </w:t>
            </w:r>
            <w:r>
              <w:br/>
            </w:r>
            <w:r>
              <w:rPr>
                <w:rFonts w:ascii="Times New Roman"/>
                <w:b w:val="false"/>
                <w:i w:val="false"/>
                <w:color w:val="000000"/>
                <w:sz w:val="20"/>
              </w:rPr>
              <w:t xml:space="preserve">
развития Казахстана </w:t>
            </w:r>
            <w:r>
              <w:br/>
            </w:r>
            <w:r>
              <w:rPr>
                <w:rFonts w:ascii="Times New Roman"/>
                <w:b w:val="false"/>
                <w:i w:val="false"/>
                <w:color w:val="000000"/>
                <w:sz w:val="20"/>
              </w:rPr>
              <w:t xml:space="preserve">
до 2030 года» от </w:t>
            </w:r>
            <w:r>
              <w:br/>
            </w:r>
            <w:r>
              <w:rPr>
                <w:rFonts w:ascii="Times New Roman"/>
                <w:b w:val="false"/>
                <w:i w:val="false"/>
                <w:color w:val="000000"/>
                <w:sz w:val="20"/>
              </w:rPr>
              <w:t xml:space="preserve">
6 апреля 2007 года </w:t>
            </w:r>
            <w:r>
              <w:br/>
            </w:r>
            <w:r>
              <w:rPr>
                <w:rFonts w:ascii="Times New Roman"/>
                <w:b w:val="false"/>
                <w:i w:val="false"/>
                <w:color w:val="000000"/>
                <w:sz w:val="20"/>
              </w:rPr>
              <w:t xml:space="preserve">
№ 310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1.2. </w:t>
            </w:r>
            <w:r>
              <w:br/>
            </w:r>
            <w:r>
              <w:rPr>
                <w:rFonts w:ascii="Times New Roman"/>
                <w:b w:val="false"/>
                <w:i w:val="false"/>
                <w:color w:val="000000"/>
                <w:sz w:val="20"/>
              </w:rPr>
              <w:t xml:space="preserve">
Минимизация </w:t>
            </w:r>
            <w:r>
              <w:br/>
            </w:r>
            <w:r>
              <w:rPr>
                <w:rFonts w:ascii="Times New Roman"/>
                <w:b w:val="false"/>
                <w:i w:val="false"/>
                <w:color w:val="000000"/>
                <w:sz w:val="20"/>
              </w:rPr>
              <w:t xml:space="preserve">
нарушений </w:t>
            </w:r>
            <w:r>
              <w:br/>
            </w:r>
            <w:r>
              <w:rPr>
                <w:rFonts w:ascii="Times New Roman"/>
                <w:b w:val="false"/>
                <w:i w:val="false"/>
                <w:color w:val="000000"/>
                <w:sz w:val="20"/>
              </w:rPr>
              <w:t xml:space="preserve">
земельного за- </w:t>
            </w:r>
            <w:r>
              <w:br/>
            </w:r>
            <w:r>
              <w:rPr>
                <w:rFonts w:ascii="Times New Roman"/>
                <w:b w:val="false"/>
                <w:i w:val="false"/>
                <w:color w:val="000000"/>
                <w:sz w:val="20"/>
              </w:rPr>
              <w:t xml:space="preserve">
конодательства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всеми </w:t>
            </w:r>
            <w:r>
              <w:br/>
            </w:r>
            <w:r>
              <w:rPr>
                <w:rFonts w:ascii="Times New Roman"/>
                <w:b w:val="false"/>
                <w:i w:val="false"/>
                <w:color w:val="000000"/>
                <w:sz w:val="20"/>
              </w:rPr>
              <w:t xml:space="preserve">
субъектами </w:t>
            </w:r>
            <w:r>
              <w:br/>
            </w:r>
            <w:r>
              <w:rPr>
                <w:rFonts w:ascii="Times New Roman"/>
                <w:b w:val="false"/>
                <w:i w:val="false"/>
                <w:color w:val="000000"/>
                <w:sz w:val="20"/>
              </w:rPr>
              <w:t xml:space="preserve">
земельных </w:t>
            </w:r>
            <w:r>
              <w:br/>
            </w:r>
            <w:r>
              <w:rPr>
                <w:rFonts w:ascii="Times New Roman"/>
                <w:b w:val="false"/>
                <w:i w:val="false"/>
                <w:color w:val="000000"/>
                <w:sz w:val="20"/>
              </w:rPr>
              <w:t xml:space="preserve">
отношений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субъектами земельных </w:t>
            </w:r>
            <w:r>
              <w:br/>
            </w:r>
            <w:r>
              <w:rPr>
                <w:rFonts w:ascii="Times New Roman"/>
                <w:b w:val="false"/>
                <w:i w:val="false"/>
                <w:color w:val="000000"/>
                <w:sz w:val="20"/>
              </w:rPr>
              <w:t xml:space="preserve">
отношений земельного </w:t>
            </w:r>
            <w:r>
              <w:br/>
            </w:r>
            <w:r>
              <w:rPr>
                <w:rFonts w:ascii="Times New Roman"/>
                <w:b w:val="false"/>
                <w:i w:val="false"/>
                <w:color w:val="000000"/>
                <w:sz w:val="20"/>
              </w:rPr>
              <w:t xml:space="preserve">
законодательства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Послание </w:t>
            </w:r>
            <w:r>
              <w:rPr>
                <w:rFonts w:ascii="Times New Roman"/>
                <w:b w:val="false"/>
                <w:i w:val="false"/>
                <w:color w:val="000000"/>
                <w:sz w:val="20"/>
              </w:rPr>
              <w:t xml:space="preserve">Главы </w:t>
            </w:r>
            <w:r>
              <w:br/>
            </w:r>
            <w:r>
              <w:rPr>
                <w:rFonts w:ascii="Times New Roman"/>
                <w:b w:val="false"/>
                <w:i w:val="false"/>
                <w:color w:val="000000"/>
                <w:sz w:val="20"/>
              </w:rPr>
              <w:t xml:space="preserve">
государства народу </w:t>
            </w:r>
            <w:r>
              <w:br/>
            </w:r>
            <w:r>
              <w:rPr>
                <w:rFonts w:ascii="Times New Roman"/>
                <w:b w:val="false"/>
                <w:i w:val="false"/>
                <w:color w:val="000000"/>
                <w:sz w:val="20"/>
              </w:rPr>
              <w:t xml:space="preserve">
Казахстана от 6 </w:t>
            </w:r>
            <w:r>
              <w:br/>
            </w:r>
            <w:r>
              <w:rPr>
                <w:rFonts w:ascii="Times New Roman"/>
                <w:b w:val="false"/>
                <w:i w:val="false"/>
                <w:color w:val="000000"/>
                <w:sz w:val="20"/>
              </w:rPr>
              <w:t xml:space="preserve">
февраля 2008 г. </w:t>
            </w:r>
            <w:r>
              <w:br/>
            </w:r>
            <w:r>
              <w:rPr>
                <w:rFonts w:ascii="Times New Roman"/>
                <w:b w:val="false"/>
                <w:i w:val="false"/>
                <w:color w:val="000000"/>
                <w:sz w:val="20"/>
              </w:rPr>
              <w:t xml:space="preserve">
«Повышение </w:t>
            </w:r>
            <w:r>
              <w:br/>
            </w:r>
            <w:r>
              <w:rPr>
                <w:rFonts w:ascii="Times New Roman"/>
                <w:b w:val="false"/>
                <w:i w:val="false"/>
                <w:color w:val="000000"/>
                <w:sz w:val="20"/>
              </w:rPr>
              <w:t xml:space="preserve">
благосостояния </w:t>
            </w:r>
            <w:r>
              <w:br/>
            </w:r>
            <w:r>
              <w:rPr>
                <w:rFonts w:ascii="Times New Roman"/>
                <w:b w:val="false"/>
                <w:i w:val="false"/>
                <w:color w:val="000000"/>
                <w:sz w:val="20"/>
              </w:rPr>
              <w:t xml:space="preserve">
граждан Казахстана - </w:t>
            </w:r>
            <w:r>
              <w:br/>
            </w:r>
            <w:r>
              <w:rPr>
                <w:rFonts w:ascii="Times New Roman"/>
                <w:b w:val="false"/>
                <w:i w:val="false"/>
                <w:color w:val="000000"/>
                <w:sz w:val="20"/>
              </w:rPr>
              <w:t xml:space="preserve">
главная цель </w:t>
            </w:r>
            <w:r>
              <w:br/>
            </w:r>
            <w:r>
              <w:rPr>
                <w:rFonts w:ascii="Times New Roman"/>
                <w:b w:val="false"/>
                <w:i w:val="false"/>
                <w:color w:val="000000"/>
                <w:sz w:val="20"/>
              </w:rPr>
              <w:t xml:space="preserve">
государственной </w:t>
            </w:r>
            <w:r>
              <w:br/>
            </w:r>
            <w:r>
              <w:rPr>
                <w:rFonts w:ascii="Times New Roman"/>
                <w:b w:val="false"/>
                <w:i w:val="false"/>
                <w:color w:val="000000"/>
                <w:sz w:val="20"/>
              </w:rPr>
              <w:t xml:space="preserve">
политики»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направление 2. Создание геодезической и </w:t>
            </w:r>
            <w:r>
              <w:br/>
            </w:r>
            <w:r>
              <w:rPr>
                <w:rFonts w:ascii="Times New Roman"/>
                <w:b w:val="false"/>
                <w:i w:val="false"/>
                <w:color w:val="000000"/>
                <w:sz w:val="20"/>
              </w:rPr>
              <w:t xml:space="preserve">
картографической продукции, обеспечивающей нарастающую потребность </w:t>
            </w:r>
            <w:r>
              <w:br/>
            </w:r>
            <w:r>
              <w:rPr>
                <w:rFonts w:ascii="Times New Roman"/>
                <w:b w:val="false"/>
                <w:i w:val="false"/>
                <w:color w:val="000000"/>
                <w:sz w:val="20"/>
              </w:rPr>
              <w:t xml:space="preserve">
государства и отраслей экономики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2.1. </w:t>
            </w:r>
            <w:r>
              <w:br/>
            </w:r>
            <w:r>
              <w:rPr>
                <w:rFonts w:ascii="Times New Roman"/>
                <w:b w:val="false"/>
                <w:i w:val="false"/>
                <w:color w:val="000000"/>
                <w:sz w:val="20"/>
              </w:rPr>
              <w:t xml:space="preserve">
Геодезическое </w:t>
            </w:r>
            <w:r>
              <w:br/>
            </w:r>
            <w:r>
              <w:rPr>
                <w:rFonts w:ascii="Times New Roman"/>
                <w:b w:val="false"/>
                <w:i w:val="false"/>
                <w:color w:val="000000"/>
                <w:sz w:val="20"/>
              </w:rPr>
              <w:t xml:space="preserve">
обеспечение </w:t>
            </w:r>
            <w:r>
              <w:br/>
            </w:r>
            <w:r>
              <w:rPr>
                <w:rFonts w:ascii="Times New Roman"/>
                <w:b w:val="false"/>
                <w:i w:val="false"/>
                <w:color w:val="000000"/>
                <w:sz w:val="20"/>
              </w:rPr>
              <w:t xml:space="preserve">
территории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методами </w:t>
            </w:r>
            <w:r>
              <w:br/>
            </w:r>
            <w:r>
              <w:rPr>
                <w:rFonts w:ascii="Times New Roman"/>
                <w:b w:val="false"/>
                <w:i w:val="false"/>
                <w:color w:val="000000"/>
                <w:sz w:val="20"/>
              </w:rPr>
              <w:t xml:space="preserve">
дистанционного </w:t>
            </w:r>
            <w:r>
              <w:br/>
            </w:r>
            <w:r>
              <w:rPr>
                <w:rFonts w:ascii="Times New Roman"/>
                <w:b w:val="false"/>
                <w:i w:val="false"/>
                <w:color w:val="000000"/>
                <w:sz w:val="20"/>
              </w:rPr>
              <w:t xml:space="preserve">
зондирования </w:t>
            </w:r>
            <w:r>
              <w:br/>
            </w:r>
            <w:r>
              <w:rPr>
                <w:rFonts w:ascii="Times New Roman"/>
                <w:b w:val="false"/>
                <w:i w:val="false"/>
                <w:color w:val="000000"/>
                <w:sz w:val="20"/>
              </w:rPr>
              <w:t xml:space="preserve">
Земли и </w:t>
            </w:r>
            <w:r>
              <w:br/>
            </w:r>
            <w:r>
              <w:rPr>
                <w:rFonts w:ascii="Times New Roman"/>
                <w:b w:val="false"/>
                <w:i w:val="false"/>
                <w:color w:val="000000"/>
                <w:sz w:val="20"/>
              </w:rPr>
              <w:t xml:space="preserve">
спутниковых </w:t>
            </w:r>
            <w:r>
              <w:br/>
            </w:r>
            <w:r>
              <w:rPr>
                <w:rFonts w:ascii="Times New Roman"/>
                <w:b w:val="false"/>
                <w:i w:val="false"/>
                <w:color w:val="000000"/>
                <w:sz w:val="20"/>
              </w:rPr>
              <w:t xml:space="preserve">
технологий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Оптимизация государственной </w:t>
            </w:r>
            <w:r>
              <w:br/>
            </w:r>
            <w:r>
              <w:rPr>
                <w:rFonts w:ascii="Times New Roman"/>
                <w:b w:val="false"/>
                <w:i w:val="false"/>
                <w:color w:val="000000"/>
                <w:sz w:val="20"/>
              </w:rPr>
              <w:t xml:space="preserve">
деятельности в области геодезии и </w:t>
            </w:r>
            <w:r>
              <w:br/>
            </w:r>
            <w:r>
              <w:rPr>
                <w:rFonts w:ascii="Times New Roman"/>
                <w:b w:val="false"/>
                <w:i w:val="false"/>
                <w:color w:val="000000"/>
                <w:sz w:val="20"/>
              </w:rPr>
              <w:t xml:space="preserve">
картографии, решение задач в </w:t>
            </w:r>
            <w:r>
              <w:br/>
            </w:r>
            <w:r>
              <w:rPr>
                <w:rFonts w:ascii="Times New Roman"/>
                <w:b w:val="false"/>
                <w:i w:val="false"/>
                <w:color w:val="000000"/>
                <w:sz w:val="20"/>
              </w:rPr>
              <w:t xml:space="preserve">
интересах экономики, обороны и </w:t>
            </w:r>
            <w:r>
              <w:br/>
            </w:r>
            <w:r>
              <w:rPr>
                <w:rFonts w:ascii="Times New Roman"/>
                <w:b w:val="false"/>
                <w:i w:val="false"/>
                <w:color w:val="000000"/>
                <w:sz w:val="20"/>
              </w:rPr>
              <w:t xml:space="preserve">
безопасности республики, </w:t>
            </w:r>
            <w:r>
              <w:br/>
            </w:r>
            <w:r>
              <w:rPr>
                <w:rFonts w:ascii="Times New Roman"/>
                <w:b w:val="false"/>
                <w:i w:val="false"/>
                <w:color w:val="000000"/>
                <w:sz w:val="20"/>
              </w:rPr>
              <w:t xml:space="preserve">
предусматривающей эффективную </w:t>
            </w:r>
            <w:r>
              <w:br/>
            </w:r>
            <w:r>
              <w:rPr>
                <w:rFonts w:ascii="Times New Roman"/>
                <w:b w:val="false"/>
                <w:i w:val="false"/>
                <w:color w:val="000000"/>
                <w:sz w:val="20"/>
              </w:rPr>
              <w:t xml:space="preserve">
систему материально-технического </w:t>
            </w:r>
            <w:r>
              <w:br/>
            </w:r>
            <w:r>
              <w:rPr>
                <w:rFonts w:ascii="Times New Roman"/>
                <w:b w:val="false"/>
                <w:i w:val="false"/>
                <w:color w:val="000000"/>
                <w:sz w:val="20"/>
              </w:rPr>
              <w:t xml:space="preserve">
обеспечения, создания механизма </w:t>
            </w:r>
            <w:r>
              <w:br/>
            </w:r>
            <w:r>
              <w:rPr>
                <w:rFonts w:ascii="Times New Roman"/>
                <w:b w:val="false"/>
                <w:i w:val="false"/>
                <w:color w:val="000000"/>
                <w:sz w:val="20"/>
              </w:rPr>
              <w:t xml:space="preserve">
формирования трехлетнего </w:t>
            </w:r>
            <w:r>
              <w:br/>
            </w:r>
            <w:r>
              <w:rPr>
                <w:rFonts w:ascii="Times New Roman"/>
                <w:b w:val="false"/>
                <w:i w:val="false"/>
                <w:color w:val="000000"/>
                <w:sz w:val="20"/>
              </w:rPr>
              <w:t xml:space="preserve">
государственного заказа, </w:t>
            </w:r>
            <w:r>
              <w:br/>
            </w:r>
            <w:r>
              <w:rPr>
                <w:rFonts w:ascii="Times New Roman"/>
                <w:b w:val="false"/>
                <w:i w:val="false"/>
                <w:color w:val="000000"/>
                <w:sz w:val="20"/>
              </w:rPr>
              <w:t xml:space="preserve">
учитывающего потребности </w:t>
            </w:r>
            <w:r>
              <w:br/>
            </w:r>
            <w:r>
              <w:rPr>
                <w:rFonts w:ascii="Times New Roman"/>
                <w:b w:val="false"/>
                <w:i w:val="false"/>
                <w:color w:val="000000"/>
                <w:sz w:val="20"/>
              </w:rPr>
              <w:t xml:space="preserve">
республики в современной </w:t>
            </w:r>
            <w:r>
              <w:br/>
            </w:r>
            <w:r>
              <w:rPr>
                <w:rFonts w:ascii="Times New Roman"/>
                <w:b w:val="false"/>
                <w:i w:val="false"/>
                <w:color w:val="000000"/>
                <w:sz w:val="20"/>
              </w:rPr>
              <w:t xml:space="preserve">
геодезической и картографической </w:t>
            </w:r>
            <w:r>
              <w:br/>
            </w:r>
            <w:r>
              <w:rPr>
                <w:rFonts w:ascii="Times New Roman"/>
                <w:b w:val="false"/>
                <w:i w:val="false"/>
                <w:color w:val="000000"/>
                <w:sz w:val="20"/>
              </w:rPr>
              <w:t xml:space="preserve">
продукции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 </w:t>
            </w:r>
            <w:r>
              <w:br/>
            </w:r>
            <w:r>
              <w:rPr>
                <w:rFonts w:ascii="Times New Roman"/>
                <w:b w:val="false"/>
                <w:i w:val="false"/>
                <w:color w:val="000000"/>
                <w:sz w:val="20"/>
              </w:rPr>
              <w:t xml:space="preserve">
территориального </w:t>
            </w:r>
            <w:r>
              <w:br/>
            </w:r>
            <w:r>
              <w:rPr>
                <w:rFonts w:ascii="Times New Roman"/>
                <w:b w:val="false"/>
                <w:i w:val="false"/>
                <w:color w:val="000000"/>
                <w:sz w:val="20"/>
              </w:rPr>
              <w:t xml:space="preserve">
развития Республики </w:t>
            </w:r>
            <w:r>
              <w:br/>
            </w:r>
            <w:r>
              <w:rPr>
                <w:rFonts w:ascii="Times New Roman"/>
                <w:b w:val="false"/>
                <w:i w:val="false"/>
                <w:color w:val="000000"/>
                <w:sz w:val="20"/>
              </w:rPr>
              <w:t xml:space="preserve">
Казахстан до 2015 </w:t>
            </w:r>
            <w:r>
              <w:br/>
            </w:r>
            <w:r>
              <w:rPr>
                <w:rFonts w:ascii="Times New Roman"/>
                <w:b w:val="false"/>
                <w:i w:val="false"/>
                <w:color w:val="000000"/>
                <w:sz w:val="20"/>
              </w:rPr>
              <w:t xml:space="preserve">
года, утвержденная </w:t>
            </w:r>
            <w:r>
              <w:br/>
            </w:r>
            <w:r>
              <w:rPr>
                <w:rFonts w:ascii="Times New Roman"/>
                <w:b w:val="false"/>
                <w:i w:val="false"/>
                <w:color w:val="000000"/>
                <w:sz w:val="20"/>
              </w:rPr>
              <w:t xml:space="preserve">
Указом Президента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от 28 августа 2006 г. </w:t>
            </w:r>
            <w:r>
              <w:br/>
            </w:r>
            <w:r>
              <w:rPr>
                <w:rFonts w:ascii="Times New Roman"/>
                <w:b w:val="false"/>
                <w:i w:val="false"/>
                <w:color w:val="000000"/>
                <w:sz w:val="20"/>
              </w:rPr>
              <w:t xml:space="preserve">
№ 167; </w:t>
            </w:r>
            <w:r>
              <w:br/>
            </w:r>
            <w:r>
              <w:rPr>
                <w:rFonts w:ascii="Times New Roman"/>
                <w:b w:val="false"/>
                <w:i w:val="false"/>
                <w:color w:val="000000"/>
                <w:sz w:val="20"/>
              </w:rPr>
              <w:t xml:space="preserve">
Об утверждении Плана </w:t>
            </w:r>
            <w:r>
              <w:br/>
            </w:r>
            <w:r>
              <w:rPr>
                <w:rFonts w:ascii="Times New Roman"/>
                <w:b w:val="false"/>
                <w:i w:val="false"/>
                <w:color w:val="000000"/>
                <w:sz w:val="20"/>
              </w:rPr>
              <w:t xml:space="preserve">
мероприятий на </w:t>
            </w:r>
            <w:r>
              <w:br/>
            </w:r>
            <w:r>
              <w:rPr>
                <w:rFonts w:ascii="Times New Roman"/>
                <w:b w:val="false"/>
                <w:i w:val="false"/>
                <w:color w:val="000000"/>
                <w:sz w:val="20"/>
              </w:rPr>
              <w:t xml:space="preserve">
2006-2008 годы по </w:t>
            </w:r>
            <w:r>
              <w:br/>
            </w:r>
            <w:r>
              <w:rPr>
                <w:rFonts w:ascii="Times New Roman"/>
                <w:b w:val="false"/>
                <w:i w:val="false"/>
                <w:color w:val="000000"/>
                <w:sz w:val="20"/>
              </w:rPr>
              <w:t xml:space="preserve">
реализации Стратегии </w:t>
            </w:r>
            <w:r>
              <w:br/>
            </w:r>
            <w:r>
              <w:rPr>
                <w:rFonts w:ascii="Times New Roman"/>
                <w:b w:val="false"/>
                <w:i w:val="false"/>
                <w:color w:val="000000"/>
                <w:sz w:val="20"/>
              </w:rPr>
              <w:t xml:space="preserve">
индустриально- </w:t>
            </w:r>
            <w:r>
              <w:br/>
            </w:r>
            <w:r>
              <w:rPr>
                <w:rFonts w:ascii="Times New Roman"/>
                <w:b w:val="false"/>
                <w:i w:val="false"/>
                <w:color w:val="000000"/>
                <w:sz w:val="20"/>
              </w:rPr>
              <w:t xml:space="preserve">
инновационного </w:t>
            </w:r>
            <w:r>
              <w:br/>
            </w:r>
            <w:r>
              <w:rPr>
                <w:rFonts w:ascii="Times New Roman"/>
                <w:b w:val="false"/>
                <w:i w:val="false"/>
                <w:color w:val="000000"/>
                <w:sz w:val="20"/>
              </w:rPr>
              <w:t xml:space="preserve">
развития Республики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2003-2015 годы, </w:t>
            </w:r>
            <w:r>
              <w:br/>
            </w:r>
            <w:r>
              <w:rPr>
                <w:rFonts w:ascii="Times New Roman"/>
                <w:b w:val="false"/>
                <w:i w:val="false"/>
                <w:color w:val="000000"/>
                <w:sz w:val="20"/>
              </w:rPr>
              <w:t xml:space="preserve">
утвержденная </w:t>
            </w:r>
            <w:r>
              <w:br/>
            </w:r>
            <w:r>
              <w:rPr>
                <w:rFonts w:ascii="Times New Roman"/>
                <w:b w:val="false"/>
                <w:i w:val="false"/>
                <w:color w:val="000000"/>
                <w:sz w:val="20"/>
              </w:rPr>
              <w:t>
</w:t>
            </w:r>
            <w:r>
              <w:rPr>
                <w:rFonts w:ascii="Times New Roman"/>
                <w:b w:val="false"/>
                <w:i w:val="false"/>
                <w:color w:val="000000"/>
                <w:sz w:val="20"/>
              </w:rPr>
              <w:t xml:space="preserve">постановлением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от 30 июня 2006 года </w:t>
            </w:r>
            <w:r>
              <w:br/>
            </w:r>
            <w:r>
              <w:rPr>
                <w:rFonts w:ascii="Times New Roman"/>
                <w:b w:val="false"/>
                <w:i w:val="false"/>
                <w:color w:val="000000"/>
                <w:sz w:val="20"/>
              </w:rPr>
              <w:t xml:space="preserve">
№ 609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2.2. </w:t>
            </w:r>
            <w:r>
              <w:br/>
            </w:r>
            <w:r>
              <w:rPr>
                <w:rFonts w:ascii="Times New Roman"/>
                <w:b w:val="false"/>
                <w:i w:val="false"/>
                <w:color w:val="000000"/>
                <w:sz w:val="20"/>
              </w:rPr>
              <w:t xml:space="preserve">
Картографи- </w:t>
            </w:r>
            <w:r>
              <w:br/>
            </w:r>
            <w:r>
              <w:rPr>
                <w:rFonts w:ascii="Times New Roman"/>
                <w:b w:val="false"/>
                <w:i w:val="false"/>
                <w:color w:val="000000"/>
                <w:sz w:val="20"/>
              </w:rPr>
              <w:t xml:space="preserve">
ческое </w:t>
            </w:r>
            <w:r>
              <w:br/>
            </w:r>
            <w:r>
              <w:rPr>
                <w:rFonts w:ascii="Times New Roman"/>
                <w:b w:val="false"/>
                <w:i w:val="false"/>
                <w:color w:val="000000"/>
                <w:sz w:val="20"/>
              </w:rPr>
              <w:t xml:space="preserve">
обеспечение </w:t>
            </w:r>
            <w:r>
              <w:br/>
            </w:r>
            <w:r>
              <w:rPr>
                <w:rFonts w:ascii="Times New Roman"/>
                <w:b w:val="false"/>
                <w:i w:val="false"/>
                <w:color w:val="000000"/>
                <w:sz w:val="20"/>
              </w:rPr>
              <w:t xml:space="preserve">
территории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базе цифрового </w:t>
            </w:r>
            <w:r>
              <w:br/>
            </w:r>
            <w:r>
              <w:rPr>
                <w:rFonts w:ascii="Times New Roman"/>
                <w:b w:val="false"/>
                <w:i w:val="false"/>
                <w:color w:val="000000"/>
                <w:sz w:val="20"/>
              </w:rPr>
              <w:t xml:space="preserve">
картографиро- </w:t>
            </w:r>
            <w:r>
              <w:br/>
            </w:r>
            <w:r>
              <w:rPr>
                <w:rFonts w:ascii="Times New Roman"/>
                <w:b w:val="false"/>
                <w:i w:val="false"/>
                <w:color w:val="000000"/>
                <w:sz w:val="20"/>
              </w:rPr>
              <w:t xml:space="preserve">
вания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объема карт, </w:t>
            </w:r>
            <w:r>
              <w:br/>
            </w:r>
            <w:r>
              <w:rPr>
                <w:rFonts w:ascii="Times New Roman"/>
                <w:b w:val="false"/>
                <w:i w:val="false"/>
                <w:color w:val="000000"/>
                <w:sz w:val="20"/>
              </w:rPr>
              <w:t xml:space="preserve">
соответствующих современному </w:t>
            </w:r>
            <w:r>
              <w:br/>
            </w:r>
            <w:r>
              <w:rPr>
                <w:rFonts w:ascii="Times New Roman"/>
                <w:b w:val="false"/>
                <w:i w:val="false"/>
                <w:color w:val="000000"/>
                <w:sz w:val="20"/>
              </w:rPr>
              <w:t xml:space="preserve">
состоянию местности и </w:t>
            </w:r>
            <w:r>
              <w:br/>
            </w:r>
            <w:r>
              <w:rPr>
                <w:rFonts w:ascii="Times New Roman"/>
                <w:b w:val="false"/>
                <w:i w:val="false"/>
                <w:color w:val="000000"/>
                <w:sz w:val="20"/>
              </w:rPr>
              <w:t xml:space="preserve">
государственной топонимике на </w:t>
            </w:r>
            <w:r>
              <w:br/>
            </w:r>
            <w:r>
              <w:rPr>
                <w:rFonts w:ascii="Times New Roman"/>
                <w:b w:val="false"/>
                <w:i w:val="false"/>
                <w:color w:val="000000"/>
                <w:sz w:val="20"/>
              </w:rPr>
              <w:t xml:space="preserve">
базе новой аэрофотокосмосъемки и </w:t>
            </w:r>
            <w:r>
              <w:br/>
            </w:r>
            <w:r>
              <w:rPr>
                <w:rFonts w:ascii="Times New Roman"/>
                <w:b w:val="false"/>
                <w:i w:val="false"/>
                <w:color w:val="000000"/>
                <w:sz w:val="20"/>
              </w:rPr>
              <w:t xml:space="preserve">
методов цифрового </w:t>
            </w:r>
            <w:r>
              <w:br/>
            </w:r>
            <w:r>
              <w:rPr>
                <w:rFonts w:ascii="Times New Roman"/>
                <w:b w:val="false"/>
                <w:i w:val="false"/>
                <w:color w:val="000000"/>
                <w:sz w:val="20"/>
              </w:rPr>
              <w:t xml:space="preserve">
картографирования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 </w:t>
            </w:r>
            <w:r>
              <w:br/>
            </w:r>
            <w:r>
              <w:rPr>
                <w:rFonts w:ascii="Times New Roman"/>
                <w:b w:val="false"/>
                <w:i w:val="false"/>
                <w:color w:val="000000"/>
                <w:sz w:val="20"/>
              </w:rPr>
              <w:t xml:space="preserve">
территориального </w:t>
            </w:r>
            <w:r>
              <w:br/>
            </w:r>
            <w:r>
              <w:rPr>
                <w:rFonts w:ascii="Times New Roman"/>
                <w:b w:val="false"/>
                <w:i w:val="false"/>
                <w:color w:val="000000"/>
                <w:sz w:val="20"/>
              </w:rPr>
              <w:t xml:space="preserve">
развития Республики </w:t>
            </w:r>
            <w:r>
              <w:br/>
            </w:r>
            <w:r>
              <w:rPr>
                <w:rFonts w:ascii="Times New Roman"/>
                <w:b w:val="false"/>
                <w:i w:val="false"/>
                <w:color w:val="000000"/>
                <w:sz w:val="20"/>
              </w:rPr>
              <w:t xml:space="preserve">
Казахстан до 2015 </w:t>
            </w:r>
            <w:r>
              <w:br/>
            </w:r>
            <w:r>
              <w:rPr>
                <w:rFonts w:ascii="Times New Roman"/>
                <w:b w:val="false"/>
                <w:i w:val="false"/>
                <w:color w:val="000000"/>
                <w:sz w:val="20"/>
              </w:rPr>
              <w:t xml:space="preserve">
года, утвержденная </w:t>
            </w:r>
            <w:r>
              <w:br/>
            </w:r>
            <w:r>
              <w:rPr>
                <w:rFonts w:ascii="Times New Roman"/>
                <w:b w:val="false"/>
                <w:i w:val="false"/>
                <w:color w:val="000000"/>
                <w:sz w:val="20"/>
              </w:rPr>
              <w:t xml:space="preserve">
Указом Президента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от 28 августа 2006 г. </w:t>
            </w:r>
            <w:r>
              <w:br/>
            </w:r>
            <w:r>
              <w:rPr>
                <w:rFonts w:ascii="Times New Roman"/>
                <w:b w:val="false"/>
                <w:i w:val="false"/>
                <w:color w:val="000000"/>
                <w:sz w:val="20"/>
              </w:rPr>
              <w:t xml:space="preserve">
№ 167; </w:t>
            </w:r>
            <w:r>
              <w:br/>
            </w:r>
            <w:r>
              <w:rPr>
                <w:rFonts w:ascii="Times New Roman"/>
                <w:b w:val="false"/>
                <w:i w:val="false"/>
                <w:color w:val="000000"/>
                <w:sz w:val="20"/>
              </w:rPr>
              <w:t xml:space="preserve">
Об утверждении Плана </w:t>
            </w:r>
            <w:r>
              <w:br/>
            </w:r>
            <w:r>
              <w:rPr>
                <w:rFonts w:ascii="Times New Roman"/>
                <w:b w:val="false"/>
                <w:i w:val="false"/>
                <w:color w:val="000000"/>
                <w:sz w:val="20"/>
              </w:rPr>
              <w:t xml:space="preserve">
мероприятий на </w:t>
            </w:r>
            <w:r>
              <w:br/>
            </w:r>
            <w:r>
              <w:rPr>
                <w:rFonts w:ascii="Times New Roman"/>
                <w:b w:val="false"/>
                <w:i w:val="false"/>
                <w:color w:val="000000"/>
                <w:sz w:val="20"/>
              </w:rPr>
              <w:t xml:space="preserve">
2006-2008 годы по </w:t>
            </w:r>
            <w:r>
              <w:br/>
            </w:r>
            <w:r>
              <w:rPr>
                <w:rFonts w:ascii="Times New Roman"/>
                <w:b w:val="false"/>
                <w:i w:val="false"/>
                <w:color w:val="000000"/>
                <w:sz w:val="20"/>
              </w:rPr>
              <w:t xml:space="preserve">
реализации Стратегии </w:t>
            </w:r>
            <w:r>
              <w:br/>
            </w:r>
            <w:r>
              <w:rPr>
                <w:rFonts w:ascii="Times New Roman"/>
                <w:b w:val="false"/>
                <w:i w:val="false"/>
                <w:color w:val="000000"/>
                <w:sz w:val="20"/>
              </w:rPr>
              <w:t xml:space="preserve">
индустриально- </w:t>
            </w:r>
            <w:r>
              <w:br/>
            </w:r>
            <w:r>
              <w:rPr>
                <w:rFonts w:ascii="Times New Roman"/>
                <w:b w:val="false"/>
                <w:i w:val="false"/>
                <w:color w:val="000000"/>
                <w:sz w:val="20"/>
              </w:rPr>
              <w:t xml:space="preserve">
инновационного </w:t>
            </w:r>
            <w:r>
              <w:br/>
            </w:r>
            <w:r>
              <w:rPr>
                <w:rFonts w:ascii="Times New Roman"/>
                <w:b w:val="false"/>
                <w:i w:val="false"/>
                <w:color w:val="000000"/>
                <w:sz w:val="20"/>
              </w:rPr>
              <w:t xml:space="preserve">
развития Республики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2003—2015 годы, </w:t>
            </w:r>
            <w:r>
              <w:br/>
            </w:r>
            <w:r>
              <w:rPr>
                <w:rFonts w:ascii="Times New Roman"/>
                <w:b w:val="false"/>
                <w:i w:val="false"/>
                <w:color w:val="000000"/>
                <w:sz w:val="20"/>
              </w:rPr>
              <w:t xml:space="preserve">
утвержденная </w:t>
            </w:r>
            <w:r>
              <w:br/>
            </w:r>
            <w:r>
              <w:rPr>
                <w:rFonts w:ascii="Times New Roman"/>
                <w:b w:val="false"/>
                <w:i w:val="false"/>
                <w:color w:val="000000"/>
                <w:sz w:val="20"/>
              </w:rPr>
              <w:t xml:space="preserve">
постановлением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от 30 июня 2006 года </w:t>
            </w:r>
            <w:r>
              <w:br/>
            </w:r>
            <w:r>
              <w:rPr>
                <w:rFonts w:ascii="Times New Roman"/>
                <w:b w:val="false"/>
                <w:i w:val="false"/>
                <w:color w:val="000000"/>
                <w:sz w:val="20"/>
              </w:rPr>
              <w:t xml:space="preserve">
№ 609 </w:t>
            </w:r>
          </w:p>
        </w:tc>
      </w:tr>
    </w:tbl>
    <w:p>
      <w:pPr>
        <w:spacing w:after="0"/>
        <w:ind w:left="0"/>
        <w:jc w:val="both"/>
      </w:pPr>
      <w:r>
        <w:rPr>
          <w:rFonts w:ascii="Times New Roman"/>
          <w:b w:val="false"/>
          <w:i w:val="false"/>
          <w:color w:val="000000"/>
          <w:sz w:val="28"/>
        </w:rPr>
        <w:t xml:space="preserve">Приложение 3 </w:t>
      </w:r>
    </w:p>
    <w:bookmarkStart w:name="z33"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Форма бюджетной программы, направленной </w:t>
      </w:r>
      <w:r>
        <w:br/>
      </w:r>
      <w:r>
        <w:rPr>
          <w:rFonts w:ascii="Times New Roman"/>
          <w:b w:val="false"/>
          <w:i w:val="false"/>
          <w:color w:val="000000"/>
          <w:sz w:val="28"/>
        </w:rPr>
        <w:t xml:space="preserve">
              </w:t>
      </w:r>
      <w:r>
        <w:rPr>
          <w:rFonts w:ascii="Times New Roman"/>
          <w:b/>
          <w:i w:val="false"/>
          <w:color w:val="000000"/>
          <w:sz w:val="28"/>
        </w:rPr>
        <w:t xml:space="preserve">на предоставление услуг по обеспечению </w:t>
      </w:r>
      <w:r>
        <w:br/>
      </w:r>
      <w:r>
        <w:rPr>
          <w:rFonts w:ascii="Times New Roman"/>
          <w:b w:val="false"/>
          <w:i w:val="false"/>
          <w:color w:val="000000"/>
          <w:sz w:val="28"/>
        </w:rPr>
        <w:t xml:space="preserve">
               </w:t>
      </w:r>
      <w:r>
        <w:rPr>
          <w:rFonts w:ascii="Times New Roman"/>
          <w:b/>
          <w:i w:val="false"/>
          <w:color w:val="000000"/>
          <w:sz w:val="28"/>
        </w:rPr>
        <w:t xml:space="preserve">деятельности государственного органа </w:t>
      </w:r>
    </w:p>
    <w:bookmarkEnd w:id="16"/>
    <w:p>
      <w:pPr>
        <w:spacing w:after="0"/>
        <w:ind w:left="0"/>
        <w:jc w:val="both"/>
      </w:pPr>
      <w:r>
        <w:rPr>
          <w:rFonts w:ascii="Times New Roman"/>
          <w:b w:val="false"/>
          <w:i w:val="false"/>
          <w:color w:val="ff0000"/>
          <w:sz w:val="28"/>
        </w:rPr>
        <w:t xml:space="preserve">      Сноска. Форма с изменениями, внесенными постановлением Правительства РК от 04.02.2010 </w:t>
      </w:r>
      <w:r>
        <w:rPr>
          <w:rFonts w:ascii="Times New Roman"/>
          <w:b w:val="false"/>
          <w:i w:val="false"/>
          <w:color w:val="ff0000"/>
          <w:sz w:val="28"/>
        </w:rPr>
        <w:t>№ 67</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5"/>
        <w:gridCol w:w="4394"/>
        <w:gridCol w:w="885"/>
        <w:gridCol w:w="1189"/>
        <w:gridCol w:w="1514"/>
        <w:gridCol w:w="1231"/>
        <w:gridCol w:w="1190"/>
        <w:gridCol w:w="1252"/>
      </w:tblGrid>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Администратор </w:t>
            </w:r>
            <w:r>
              <w:br/>
            </w:r>
            <w:r>
              <w:rPr>
                <w:rFonts w:ascii="Times New Roman"/>
                <w:b w:val="false"/>
                <w:i w:val="false"/>
                <w:color w:val="000000"/>
                <w:sz w:val="20"/>
              </w:rPr>
              <w:t>
</w:t>
            </w:r>
            <w:r>
              <w:rPr>
                <w:rFonts w:ascii="Times New Roman"/>
                <w:b w:val="false"/>
                <w:i w:val="false"/>
                <w:color w:val="000000"/>
                <w:sz w:val="20"/>
              </w:rPr>
              <w:t xml:space="preserve">бюджетной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Агентство Республики Казахстан по управлению земельными ресурсами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w:t>
            </w:r>
            <w:r>
              <w:br/>
            </w:r>
            <w:r>
              <w:rPr>
                <w:rFonts w:ascii="Times New Roman"/>
                <w:b w:val="false"/>
                <w:i w:val="false"/>
                <w:color w:val="000000"/>
                <w:sz w:val="20"/>
              </w:rPr>
              <w:t>
</w:t>
            </w:r>
            <w:r>
              <w:rPr>
                <w:rFonts w:ascii="Times New Roman"/>
                <w:b w:val="false"/>
                <w:i w:val="false"/>
                <w:color w:val="000000"/>
                <w:sz w:val="20"/>
              </w:rPr>
              <w:t xml:space="preserve">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созданию условий для эффективного использования и охраны </w:t>
            </w:r>
            <w:r>
              <w:br/>
            </w:r>
            <w:r>
              <w:rPr>
                <w:rFonts w:ascii="Times New Roman"/>
                <w:b w:val="false"/>
                <w:i w:val="false"/>
                <w:color w:val="000000"/>
                <w:sz w:val="20"/>
              </w:rPr>
              <w:t>
</w:t>
            </w:r>
            <w:r>
              <w:rPr>
                <w:rFonts w:ascii="Times New Roman"/>
                <w:b w:val="false"/>
                <w:i w:val="false"/>
                <w:color w:val="000000"/>
                <w:sz w:val="20"/>
              </w:rPr>
              <w:t xml:space="preserve">земли, геодезического и картографического обеспечения, способствующего </w:t>
            </w:r>
            <w:r>
              <w:br/>
            </w:r>
            <w:r>
              <w:rPr>
                <w:rFonts w:ascii="Times New Roman"/>
                <w:b w:val="false"/>
                <w:i w:val="false"/>
                <w:color w:val="000000"/>
                <w:sz w:val="20"/>
              </w:rPr>
              <w:t>
</w:t>
            </w:r>
            <w:r>
              <w:rPr>
                <w:rFonts w:ascii="Times New Roman"/>
                <w:b w:val="false"/>
                <w:i w:val="false"/>
                <w:color w:val="000000"/>
                <w:sz w:val="20"/>
              </w:rPr>
              <w:t xml:space="preserve">экономическому развитию страны и укреплению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направленная на оказание бюджетных услуг, в том </w:t>
            </w:r>
            <w:r>
              <w:br/>
            </w:r>
            <w:r>
              <w:rPr>
                <w:rFonts w:ascii="Times New Roman"/>
                <w:b w:val="false"/>
                <w:i w:val="false"/>
                <w:color w:val="000000"/>
                <w:sz w:val="20"/>
              </w:rPr>
              <w:t>
</w:t>
            </w:r>
            <w:r>
              <w:rPr>
                <w:rFonts w:ascii="Times New Roman"/>
                <w:b w:val="false"/>
                <w:i w:val="false"/>
                <w:color w:val="000000"/>
                <w:sz w:val="20"/>
              </w:rPr>
              <w:t xml:space="preserve">числе подготовка, переподготовка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показателя </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w:t>
            </w:r>
            <w:r>
              <w:rPr>
                <w:rFonts w:ascii="Times New Roman"/>
                <w:b w:val="false"/>
                <w:i w:val="false"/>
                <w:color w:val="000000"/>
                <w:sz w:val="20"/>
              </w:rPr>
              <w:t xml:space="preserve">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w:t>
            </w:r>
            <w:r>
              <w:rPr>
                <w:rFonts w:ascii="Times New Roman"/>
                <w:b w:val="false"/>
                <w:i w:val="false"/>
                <w:color w:val="000000"/>
                <w:sz w:val="20"/>
              </w:rPr>
              <w:t xml:space="preserve">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w:t>
            </w:r>
            <w:r>
              <w:rPr>
                <w:rFonts w:ascii="Times New Roman"/>
                <w:b w:val="false"/>
                <w:i w:val="false"/>
                <w:color w:val="000000"/>
                <w:sz w:val="20"/>
              </w:rPr>
              <w:t xml:space="preserve">год </w:t>
            </w:r>
            <w:r>
              <w:br/>
            </w:r>
            <w:r>
              <w:rPr>
                <w:rFonts w:ascii="Times New Roman"/>
                <w:b w:val="false"/>
                <w:i w:val="false"/>
                <w:color w:val="000000"/>
                <w:sz w:val="20"/>
              </w:rPr>
              <w:t>
</w:t>
            </w:r>
            <w:r>
              <w:rPr>
                <w:rFonts w:ascii="Times New Roman"/>
                <w:b w:val="false"/>
                <w:i w:val="false"/>
                <w:color w:val="000000"/>
                <w:sz w:val="20"/>
              </w:rPr>
              <w:t xml:space="preserve">(отчет)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год </w:t>
            </w:r>
            <w:r>
              <w:br/>
            </w:r>
            <w:r>
              <w:rPr>
                <w:rFonts w:ascii="Times New Roman"/>
                <w:b w:val="false"/>
                <w:i w:val="false"/>
                <w:color w:val="000000"/>
                <w:sz w:val="20"/>
              </w:rPr>
              <w:t>
</w:t>
            </w:r>
            <w:r>
              <w:rPr>
                <w:rFonts w:ascii="Times New Roman"/>
                <w:b w:val="false"/>
                <w:i w:val="false"/>
                <w:color w:val="000000"/>
                <w:sz w:val="20"/>
              </w:rPr>
              <w:t xml:space="preserve">(план </w:t>
            </w:r>
            <w:r>
              <w:br/>
            </w:r>
            <w:r>
              <w:rPr>
                <w:rFonts w:ascii="Times New Roman"/>
                <w:b w:val="false"/>
                <w:i w:val="false"/>
                <w:color w:val="000000"/>
                <w:sz w:val="20"/>
              </w:rPr>
              <w:t>
</w:t>
            </w:r>
            <w:r>
              <w:rPr>
                <w:rFonts w:ascii="Times New Roman"/>
                <w:b w:val="false"/>
                <w:i w:val="false"/>
                <w:color w:val="000000"/>
                <w:sz w:val="20"/>
              </w:rPr>
              <w:t xml:space="preserve">текущего)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w:t>
            </w:r>
            <w:r>
              <w:rPr>
                <w:rFonts w:ascii="Times New Roman"/>
                <w:b w:val="false"/>
                <w:i w:val="false"/>
                <w:color w:val="000000"/>
                <w:sz w:val="20"/>
              </w:rPr>
              <w:t xml:space="preserve">год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w:t>
            </w:r>
            <w:r>
              <w:rPr>
                <w:rFonts w:ascii="Times New Roman"/>
                <w:b w:val="false"/>
                <w:i w:val="false"/>
                <w:color w:val="000000"/>
                <w:sz w:val="20"/>
              </w:rPr>
              <w:t xml:space="preserve">год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br/>
            </w:r>
            <w:r>
              <w:rPr>
                <w:rFonts w:ascii="Times New Roman"/>
                <w:b w:val="false"/>
                <w:i w:val="false"/>
                <w:color w:val="000000"/>
                <w:sz w:val="20"/>
              </w:rPr>
              <w:t>
</w:t>
            </w:r>
            <w:r>
              <w:rPr>
                <w:rFonts w:ascii="Times New Roman"/>
                <w:b w:val="false"/>
                <w:i w:val="false"/>
                <w:color w:val="000000"/>
                <w:sz w:val="20"/>
              </w:rPr>
              <w:t xml:space="preserve">год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Осуществление государственного контроля за использованием и охраной земель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w:t>
            </w:r>
            <w:r>
              <w:br/>
            </w:r>
            <w:r>
              <w:rPr>
                <w:rFonts w:ascii="Times New Roman"/>
                <w:b w:val="false"/>
                <w:i w:val="false"/>
                <w:color w:val="000000"/>
                <w:sz w:val="20"/>
              </w:rPr>
              <w:t>
</w:t>
            </w:r>
            <w:r>
              <w:rPr>
                <w:rFonts w:ascii="Times New Roman"/>
                <w:b w:val="false"/>
                <w:i w:val="false"/>
                <w:color w:val="000000"/>
                <w:sz w:val="20"/>
              </w:rPr>
              <w:t xml:space="preserve">направление 1.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актуальных данных по земельным ресурсам и повышение </w:t>
            </w:r>
            <w:r>
              <w:br/>
            </w:r>
            <w:r>
              <w:rPr>
                <w:rFonts w:ascii="Times New Roman"/>
                <w:b w:val="false"/>
                <w:i w:val="false"/>
                <w:color w:val="000000"/>
                <w:sz w:val="20"/>
              </w:rPr>
              <w:t>
</w:t>
            </w:r>
            <w:r>
              <w:rPr>
                <w:rFonts w:ascii="Times New Roman"/>
                <w:b w:val="false"/>
                <w:i w:val="false"/>
                <w:color w:val="000000"/>
                <w:sz w:val="20"/>
              </w:rPr>
              <w:t xml:space="preserve">эффективности государственного контроля за использованием и охраной </w:t>
            </w:r>
            <w:r>
              <w:br/>
            </w:r>
            <w:r>
              <w:rPr>
                <w:rFonts w:ascii="Times New Roman"/>
                <w:b w:val="false"/>
                <w:i w:val="false"/>
                <w:color w:val="000000"/>
                <w:sz w:val="20"/>
              </w:rPr>
              <w:t>
</w:t>
            </w:r>
            <w:r>
              <w:rPr>
                <w:rFonts w:ascii="Times New Roman"/>
                <w:b w:val="false"/>
                <w:i w:val="false"/>
                <w:color w:val="000000"/>
                <w:sz w:val="20"/>
              </w:rPr>
              <w:t xml:space="preserve">земель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1.2.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Минимизация нарушений земельного законодательства Республики Казахстан </w:t>
            </w:r>
            <w:r>
              <w:br/>
            </w:r>
            <w:r>
              <w:rPr>
                <w:rFonts w:ascii="Times New Roman"/>
                <w:b w:val="false"/>
                <w:i w:val="false"/>
                <w:color w:val="000000"/>
                <w:sz w:val="20"/>
              </w:rPr>
              <w:t>
</w:t>
            </w:r>
            <w:r>
              <w:rPr>
                <w:rFonts w:ascii="Times New Roman"/>
                <w:b w:val="false"/>
                <w:i w:val="false"/>
                <w:color w:val="000000"/>
                <w:sz w:val="20"/>
              </w:rPr>
              <w:t xml:space="preserve">субъектами земельных отношений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1.2.1.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Совершенствование законодательства путем внесения изменений и дополнений </w:t>
            </w:r>
            <w:r>
              <w:br/>
            </w:r>
            <w:r>
              <w:rPr>
                <w:rFonts w:ascii="Times New Roman"/>
                <w:b w:val="false"/>
                <w:i w:val="false"/>
                <w:color w:val="000000"/>
                <w:sz w:val="20"/>
              </w:rPr>
              <w:t>
</w:t>
            </w:r>
            <w:r>
              <w:rPr>
                <w:rFonts w:ascii="Times New Roman"/>
                <w:b w:val="false"/>
                <w:i w:val="false"/>
                <w:color w:val="000000"/>
                <w:sz w:val="20"/>
              </w:rPr>
              <w:t xml:space="preserve">в законодательные и нормативные правовые акты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1.2.2.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праворазъяснительной работы среди населения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по вопросам земельных отношений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1.2.3.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эффективности государственного контроля за использованием и </w:t>
            </w:r>
            <w:r>
              <w:br/>
            </w:r>
            <w:r>
              <w:rPr>
                <w:rFonts w:ascii="Times New Roman"/>
                <w:b w:val="false"/>
                <w:i w:val="false"/>
                <w:color w:val="000000"/>
                <w:sz w:val="20"/>
              </w:rPr>
              <w:t>
</w:t>
            </w:r>
            <w:r>
              <w:rPr>
                <w:rFonts w:ascii="Times New Roman"/>
                <w:b w:val="false"/>
                <w:i w:val="false"/>
                <w:color w:val="000000"/>
                <w:sz w:val="20"/>
              </w:rPr>
              <w:t xml:space="preserve">охраной земель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контроль за использованием </w:t>
            </w:r>
            <w:r>
              <w:br/>
            </w:r>
            <w:r>
              <w:rPr>
                <w:rFonts w:ascii="Times New Roman"/>
                <w:b w:val="false"/>
                <w:i w:val="false"/>
                <w:color w:val="000000"/>
                <w:sz w:val="20"/>
              </w:rPr>
              <w:t>
</w:t>
            </w:r>
            <w:r>
              <w:rPr>
                <w:rFonts w:ascii="Times New Roman"/>
                <w:b w:val="false"/>
                <w:i w:val="false"/>
                <w:color w:val="000000"/>
                <w:sz w:val="20"/>
              </w:rPr>
              <w:t xml:space="preserve">и охраной земель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w:t>
            </w:r>
            <w:r>
              <w:rPr>
                <w:rFonts w:ascii="Times New Roman"/>
                <w:b w:val="false"/>
                <w:i w:val="false"/>
                <w:color w:val="000000"/>
                <w:sz w:val="20"/>
              </w:rPr>
              <w:t xml:space="preserve">верка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8242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3800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5800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эффективности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рационального, </w:t>
            </w:r>
            <w:r>
              <w:br/>
            </w:r>
            <w:r>
              <w:rPr>
                <w:rFonts w:ascii="Times New Roman"/>
                <w:b w:val="false"/>
                <w:i w:val="false"/>
                <w:color w:val="000000"/>
                <w:sz w:val="20"/>
              </w:rPr>
              <w:t>
</w:t>
            </w:r>
            <w:r>
              <w:rPr>
                <w:rFonts w:ascii="Times New Roman"/>
                <w:b w:val="false"/>
                <w:i w:val="false"/>
                <w:color w:val="000000"/>
                <w:sz w:val="20"/>
              </w:rPr>
              <w:t xml:space="preserve">целевого использования и </w:t>
            </w:r>
            <w:r>
              <w:br/>
            </w:r>
            <w:r>
              <w:rPr>
                <w:rFonts w:ascii="Times New Roman"/>
                <w:b w:val="false"/>
                <w:i w:val="false"/>
                <w:color w:val="000000"/>
                <w:sz w:val="20"/>
              </w:rPr>
              <w:t>
</w:t>
            </w:r>
            <w:r>
              <w:rPr>
                <w:rFonts w:ascii="Times New Roman"/>
                <w:b w:val="false"/>
                <w:i w:val="false"/>
                <w:color w:val="000000"/>
                <w:sz w:val="20"/>
              </w:rPr>
              <w:t xml:space="preserve">охраны земель собственника- </w:t>
            </w:r>
            <w:r>
              <w:br/>
            </w:r>
            <w:r>
              <w:rPr>
                <w:rFonts w:ascii="Times New Roman"/>
                <w:b w:val="false"/>
                <w:i w:val="false"/>
                <w:color w:val="000000"/>
                <w:sz w:val="20"/>
              </w:rPr>
              <w:t>
</w:t>
            </w:r>
            <w:r>
              <w:rPr>
                <w:rFonts w:ascii="Times New Roman"/>
                <w:b w:val="false"/>
                <w:i w:val="false"/>
                <w:color w:val="000000"/>
                <w:sz w:val="20"/>
              </w:rPr>
              <w:t xml:space="preserve">ми земельных участков и </w:t>
            </w:r>
            <w:r>
              <w:br/>
            </w:r>
            <w:r>
              <w:rPr>
                <w:rFonts w:ascii="Times New Roman"/>
                <w:b w:val="false"/>
                <w:i w:val="false"/>
                <w:color w:val="000000"/>
                <w:sz w:val="20"/>
              </w:rPr>
              <w:t>
</w:t>
            </w:r>
            <w:r>
              <w:rPr>
                <w:rFonts w:ascii="Times New Roman"/>
                <w:b w:val="false"/>
                <w:i w:val="false"/>
                <w:color w:val="000000"/>
                <w:sz w:val="20"/>
              </w:rPr>
              <w:t xml:space="preserve">землепользователями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устраняемость выявленных </w:t>
            </w:r>
            <w:r>
              <w:br/>
            </w:r>
            <w:r>
              <w:rPr>
                <w:rFonts w:ascii="Times New Roman"/>
                <w:b w:val="false"/>
                <w:i w:val="false"/>
                <w:color w:val="000000"/>
                <w:sz w:val="20"/>
              </w:rPr>
              <w:t>
</w:t>
            </w:r>
            <w:r>
              <w:rPr>
                <w:rFonts w:ascii="Times New Roman"/>
                <w:b w:val="false"/>
                <w:i w:val="false"/>
                <w:color w:val="000000"/>
                <w:sz w:val="20"/>
              </w:rPr>
              <w:t xml:space="preserve">нарушений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Повышение квалификации государственных служащих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w:t>
            </w:r>
            <w:r>
              <w:br/>
            </w:r>
            <w:r>
              <w:rPr>
                <w:rFonts w:ascii="Times New Roman"/>
                <w:b w:val="false"/>
                <w:i w:val="false"/>
                <w:color w:val="000000"/>
                <w:sz w:val="20"/>
              </w:rPr>
              <w:t>
</w:t>
            </w:r>
            <w:r>
              <w:rPr>
                <w:rFonts w:ascii="Times New Roman"/>
                <w:b w:val="false"/>
                <w:i w:val="false"/>
                <w:color w:val="000000"/>
                <w:sz w:val="20"/>
              </w:rPr>
              <w:t xml:space="preserve">направление 2.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актуальных данных по земельным ресурсам и повышение </w:t>
            </w:r>
            <w:r>
              <w:br/>
            </w:r>
            <w:r>
              <w:rPr>
                <w:rFonts w:ascii="Times New Roman"/>
                <w:b w:val="false"/>
                <w:i w:val="false"/>
                <w:color w:val="000000"/>
                <w:sz w:val="20"/>
              </w:rPr>
              <w:t>
</w:t>
            </w:r>
            <w:r>
              <w:rPr>
                <w:rFonts w:ascii="Times New Roman"/>
                <w:b w:val="false"/>
                <w:i w:val="false"/>
                <w:color w:val="000000"/>
                <w:sz w:val="20"/>
              </w:rPr>
              <w:t xml:space="preserve">эффективности государственного контроля за использованием и охраной </w:t>
            </w:r>
            <w:r>
              <w:br/>
            </w:r>
            <w:r>
              <w:rPr>
                <w:rFonts w:ascii="Times New Roman"/>
                <w:b w:val="false"/>
                <w:i w:val="false"/>
                <w:color w:val="000000"/>
                <w:sz w:val="20"/>
              </w:rPr>
              <w:t>
</w:t>
            </w:r>
            <w:r>
              <w:rPr>
                <w:rFonts w:ascii="Times New Roman"/>
                <w:b w:val="false"/>
                <w:i w:val="false"/>
                <w:color w:val="000000"/>
                <w:sz w:val="20"/>
              </w:rPr>
              <w:t xml:space="preserve">земель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1.1.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полноты и достоверности представляемой пользователям </w:t>
            </w:r>
            <w:r>
              <w:br/>
            </w:r>
            <w:r>
              <w:rPr>
                <w:rFonts w:ascii="Times New Roman"/>
                <w:b w:val="false"/>
                <w:i w:val="false"/>
                <w:color w:val="000000"/>
                <w:sz w:val="20"/>
              </w:rPr>
              <w:t>
</w:t>
            </w:r>
            <w:r>
              <w:rPr>
                <w:rFonts w:ascii="Times New Roman"/>
                <w:b w:val="false"/>
                <w:i w:val="false"/>
                <w:color w:val="000000"/>
                <w:sz w:val="20"/>
              </w:rPr>
              <w:t xml:space="preserve">информации о земельных ресурсах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1.1.1.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уровня информационного обеспечения о качественном состоянии </w:t>
            </w:r>
            <w:r>
              <w:br/>
            </w:r>
            <w:r>
              <w:rPr>
                <w:rFonts w:ascii="Times New Roman"/>
                <w:b w:val="false"/>
                <w:i w:val="false"/>
                <w:color w:val="000000"/>
                <w:sz w:val="20"/>
              </w:rPr>
              <w:t>
</w:t>
            </w:r>
            <w:r>
              <w:rPr>
                <w:rFonts w:ascii="Times New Roman"/>
                <w:b w:val="false"/>
                <w:i w:val="false"/>
                <w:color w:val="000000"/>
                <w:sz w:val="20"/>
              </w:rPr>
              <w:t xml:space="preserve">земельных ресурсов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1.1.2.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Улучшение количественного учета, формирования свода сведений о земельных </w:t>
            </w:r>
            <w:r>
              <w:br/>
            </w:r>
            <w:r>
              <w:rPr>
                <w:rFonts w:ascii="Times New Roman"/>
                <w:b w:val="false"/>
                <w:i w:val="false"/>
                <w:color w:val="000000"/>
                <w:sz w:val="20"/>
              </w:rPr>
              <w:t>
</w:t>
            </w:r>
            <w:r>
              <w:rPr>
                <w:rFonts w:ascii="Times New Roman"/>
                <w:b w:val="false"/>
                <w:i w:val="false"/>
                <w:color w:val="000000"/>
                <w:sz w:val="20"/>
              </w:rPr>
              <w:t xml:space="preserve">участках и земельном фонде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1.1.3.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Совершенствование ведения и использования данных мониторинга земель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1.2.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Минимизация нарушений земельного законодательства Республики Казахстан </w:t>
            </w:r>
            <w:r>
              <w:br/>
            </w:r>
            <w:r>
              <w:rPr>
                <w:rFonts w:ascii="Times New Roman"/>
                <w:b w:val="false"/>
                <w:i w:val="false"/>
                <w:color w:val="000000"/>
                <w:sz w:val="20"/>
              </w:rPr>
              <w:t>
</w:t>
            </w:r>
            <w:r>
              <w:rPr>
                <w:rFonts w:ascii="Times New Roman"/>
                <w:b w:val="false"/>
                <w:i w:val="false"/>
                <w:color w:val="000000"/>
                <w:sz w:val="20"/>
              </w:rPr>
              <w:t xml:space="preserve">субъектами земельных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1.2.1.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Совершенствование законодательства путем внесения изменений и дополнений </w:t>
            </w:r>
            <w:r>
              <w:br/>
            </w:r>
            <w:r>
              <w:rPr>
                <w:rFonts w:ascii="Times New Roman"/>
                <w:b w:val="false"/>
                <w:i w:val="false"/>
                <w:color w:val="000000"/>
                <w:sz w:val="20"/>
              </w:rPr>
              <w:t>
</w:t>
            </w:r>
            <w:r>
              <w:rPr>
                <w:rFonts w:ascii="Times New Roman"/>
                <w:b w:val="false"/>
                <w:i w:val="false"/>
                <w:color w:val="000000"/>
                <w:sz w:val="20"/>
              </w:rPr>
              <w:t xml:space="preserve">в законодательные и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1.2.2.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праворазъяснительной работы среди населения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по вопросам земельных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1.2.3.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эффективности государственного контроля за использованием и </w:t>
            </w:r>
            <w:r>
              <w:br/>
            </w:r>
            <w:r>
              <w:rPr>
                <w:rFonts w:ascii="Times New Roman"/>
                <w:b w:val="false"/>
                <w:i w:val="false"/>
                <w:color w:val="000000"/>
                <w:sz w:val="20"/>
              </w:rPr>
              <w:t>
</w:t>
            </w:r>
            <w:r>
              <w:rPr>
                <w:rFonts w:ascii="Times New Roman"/>
                <w:b w:val="false"/>
                <w:i w:val="false"/>
                <w:color w:val="000000"/>
                <w:sz w:val="20"/>
              </w:rPr>
              <w:t xml:space="preserve">охраной земель </w:t>
            </w:r>
          </w:p>
        </w:tc>
      </w:tr>
      <w:tr>
        <w:trPr>
          <w:trHeight w:val="30" w:hRule="atLeast"/>
        </w:trPr>
        <w:tc>
          <w:tcPr>
            <w:tcW w:w="2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работников </w:t>
            </w:r>
            <w:r>
              <w:br/>
            </w:r>
            <w:r>
              <w:rPr>
                <w:rFonts w:ascii="Times New Roman"/>
                <w:b w:val="false"/>
                <w:i w:val="false"/>
                <w:color w:val="000000"/>
                <w:sz w:val="20"/>
              </w:rPr>
              <w:t>
</w:t>
            </w:r>
            <w:r>
              <w:rPr>
                <w:rFonts w:ascii="Times New Roman"/>
                <w:b w:val="false"/>
                <w:i w:val="false"/>
                <w:color w:val="000000"/>
                <w:sz w:val="20"/>
              </w:rPr>
              <w:t xml:space="preserve">прошедших повышение </w:t>
            </w:r>
            <w:r>
              <w:br/>
            </w:r>
            <w:r>
              <w:rPr>
                <w:rFonts w:ascii="Times New Roman"/>
                <w:b w:val="false"/>
                <w:i w:val="false"/>
                <w:color w:val="000000"/>
                <w:sz w:val="20"/>
              </w:rPr>
              <w:t>
</w:t>
            </w:r>
            <w:r>
              <w:rPr>
                <w:rFonts w:ascii="Times New Roman"/>
                <w:b w:val="false"/>
                <w:i w:val="false"/>
                <w:color w:val="000000"/>
                <w:sz w:val="20"/>
              </w:rPr>
              <w:t xml:space="preserve">квалификации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r>
      <w:tr>
        <w:trPr>
          <w:trHeight w:val="30" w:hRule="atLeast"/>
        </w:trPr>
        <w:tc>
          <w:tcPr>
            <w:tcW w:w="0" w:type="auto"/>
            <w:vMerge/>
            <w:tcBorders>
              <w:top w:val="nil"/>
              <w:left w:val="single" w:color="cfcfcf" w:sz="5"/>
              <w:bottom w:val="single" w:color="cfcfcf" w:sz="5"/>
              <w:right w:val="single" w:color="cfcfcf" w:sz="5"/>
            </w:tcBorders>
          </w:tcP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работников </w:t>
            </w:r>
            <w:r>
              <w:br/>
            </w:r>
            <w:r>
              <w:rPr>
                <w:rFonts w:ascii="Times New Roman"/>
                <w:b w:val="false"/>
                <w:i w:val="false"/>
                <w:color w:val="000000"/>
                <w:sz w:val="20"/>
              </w:rPr>
              <w:t>
</w:t>
            </w:r>
            <w:r>
              <w:rPr>
                <w:rFonts w:ascii="Times New Roman"/>
                <w:b w:val="false"/>
                <w:i w:val="false"/>
                <w:color w:val="000000"/>
                <w:sz w:val="20"/>
              </w:rPr>
              <w:t xml:space="preserve">прошедших обучение </w:t>
            </w:r>
            <w:r>
              <w:br/>
            </w:r>
            <w:r>
              <w:rPr>
                <w:rFonts w:ascii="Times New Roman"/>
                <w:b w:val="false"/>
                <w:i w:val="false"/>
                <w:color w:val="000000"/>
                <w:sz w:val="20"/>
              </w:rPr>
              <w:t>
</w:t>
            </w:r>
            <w:r>
              <w:rPr>
                <w:rFonts w:ascii="Times New Roman"/>
                <w:b w:val="false"/>
                <w:i w:val="false"/>
                <w:color w:val="000000"/>
                <w:sz w:val="20"/>
              </w:rPr>
              <w:t xml:space="preserve">государственному языку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удельный вес работников, </w:t>
            </w:r>
            <w:r>
              <w:br/>
            </w:r>
            <w:r>
              <w:rPr>
                <w:rFonts w:ascii="Times New Roman"/>
                <w:b w:val="false"/>
                <w:i w:val="false"/>
                <w:color w:val="000000"/>
                <w:sz w:val="20"/>
              </w:rPr>
              <w:t>
</w:t>
            </w:r>
            <w:r>
              <w:rPr>
                <w:rFonts w:ascii="Times New Roman"/>
                <w:b w:val="false"/>
                <w:i w:val="false"/>
                <w:color w:val="000000"/>
                <w:sz w:val="20"/>
              </w:rPr>
              <w:t xml:space="preserve">прошедших повышение </w:t>
            </w:r>
            <w:r>
              <w:br/>
            </w:r>
            <w:r>
              <w:rPr>
                <w:rFonts w:ascii="Times New Roman"/>
                <w:b w:val="false"/>
                <w:i w:val="false"/>
                <w:color w:val="000000"/>
                <w:sz w:val="20"/>
              </w:rPr>
              <w:t>
</w:t>
            </w:r>
            <w:r>
              <w:rPr>
                <w:rFonts w:ascii="Times New Roman"/>
                <w:b w:val="false"/>
                <w:i w:val="false"/>
                <w:color w:val="000000"/>
                <w:sz w:val="20"/>
              </w:rPr>
              <w:t xml:space="preserve">квалификации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w:t>
            </w:r>
            <w:r>
              <w:rPr>
                <w:rFonts w:ascii="Times New Roman"/>
                <w:b w:val="false"/>
                <w:i w:val="false"/>
                <w:color w:val="000000"/>
                <w:sz w:val="20"/>
              </w:rPr>
              <w:t xml:space="preserve">реализацию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375 209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463 208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538 035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626 757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751 299 </w:t>
            </w:r>
          </w:p>
        </w:tc>
      </w:tr>
    </w:tbl>
    <w:bookmarkStart w:name="z34"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Форма бюджетной программы, направленной </w:t>
      </w:r>
      <w:r>
        <w:br/>
      </w:r>
      <w:r>
        <w:rPr>
          <w:rFonts w:ascii="Times New Roman"/>
          <w:b w:val="false"/>
          <w:i w:val="false"/>
          <w:color w:val="000000"/>
          <w:sz w:val="28"/>
        </w:rPr>
        <w:t xml:space="preserve">
                       </w:t>
      </w:r>
      <w:r>
        <w:rPr>
          <w:rFonts w:ascii="Times New Roman"/>
          <w:b/>
          <w:i w:val="false"/>
          <w:color w:val="000000"/>
          <w:sz w:val="28"/>
        </w:rPr>
        <w:t xml:space="preserve">на капитальные затраты </w:t>
      </w:r>
    </w:p>
    <w:bookmarkEnd w:id="17"/>
    <w:p>
      <w:pPr>
        <w:spacing w:after="0"/>
        <w:ind w:left="0"/>
        <w:jc w:val="both"/>
      </w:pPr>
      <w:r>
        <w:rPr>
          <w:rFonts w:ascii="Times New Roman"/>
          <w:b w:val="false"/>
          <w:i w:val="false"/>
          <w:color w:val="ff0000"/>
          <w:sz w:val="28"/>
        </w:rPr>
        <w:t xml:space="preserve">      Сноска. Форма с изменениями, внесенными постановлениями Правительства РК от 14.05.2009 </w:t>
      </w:r>
      <w:r>
        <w:rPr>
          <w:rFonts w:ascii="Times New Roman"/>
          <w:b w:val="false"/>
          <w:i w:val="false"/>
          <w:color w:val="ff0000"/>
          <w:sz w:val="28"/>
        </w:rPr>
        <w:t>№ 714</w:t>
      </w:r>
      <w:r>
        <w:rPr>
          <w:rFonts w:ascii="Times New Roman"/>
          <w:b w:val="false"/>
          <w:i w:val="false"/>
          <w:color w:val="ff0000"/>
          <w:sz w:val="28"/>
        </w:rPr>
        <w:t xml:space="preserve">; от 04.02.2010 </w:t>
      </w:r>
      <w:r>
        <w:rPr>
          <w:rFonts w:ascii="Times New Roman"/>
          <w:b w:val="false"/>
          <w:i w:val="false"/>
          <w:color w:val="ff0000"/>
          <w:sz w:val="28"/>
        </w:rPr>
        <w:t>№ 67</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0"/>
        <w:gridCol w:w="4489"/>
        <w:gridCol w:w="1410"/>
        <w:gridCol w:w="1208"/>
        <w:gridCol w:w="1573"/>
        <w:gridCol w:w="1046"/>
        <w:gridCol w:w="1067"/>
        <w:gridCol w:w="1027"/>
      </w:tblGrid>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Администратор </w:t>
            </w:r>
            <w:r>
              <w:br/>
            </w:r>
            <w:r>
              <w:rPr>
                <w:rFonts w:ascii="Times New Roman"/>
                <w:b w:val="false"/>
                <w:i w:val="false"/>
                <w:color w:val="000000"/>
                <w:sz w:val="20"/>
              </w:rPr>
              <w:t>
</w:t>
            </w:r>
            <w:r>
              <w:rPr>
                <w:rFonts w:ascii="Times New Roman"/>
                <w:b w:val="false"/>
                <w:i w:val="false"/>
                <w:color w:val="000000"/>
                <w:sz w:val="20"/>
              </w:rPr>
              <w:t xml:space="preserve">бюджетной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Агентство Республики Казахстан по управлению земельными ресурсами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w:t>
            </w:r>
            <w:r>
              <w:br/>
            </w:r>
            <w:r>
              <w:rPr>
                <w:rFonts w:ascii="Times New Roman"/>
                <w:b w:val="false"/>
                <w:i w:val="false"/>
                <w:color w:val="000000"/>
                <w:sz w:val="20"/>
              </w:rPr>
              <w:t>
</w:t>
            </w:r>
            <w:r>
              <w:rPr>
                <w:rFonts w:ascii="Times New Roman"/>
                <w:b w:val="false"/>
                <w:i w:val="false"/>
                <w:color w:val="000000"/>
                <w:sz w:val="20"/>
              </w:rPr>
              <w:t xml:space="preserve">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Материально-техническое оснащение Агентства Республики Казахстан по </w:t>
            </w:r>
            <w:r>
              <w:br/>
            </w:r>
            <w:r>
              <w:rPr>
                <w:rFonts w:ascii="Times New Roman"/>
                <w:b w:val="false"/>
                <w:i w:val="false"/>
                <w:color w:val="000000"/>
                <w:sz w:val="20"/>
              </w:rPr>
              <w:t>
</w:t>
            </w:r>
            <w:r>
              <w:rPr>
                <w:rFonts w:ascii="Times New Roman"/>
                <w:b w:val="false"/>
                <w:i w:val="false"/>
                <w:color w:val="000000"/>
                <w:sz w:val="20"/>
              </w:rPr>
              <w:t xml:space="preserve">управлению земельными ресурсами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капитальные затраты: бюджетная программа, направленная на </w:t>
            </w:r>
            <w:r>
              <w:br/>
            </w:r>
            <w:r>
              <w:rPr>
                <w:rFonts w:ascii="Times New Roman"/>
                <w:b w:val="false"/>
                <w:i w:val="false"/>
                <w:color w:val="000000"/>
                <w:sz w:val="20"/>
              </w:rPr>
              <w:t>
</w:t>
            </w:r>
            <w:r>
              <w:rPr>
                <w:rFonts w:ascii="Times New Roman"/>
                <w:b w:val="false"/>
                <w:i w:val="false"/>
                <w:color w:val="000000"/>
                <w:sz w:val="20"/>
              </w:rPr>
              <w:t xml:space="preserve">материально-техническое оснащение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показателя </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w:t>
            </w:r>
            <w:r>
              <w:rPr>
                <w:rFonts w:ascii="Times New Roman"/>
                <w:b w:val="false"/>
                <w:i w:val="false"/>
                <w:color w:val="000000"/>
                <w:sz w:val="20"/>
              </w:rPr>
              <w:t xml:space="preserve">год </w:t>
            </w:r>
            <w:r>
              <w:br/>
            </w:r>
            <w:r>
              <w:rPr>
                <w:rFonts w:ascii="Times New Roman"/>
                <w:b w:val="false"/>
                <w:i w:val="false"/>
                <w:color w:val="000000"/>
                <w:sz w:val="20"/>
              </w:rPr>
              <w:t>
</w:t>
            </w:r>
            <w:r>
              <w:rPr>
                <w:rFonts w:ascii="Times New Roman"/>
                <w:b w:val="false"/>
                <w:i w:val="false"/>
                <w:color w:val="000000"/>
                <w:sz w:val="20"/>
              </w:rPr>
              <w:t xml:space="preserve">(отчет)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год </w:t>
            </w:r>
            <w:r>
              <w:br/>
            </w:r>
            <w:r>
              <w:rPr>
                <w:rFonts w:ascii="Times New Roman"/>
                <w:b w:val="false"/>
                <w:i w:val="false"/>
                <w:color w:val="000000"/>
                <w:sz w:val="20"/>
              </w:rPr>
              <w:t>
</w:t>
            </w:r>
            <w:r>
              <w:rPr>
                <w:rFonts w:ascii="Times New Roman"/>
                <w:b w:val="false"/>
                <w:i w:val="false"/>
                <w:color w:val="000000"/>
                <w:sz w:val="20"/>
              </w:rPr>
              <w:t xml:space="preserve">(план </w:t>
            </w:r>
            <w:r>
              <w:br/>
            </w:r>
            <w:r>
              <w:rPr>
                <w:rFonts w:ascii="Times New Roman"/>
                <w:b w:val="false"/>
                <w:i w:val="false"/>
                <w:color w:val="000000"/>
                <w:sz w:val="20"/>
              </w:rPr>
              <w:t>
</w:t>
            </w:r>
            <w:r>
              <w:rPr>
                <w:rFonts w:ascii="Times New Roman"/>
                <w:b w:val="false"/>
                <w:i w:val="false"/>
                <w:color w:val="000000"/>
                <w:sz w:val="20"/>
              </w:rPr>
              <w:t xml:space="preserve">текущего)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год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год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мебель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кондиционер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служебный автотранспорт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машины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сервер для локальных групп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рабочая станция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7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плоттеры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принтер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сканер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концентратор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антивирусные программы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лицензии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r>
      <w:tr>
        <w:trPr>
          <w:trHeight w:val="19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"сервер"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лицензии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"офис"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лицензии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13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«1 С Бухгалтерия»</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эффективности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условий для </w:t>
            </w:r>
            <w:r>
              <w:br/>
            </w:r>
            <w:r>
              <w:rPr>
                <w:rFonts w:ascii="Times New Roman"/>
                <w:b w:val="false"/>
                <w:i w:val="false"/>
                <w:color w:val="000000"/>
                <w:sz w:val="20"/>
              </w:rPr>
              <w:t>
</w:t>
            </w:r>
            <w:r>
              <w:rPr>
                <w:rFonts w:ascii="Times New Roman"/>
                <w:b w:val="false"/>
                <w:i w:val="false"/>
                <w:color w:val="000000"/>
                <w:sz w:val="20"/>
              </w:rPr>
              <w:t xml:space="preserve">качественного предоставле- </w:t>
            </w:r>
            <w:r>
              <w:br/>
            </w:r>
            <w:r>
              <w:rPr>
                <w:rFonts w:ascii="Times New Roman"/>
                <w:b w:val="false"/>
                <w:i w:val="false"/>
                <w:color w:val="000000"/>
                <w:sz w:val="20"/>
              </w:rPr>
              <w:t>
</w:t>
            </w:r>
            <w:r>
              <w:rPr>
                <w:rFonts w:ascii="Times New Roman"/>
                <w:b w:val="false"/>
                <w:i w:val="false"/>
                <w:color w:val="000000"/>
                <w:sz w:val="20"/>
              </w:rPr>
              <w:t xml:space="preserve">ния государственной услуги </w:t>
            </w:r>
            <w:r>
              <w:br/>
            </w:r>
            <w:r>
              <w:rPr>
                <w:rFonts w:ascii="Times New Roman"/>
                <w:b w:val="false"/>
                <w:i w:val="false"/>
                <w:color w:val="000000"/>
                <w:sz w:val="20"/>
              </w:rPr>
              <w:t>
</w:t>
            </w:r>
            <w:r>
              <w:rPr>
                <w:rFonts w:ascii="Times New Roman"/>
                <w:b w:val="false"/>
                <w:i w:val="false"/>
                <w:color w:val="000000"/>
                <w:sz w:val="20"/>
              </w:rPr>
              <w:t xml:space="preserve">в данной отрасли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рабочим местом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w:t>
            </w:r>
            <w:r>
              <w:rPr>
                <w:rFonts w:ascii="Times New Roman"/>
                <w:b w:val="false"/>
                <w:i w:val="false"/>
                <w:color w:val="000000"/>
                <w:sz w:val="20"/>
              </w:rPr>
              <w:t xml:space="preserve">реализацию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46 979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5 292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12 565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13 696 </w:t>
            </w:r>
          </w:p>
        </w:tc>
      </w:tr>
    </w:tbl>
    <w:bookmarkStart w:name="z35" w:id="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Форма бюджетной программы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9"/>
        <w:gridCol w:w="4116"/>
        <w:gridCol w:w="1211"/>
        <w:gridCol w:w="1191"/>
        <w:gridCol w:w="1516"/>
        <w:gridCol w:w="1192"/>
        <w:gridCol w:w="1212"/>
        <w:gridCol w:w="1193"/>
      </w:tblGrid>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Администратор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Агентство Республики Казахстан по управлению земельными ресурсами </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w:t>
            </w:r>
            <w:r>
              <w:br/>
            </w:r>
            <w:r>
              <w:rPr>
                <w:rFonts w:ascii="Times New Roman"/>
                <w:b w:val="false"/>
                <w:i w:val="false"/>
                <w:color w:val="000000"/>
                <w:sz w:val="20"/>
              </w:rPr>
              <w:t>
</w:t>
            </w:r>
            <w:r>
              <w:rPr>
                <w:rFonts w:ascii="Times New Roman"/>
                <w:b w:val="false"/>
                <w:i w:val="false"/>
                <w:color w:val="000000"/>
                <w:sz w:val="20"/>
              </w:rPr>
              <w:t xml:space="preserve">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Земельно-кадастровые работы </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направленная на оказание бюджетных услуг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w:t>
            </w:r>
            <w:r>
              <w:rPr>
                <w:rFonts w:ascii="Times New Roman"/>
                <w:b w:val="false"/>
                <w:i w:val="false"/>
                <w:color w:val="000000"/>
                <w:sz w:val="20"/>
              </w:rPr>
              <w:t xml:space="preserve">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w:t>
            </w:r>
            <w:r>
              <w:rPr>
                <w:rFonts w:ascii="Times New Roman"/>
                <w:b w:val="false"/>
                <w:i w:val="false"/>
                <w:color w:val="000000"/>
                <w:sz w:val="20"/>
              </w:rPr>
              <w:t xml:space="preserve">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w:t>
            </w:r>
            <w:r>
              <w:rPr>
                <w:rFonts w:ascii="Times New Roman"/>
                <w:b w:val="false"/>
                <w:i w:val="false"/>
                <w:color w:val="000000"/>
                <w:sz w:val="20"/>
              </w:rPr>
              <w:t xml:space="preserve">год </w:t>
            </w:r>
            <w:r>
              <w:br/>
            </w:r>
            <w:r>
              <w:rPr>
                <w:rFonts w:ascii="Times New Roman"/>
                <w:b w:val="false"/>
                <w:i w:val="false"/>
                <w:color w:val="000000"/>
                <w:sz w:val="20"/>
              </w:rPr>
              <w:t>
</w:t>
            </w:r>
            <w:r>
              <w:rPr>
                <w:rFonts w:ascii="Times New Roman"/>
                <w:b w:val="false"/>
                <w:i w:val="false"/>
                <w:color w:val="000000"/>
                <w:sz w:val="20"/>
              </w:rPr>
              <w:t xml:space="preserve">(отчет)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год </w:t>
            </w:r>
            <w:r>
              <w:br/>
            </w:r>
            <w:r>
              <w:rPr>
                <w:rFonts w:ascii="Times New Roman"/>
                <w:b w:val="false"/>
                <w:i w:val="false"/>
                <w:color w:val="000000"/>
                <w:sz w:val="20"/>
              </w:rPr>
              <w:t xml:space="preserve">
( </w:t>
            </w:r>
            <w:r>
              <w:rPr>
                <w:rFonts w:ascii="Times New Roman"/>
                <w:b w:val="false"/>
                <w:i w:val="false"/>
                <w:color w:val="000000"/>
                <w:sz w:val="20"/>
              </w:rPr>
              <w:t xml:space="preserve">план </w:t>
            </w:r>
            <w:r>
              <w:br/>
            </w:r>
            <w:r>
              <w:rPr>
                <w:rFonts w:ascii="Times New Roman"/>
                <w:b w:val="false"/>
                <w:i w:val="false"/>
                <w:color w:val="000000"/>
                <w:sz w:val="20"/>
              </w:rPr>
              <w:t>
</w:t>
            </w:r>
            <w:r>
              <w:rPr>
                <w:rFonts w:ascii="Times New Roman"/>
                <w:b w:val="false"/>
                <w:i w:val="false"/>
                <w:color w:val="000000"/>
                <w:sz w:val="20"/>
              </w:rPr>
              <w:t xml:space="preserve">текущего)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w:t>
            </w:r>
            <w:r>
              <w:rPr>
                <w:rFonts w:ascii="Times New Roman"/>
                <w:b w:val="false"/>
                <w:i w:val="false"/>
                <w:color w:val="000000"/>
                <w:sz w:val="20"/>
              </w:rPr>
              <w:t xml:space="preserve">год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w:t>
            </w:r>
            <w:r>
              <w:rPr>
                <w:rFonts w:ascii="Times New Roman"/>
                <w:b w:val="false"/>
                <w:i w:val="false"/>
                <w:color w:val="000000"/>
                <w:sz w:val="20"/>
              </w:rPr>
              <w:t xml:space="preserve">год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br/>
            </w:r>
            <w:r>
              <w:rPr>
                <w:rFonts w:ascii="Times New Roman"/>
                <w:b w:val="false"/>
                <w:i w:val="false"/>
                <w:color w:val="000000"/>
                <w:sz w:val="20"/>
              </w:rPr>
              <w:t>
</w:t>
            </w:r>
            <w:r>
              <w:rPr>
                <w:rFonts w:ascii="Times New Roman"/>
                <w:b w:val="false"/>
                <w:i w:val="false"/>
                <w:color w:val="000000"/>
                <w:sz w:val="20"/>
              </w:rPr>
              <w:t xml:space="preserve">год </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w:t>
            </w:r>
            <w:r>
              <w:br/>
            </w:r>
            <w:r>
              <w:rPr>
                <w:rFonts w:ascii="Times New Roman"/>
                <w:b w:val="false"/>
                <w:i w:val="false"/>
                <w:color w:val="000000"/>
                <w:sz w:val="20"/>
              </w:rPr>
              <w:t>
</w:t>
            </w:r>
            <w:r>
              <w:rPr>
                <w:rFonts w:ascii="Times New Roman"/>
                <w:b w:val="false"/>
                <w:i w:val="false"/>
                <w:color w:val="000000"/>
                <w:sz w:val="20"/>
              </w:rPr>
              <w:t xml:space="preserve">направление 1.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актуальных данных по земельным ресурсам и повышение </w:t>
            </w:r>
            <w:r>
              <w:br/>
            </w:r>
            <w:r>
              <w:rPr>
                <w:rFonts w:ascii="Times New Roman"/>
                <w:b w:val="false"/>
                <w:i w:val="false"/>
                <w:color w:val="000000"/>
                <w:sz w:val="20"/>
              </w:rPr>
              <w:t>
</w:t>
            </w:r>
            <w:r>
              <w:rPr>
                <w:rFonts w:ascii="Times New Roman"/>
                <w:b w:val="false"/>
                <w:i w:val="false"/>
                <w:color w:val="000000"/>
                <w:sz w:val="20"/>
              </w:rPr>
              <w:t xml:space="preserve">эффективности государственного контроля за использованием и охраной </w:t>
            </w:r>
            <w:r>
              <w:br/>
            </w:r>
            <w:r>
              <w:rPr>
                <w:rFonts w:ascii="Times New Roman"/>
                <w:b w:val="false"/>
                <w:i w:val="false"/>
                <w:color w:val="000000"/>
                <w:sz w:val="20"/>
              </w:rPr>
              <w:t>
</w:t>
            </w:r>
            <w:r>
              <w:rPr>
                <w:rFonts w:ascii="Times New Roman"/>
                <w:b w:val="false"/>
                <w:i w:val="false"/>
                <w:color w:val="000000"/>
                <w:sz w:val="20"/>
              </w:rPr>
              <w:t xml:space="preserve">земель </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1.1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полноты и достоверности представляемой пользователям </w:t>
            </w:r>
            <w:r>
              <w:br/>
            </w:r>
            <w:r>
              <w:rPr>
                <w:rFonts w:ascii="Times New Roman"/>
                <w:b w:val="false"/>
                <w:i w:val="false"/>
                <w:color w:val="000000"/>
                <w:sz w:val="20"/>
              </w:rPr>
              <w:t>
</w:t>
            </w:r>
            <w:r>
              <w:rPr>
                <w:rFonts w:ascii="Times New Roman"/>
                <w:b w:val="false"/>
                <w:i w:val="false"/>
                <w:color w:val="000000"/>
                <w:sz w:val="20"/>
              </w:rPr>
              <w:t xml:space="preserve">информации о земельных ресурсах </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1.1.1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уровня информационного обеспечения о качественном состоянии </w:t>
            </w:r>
            <w:r>
              <w:br/>
            </w:r>
            <w:r>
              <w:rPr>
                <w:rFonts w:ascii="Times New Roman"/>
                <w:b w:val="false"/>
                <w:i w:val="false"/>
                <w:color w:val="000000"/>
                <w:sz w:val="20"/>
              </w:rPr>
              <w:t>
</w:t>
            </w:r>
            <w:r>
              <w:rPr>
                <w:rFonts w:ascii="Times New Roman"/>
                <w:b w:val="false"/>
                <w:i w:val="false"/>
                <w:color w:val="000000"/>
                <w:sz w:val="20"/>
              </w:rPr>
              <w:t xml:space="preserve">земельных ресурсов </w:t>
            </w:r>
          </w:p>
        </w:tc>
      </w:tr>
      <w:tr>
        <w:trPr>
          <w:trHeight w:val="30" w:hRule="atLeast"/>
        </w:trPr>
        <w:tc>
          <w:tcPr>
            <w:tcW w:w="2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Определение бонитета </w:t>
            </w:r>
            <w:r>
              <w:br/>
            </w:r>
            <w:r>
              <w:rPr>
                <w:rFonts w:ascii="Times New Roman"/>
                <w:b w:val="false"/>
                <w:i w:val="false"/>
                <w:color w:val="000000"/>
                <w:sz w:val="20"/>
              </w:rPr>
              <w:t>
</w:t>
            </w:r>
            <w:r>
              <w:rPr>
                <w:rFonts w:ascii="Times New Roman"/>
                <w:b w:val="false"/>
                <w:i w:val="false"/>
                <w:color w:val="000000"/>
                <w:sz w:val="20"/>
              </w:rPr>
              <w:t xml:space="preserve">почв </w:t>
            </w:r>
            <w:r>
              <w:rPr>
                <w:rFonts w:ascii="Times New Roman"/>
                <w:b w:val="false"/>
                <w:i w:val="false"/>
                <w:color w:val="000000"/>
                <w:sz w:val="20"/>
              </w:rPr>
              <w:t xml:space="preserve">сельскохозяйственно- </w:t>
            </w:r>
            <w:r>
              <w:br/>
            </w:r>
            <w:r>
              <w:rPr>
                <w:rFonts w:ascii="Times New Roman"/>
                <w:b w:val="false"/>
                <w:i w:val="false"/>
                <w:color w:val="000000"/>
                <w:sz w:val="20"/>
              </w:rPr>
              <w:t>
</w:t>
            </w:r>
            <w:r>
              <w:rPr>
                <w:rFonts w:ascii="Times New Roman"/>
                <w:b w:val="false"/>
                <w:i w:val="false"/>
                <w:color w:val="000000"/>
                <w:sz w:val="20"/>
              </w:rPr>
              <w:t xml:space="preserve">го </w:t>
            </w:r>
            <w:r>
              <w:rPr>
                <w:rFonts w:ascii="Times New Roman"/>
                <w:b w:val="false"/>
                <w:i w:val="false"/>
                <w:color w:val="000000"/>
                <w:sz w:val="20"/>
              </w:rPr>
              <w:t xml:space="preserve">назначения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rPr>
                <w:rFonts w:ascii="Times New Roman"/>
                <w:b w:val="false"/>
                <w:i w:val="false"/>
                <w:color w:val="000000"/>
                <w:sz w:val="20"/>
              </w:rPr>
              <w:t xml:space="preserve">га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1380 </w:t>
            </w:r>
          </w:p>
        </w:tc>
      </w:tr>
      <w:tr>
        <w:trPr>
          <w:trHeight w:val="30" w:hRule="atLeast"/>
        </w:trPr>
        <w:tc>
          <w:tcPr>
            <w:tcW w:w="0" w:type="auto"/>
            <w:vMerge/>
            <w:tcBorders>
              <w:top w:val="nil"/>
              <w:left w:val="single" w:color="cfcfcf" w:sz="5"/>
              <w:bottom w:val="single" w:color="cfcfcf" w:sz="5"/>
              <w:right w:val="single" w:color="cfcfcf" w:sz="5"/>
            </w:tcBorders>
          </w:tcP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Экономическая оценка </w:t>
            </w:r>
            <w:r>
              <w:br/>
            </w:r>
            <w:r>
              <w:rPr>
                <w:rFonts w:ascii="Times New Roman"/>
                <w:b w:val="false"/>
                <w:i w:val="false"/>
                <w:color w:val="000000"/>
                <w:sz w:val="20"/>
              </w:rPr>
              <w:t>
</w:t>
            </w:r>
            <w:r>
              <w:rPr>
                <w:rFonts w:ascii="Times New Roman"/>
                <w:b w:val="false"/>
                <w:i w:val="false"/>
                <w:color w:val="000000"/>
                <w:sz w:val="20"/>
              </w:rPr>
              <w:t xml:space="preserve">земель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га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1333,3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113333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101066 </w:t>
            </w:r>
          </w:p>
        </w:tc>
      </w:tr>
      <w:tr>
        <w:trPr>
          <w:trHeight w:val="165" w:hRule="atLeast"/>
        </w:trPr>
        <w:tc>
          <w:tcPr>
            <w:tcW w:w="0" w:type="auto"/>
            <w:vMerge/>
            <w:tcBorders>
              <w:top w:val="nil"/>
              <w:left w:val="single" w:color="cfcfcf" w:sz="5"/>
              <w:bottom w:val="single" w:color="cfcfcf" w:sz="5"/>
              <w:right w:val="single" w:color="cfcfcf" w:sz="5"/>
            </w:tcBorders>
          </w:tcP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Почвенное обследование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га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968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968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968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1394 </w:t>
            </w:r>
          </w:p>
        </w:tc>
      </w:tr>
      <w:tr>
        <w:trPr>
          <w:trHeight w:val="30" w:hRule="atLeast"/>
        </w:trPr>
        <w:tc>
          <w:tcPr>
            <w:tcW w:w="0" w:type="auto"/>
            <w:vMerge/>
            <w:tcBorders>
              <w:top w:val="nil"/>
              <w:left w:val="single" w:color="cfcfcf" w:sz="5"/>
              <w:bottom w:val="single" w:color="cfcfcf" w:sz="5"/>
              <w:right w:val="single" w:color="cfcfcf" w:sz="5"/>
            </w:tcBorders>
          </w:tcP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Геоботаническое </w:t>
            </w:r>
            <w:r>
              <w:br/>
            </w:r>
            <w:r>
              <w:rPr>
                <w:rFonts w:ascii="Times New Roman"/>
                <w:b w:val="false"/>
                <w:i w:val="false"/>
                <w:color w:val="000000"/>
                <w:sz w:val="20"/>
              </w:rPr>
              <w:t>
</w:t>
            </w:r>
            <w:r>
              <w:rPr>
                <w:rFonts w:ascii="Times New Roman"/>
                <w:b w:val="false"/>
                <w:i w:val="false"/>
                <w:color w:val="000000"/>
                <w:sz w:val="20"/>
              </w:rPr>
              <w:t xml:space="preserve">обследование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га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w:t>
            </w:r>
          </w:p>
        </w:tc>
      </w:tr>
      <w:tr>
        <w:trPr>
          <w:trHeight w:val="30" w:hRule="atLeast"/>
        </w:trPr>
        <w:tc>
          <w:tcPr>
            <w:tcW w:w="2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оперативности и </w:t>
            </w:r>
            <w:r>
              <w:br/>
            </w:r>
            <w:r>
              <w:rPr>
                <w:rFonts w:ascii="Times New Roman"/>
                <w:b w:val="false"/>
                <w:i w:val="false"/>
                <w:color w:val="000000"/>
                <w:sz w:val="20"/>
              </w:rPr>
              <w:t>
</w:t>
            </w:r>
            <w:r>
              <w:rPr>
                <w:rFonts w:ascii="Times New Roman"/>
                <w:b w:val="false"/>
                <w:i w:val="false"/>
                <w:color w:val="000000"/>
                <w:sz w:val="20"/>
              </w:rPr>
              <w:t xml:space="preserve">достоверности данных о </w:t>
            </w:r>
            <w:r>
              <w:br/>
            </w:r>
            <w:r>
              <w:rPr>
                <w:rFonts w:ascii="Times New Roman"/>
                <w:b w:val="false"/>
                <w:i w:val="false"/>
                <w:color w:val="000000"/>
                <w:sz w:val="20"/>
              </w:rPr>
              <w:t>
</w:t>
            </w:r>
            <w:r>
              <w:rPr>
                <w:rFonts w:ascii="Times New Roman"/>
                <w:b w:val="false"/>
                <w:i w:val="false"/>
                <w:color w:val="000000"/>
                <w:sz w:val="20"/>
              </w:rPr>
              <w:t xml:space="preserve">качественном состоянии </w:t>
            </w:r>
            <w:r>
              <w:br/>
            </w:r>
            <w:r>
              <w:rPr>
                <w:rFonts w:ascii="Times New Roman"/>
                <w:b w:val="false"/>
                <w:i w:val="false"/>
                <w:color w:val="000000"/>
                <w:sz w:val="20"/>
              </w:rPr>
              <w:t>
</w:t>
            </w:r>
            <w:r>
              <w:rPr>
                <w:rFonts w:ascii="Times New Roman"/>
                <w:b w:val="false"/>
                <w:i w:val="false"/>
                <w:color w:val="000000"/>
                <w:sz w:val="20"/>
              </w:rPr>
              <w:t xml:space="preserve">земли </w:t>
            </w:r>
            <w:r>
              <w:rPr>
                <w:rFonts w:ascii="Times New Roman"/>
                <w:b w:val="false"/>
                <w:i w:val="false"/>
                <w:color w:val="000000"/>
                <w:sz w:val="20"/>
              </w:rPr>
              <w:t xml:space="preserve">на 15 %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охват изысканиями </w:t>
            </w:r>
            <w:r>
              <w:br/>
            </w:r>
            <w:r>
              <w:rPr>
                <w:rFonts w:ascii="Times New Roman"/>
                <w:b w:val="false"/>
                <w:i w:val="false"/>
                <w:color w:val="000000"/>
                <w:sz w:val="20"/>
              </w:rPr>
              <w:t>
</w:t>
            </w:r>
            <w:r>
              <w:rPr>
                <w:rFonts w:ascii="Times New Roman"/>
                <w:b w:val="false"/>
                <w:i w:val="false"/>
                <w:color w:val="000000"/>
                <w:sz w:val="20"/>
              </w:rPr>
              <w:t xml:space="preserve">сельскохозяйственных </w:t>
            </w:r>
            <w:r>
              <w:br/>
            </w:r>
            <w:r>
              <w:rPr>
                <w:rFonts w:ascii="Times New Roman"/>
                <w:b w:val="false"/>
                <w:i w:val="false"/>
                <w:color w:val="000000"/>
                <w:sz w:val="20"/>
              </w:rPr>
              <w:t>
</w:t>
            </w:r>
            <w:r>
              <w:rPr>
                <w:rFonts w:ascii="Times New Roman"/>
                <w:b w:val="false"/>
                <w:i w:val="false"/>
                <w:color w:val="000000"/>
                <w:sz w:val="20"/>
              </w:rPr>
              <w:t xml:space="preserve">угодий, </w:t>
            </w:r>
            <w:r>
              <w:rPr>
                <w:rFonts w:ascii="Times New Roman"/>
                <w:b w:val="false"/>
                <w:i w:val="false"/>
                <w:color w:val="000000"/>
                <w:sz w:val="20"/>
              </w:rPr>
              <w:t xml:space="preserve">подлежащих </w:t>
            </w:r>
            <w:r>
              <w:br/>
            </w:r>
            <w:r>
              <w:rPr>
                <w:rFonts w:ascii="Times New Roman"/>
                <w:b w:val="false"/>
                <w:i w:val="false"/>
                <w:color w:val="000000"/>
                <w:sz w:val="20"/>
              </w:rPr>
              <w:t>
</w:t>
            </w:r>
            <w:r>
              <w:rPr>
                <w:rFonts w:ascii="Times New Roman"/>
                <w:b w:val="false"/>
                <w:i w:val="false"/>
                <w:color w:val="000000"/>
                <w:sz w:val="20"/>
              </w:rPr>
              <w:t xml:space="preserve">обследованию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га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 </w:t>
            </w:r>
          </w:p>
        </w:tc>
      </w:tr>
      <w:tr>
        <w:trPr>
          <w:trHeight w:val="30" w:hRule="atLeast"/>
        </w:trPr>
        <w:tc>
          <w:tcPr>
            <w:tcW w:w="0" w:type="auto"/>
            <w:vMerge/>
            <w:tcBorders>
              <w:top w:val="nil"/>
              <w:left w:val="single" w:color="cfcfcf" w:sz="5"/>
              <w:bottom w:val="single" w:color="cfcfcf" w:sz="5"/>
              <w:right w:val="single" w:color="cfcfcf" w:sz="5"/>
            </w:tcBorders>
          </w:tcPr>
          <w:p/>
        </w:tc>
        <w:tc>
          <w:tcPr>
            <w:tcW w:w="4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паспортизировано </w:t>
            </w:r>
            <w:r>
              <w:br/>
            </w:r>
            <w:r>
              <w:rPr>
                <w:rFonts w:ascii="Times New Roman"/>
                <w:b w:val="false"/>
                <w:i w:val="false"/>
                <w:color w:val="000000"/>
                <w:sz w:val="20"/>
              </w:rPr>
              <w:t>
</w:t>
            </w:r>
            <w:r>
              <w:rPr>
                <w:rFonts w:ascii="Times New Roman"/>
                <w:b w:val="false"/>
                <w:i w:val="false"/>
                <w:color w:val="000000"/>
                <w:sz w:val="20"/>
              </w:rPr>
              <w:t xml:space="preserve">земельных </w:t>
            </w:r>
            <w:r>
              <w:rPr>
                <w:rFonts w:ascii="Times New Roman"/>
                <w:b w:val="false"/>
                <w:i w:val="false"/>
                <w:color w:val="000000"/>
                <w:sz w:val="20"/>
              </w:rPr>
              <w:t xml:space="preserve">участков </w:t>
            </w:r>
            <w:r>
              <w:br/>
            </w:r>
            <w:r>
              <w:rPr>
                <w:rFonts w:ascii="Times New Roman"/>
                <w:b w:val="false"/>
                <w:i w:val="false"/>
                <w:color w:val="000000"/>
                <w:sz w:val="20"/>
              </w:rPr>
              <w:t>
</w:t>
            </w:r>
            <w:r>
              <w:rPr>
                <w:rFonts w:ascii="Times New Roman"/>
                <w:b w:val="false"/>
                <w:i w:val="false"/>
                <w:color w:val="000000"/>
                <w:sz w:val="20"/>
              </w:rPr>
              <w:t xml:space="preserve">крестьянских </w:t>
            </w:r>
            <w:r>
              <w:rPr>
                <w:rFonts w:ascii="Times New Roman"/>
                <w:b w:val="false"/>
                <w:i w:val="false"/>
                <w:color w:val="000000"/>
                <w:sz w:val="20"/>
              </w:rPr>
              <w:t xml:space="preserve">хозяйств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шт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104,5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126,2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147,9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205,1 </w:t>
            </w:r>
          </w:p>
        </w:tc>
      </w:tr>
      <w:tr>
        <w:trPr>
          <w:trHeight w:val="30" w:hRule="atLeast"/>
        </w:trPr>
        <w:tc>
          <w:tcPr>
            <w:tcW w:w="0" w:type="auto"/>
            <w:vMerge/>
            <w:tcBorders>
              <w:top w:val="nil"/>
              <w:left w:val="single" w:color="cfcfcf" w:sz="5"/>
              <w:bottom w:val="single" w:color="cfcfcf" w:sz="5"/>
              <w:right w:val="single" w:color="cfcfcf" w:sz="5"/>
            </w:tcBorders>
          </w:tcPr>
          <w:p/>
        </w:tc>
        <w:tc>
          <w:tcPr>
            <w:tcW w:w="4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охват экономической </w:t>
            </w:r>
            <w:r>
              <w:br/>
            </w:r>
            <w:r>
              <w:rPr>
                <w:rFonts w:ascii="Times New Roman"/>
                <w:b w:val="false"/>
                <w:i w:val="false"/>
                <w:color w:val="000000"/>
                <w:sz w:val="20"/>
              </w:rPr>
              <w:t>
</w:t>
            </w:r>
            <w:r>
              <w:rPr>
                <w:rFonts w:ascii="Times New Roman"/>
                <w:b w:val="false"/>
                <w:i w:val="false"/>
                <w:color w:val="000000"/>
                <w:sz w:val="20"/>
              </w:rPr>
              <w:t xml:space="preserve">оценкой </w:t>
            </w:r>
            <w:r>
              <w:rPr>
                <w:rFonts w:ascii="Times New Roman"/>
                <w:b w:val="false"/>
                <w:i w:val="false"/>
                <w:color w:val="000000"/>
                <w:sz w:val="20"/>
              </w:rPr>
              <w:t xml:space="preserve">земель </w:t>
            </w:r>
            <w:r>
              <w:br/>
            </w:r>
            <w:r>
              <w:rPr>
                <w:rFonts w:ascii="Times New Roman"/>
                <w:b w:val="false"/>
                <w:i w:val="false"/>
                <w:color w:val="000000"/>
                <w:sz w:val="20"/>
              </w:rPr>
              <w:t>
</w:t>
            </w:r>
            <w:r>
              <w:rPr>
                <w:rFonts w:ascii="Times New Roman"/>
                <w:b w:val="false"/>
                <w:i w:val="false"/>
                <w:color w:val="000000"/>
                <w:sz w:val="20"/>
              </w:rPr>
              <w:t xml:space="preserve">сельскохозяйственного </w:t>
            </w:r>
            <w:r>
              <w:br/>
            </w:r>
            <w:r>
              <w:rPr>
                <w:rFonts w:ascii="Times New Roman"/>
                <w:b w:val="false"/>
                <w:i w:val="false"/>
                <w:color w:val="000000"/>
                <w:sz w:val="20"/>
              </w:rPr>
              <w:t>
</w:t>
            </w:r>
            <w:r>
              <w:rPr>
                <w:rFonts w:ascii="Times New Roman"/>
                <w:b w:val="false"/>
                <w:i w:val="false"/>
                <w:color w:val="000000"/>
                <w:sz w:val="20"/>
              </w:rPr>
              <w:t xml:space="preserve">назначения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га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215,7 </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эффективности </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охват изысканиями </w:t>
            </w:r>
            <w:r>
              <w:br/>
            </w:r>
            <w:r>
              <w:rPr>
                <w:rFonts w:ascii="Times New Roman"/>
                <w:b w:val="false"/>
                <w:i w:val="false"/>
                <w:color w:val="000000"/>
                <w:sz w:val="20"/>
              </w:rPr>
              <w:t>
</w:t>
            </w:r>
            <w:r>
              <w:rPr>
                <w:rFonts w:ascii="Times New Roman"/>
                <w:b w:val="false"/>
                <w:i w:val="false"/>
                <w:color w:val="000000"/>
                <w:sz w:val="20"/>
              </w:rPr>
              <w:t xml:space="preserve">сельскохозяйственных </w:t>
            </w:r>
            <w:r>
              <w:br/>
            </w:r>
            <w:r>
              <w:rPr>
                <w:rFonts w:ascii="Times New Roman"/>
                <w:b w:val="false"/>
                <w:i w:val="false"/>
                <w:color w:val="000000"/>
                <w:sz w:val="20"/>
              </w:rPr>
              <w:t>
</w:t>
            </w:r>
            <w:r>
              <w:rPr>
                <w:rFonts w:ascii="Times New Roman"/>
                <w:b w:val="false"/>
                <w:i w:val="false"/>
                <w:color w:val="000000"/>
                <w:sz w:val="20"/>
              </w:rPr>
              <w:t xml:space="preserve">угодий, подлежащих </w:t>
            </w:r>
            <w:r>
              <w:br/>
            </w:r>
            <w:r>
              <w:rPr>
                <w:rFonts w:ascii="Times New Roman"/>
                <w:b w:val="false"/>
                <w:i w:val="false"/>
                <w:color w:val="000000"/>
                <w:sz w:val="20"/>
              </w:rPr>
              <w:t>
</w:t>
            </w:r>
            <w:r>
              <w:rPr>
                <w:rFonts w:ascii="Times New Roman"/>
                <w:b w:val="false"/>
                <w:i w:val="false"/>
                <w:color w:val="000000"/>
                <w:sz w:val="20"/>
              </w:rPr>
              <w:t xml:space="preserve">обследованию 32 %;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будет паспортизировано </w:t>
            </w:r>
            <w:r>
              <w:br/>
            </w:r>
            <w:r>
              <w:rPr>
                <w:rFonts w:ascii="Times New Roman"/>
                <w:b w:val="false"/>
                <w:i w:val="false"/>
                <w:color w:val="000000"/>
                <w:sz w:val="20"/>
              </w:rPr>
              <w:t>
</w:t>
            </w:r>
            <w:r>
              <w:rPr>
                <w:rFonts w:ascii="Times New Roman"/>
                <w:b w:val="false"/>
                <w:i w:val="false"/>
                <w:color w:val="000000"/>
                <w:sz w:val="20"/>
              </w:rPr>
              <w:t xml:space="preserve">96 % участков </w:t>
            </w:r>
            <w:r>
              <w:br/>
            </w:r>
            <w:r>
              <w:rPr>
                <w:rFonts w:ascii="Times New Roman"/>
                <w:b w:val="false"/>
                <w:i w:val="false"/>
                <w:color w:val="000000"/>
                <w:sz w:val="20"/>
              </w:rPr>
              <w:t>
</w:t>
            </w:r>
            <w:r>
              <w:rPr>
                <w:rFonts w:ascii="Times New Roman"/>
                <w:b w:val="false"/>
                <w:i w:val="false"/>
                <w:color w:val="000000"/>
                <w:sz w:val="20"/>
              </w:rPr>
              <w:t xml:space="preserve">крестьянских хозяйств;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будет охвачено </w:t>
            </w:r>
            <w:r>
              <w:br/>
            </w:r>
            <w:r>
              <w:rPr>
                <w:rFonts w:ascii="Times New Roman"/>
                <w:b w:val="false"/>
                <w:i w:val="false"/>
                <w:color w:val="000000"/>
                <w:sz w:val="20"/>
              </w:rPr>
              <w:t>
</w:t>
            </w:r>
            <w:r>
              <w:rPr>
                <w:rFonts w:ascii="Times New Roman"/>
                <w:b w:val="false"/>
                <w:i w:val="false"/>
                <w:color w:val="000000"/>
                <w:sz w:val="20"/>
              </w:rPr>
              <w:t xml:space="preserve">экономической оценкой </w:t>
            </w:r>
            <w:r>
              <w:br/>
            </w:r>
            <w:r>
              <w:rPr>
                <w:rFonts w:ascii="Times New Roman"/>
                <w:b w:val="false"/>
                <w:i w:val="false"/>
                <w:color w:val="000000"/>
                <w:sz w:val="20"/>
              </w:rPr>
              <w:t>
</w:t>
            </w:r>
            <w:r>
              <w:rPr>
                <w:rFonts w:ascii="Times New Roman"/>
                <w:b w:val="false"/>
                <w:i w:val="false"/>
                <w:color w:val="000000"/>
                <w:sz w:val="20"/>
              </w:rPr>
              <w:t xml:space="preserve">100 % земель </w:t>
            </w:r>
            <w:r>
              <w:br/>
            </w:r>
            <w:r>
              <w:rPr>
                <w:rFonts w:ascii="Times New Roman"/>
                <w:b w:val="false"/>
                <w:i w:val="false"/>
                <w:color w:val="000000"/>
                <w:sz w:val="20"/>
              </w:rPr>
              <w:t>
</w:t>
            </w:r>
            <w:r>
              <w:rPr>
                <w:rFonts w:ascii="Times New Roman"/>
                <w:b w:val="false"/>
                <w:i w:val="false"/>
                <w:color w:val="000000"/>
                <w:sz w:val="20"/>
              </w:rPr>
              <w:t xml:space="preserve">сельскохозяйственного </w:t>
            </w:r>
            <w:r>
              <w:br/>
            </w:r>
            <w:r>
              <w:rPr>
                <w:rFonts w:ascii="Times New Roman"/>
                <w:b w:val="false"/>
                <w:i w:val="false"/>
                <w:color w:val="000000"/>
                <w:sz w:val="20"/>
              </w:rPr>
              <w:t>
</w:t>
            </w:r>
            <w:r>
              <w:rPr>
                <w:rFonts w:ascii="Times New Roman"/>
                <w:b w:val="false"/>
                <w:i w:val="false"/>
                <w:color w:val="000000"/>
                <w:sz w:val="20"/>
              </w:rPr>
              <w:t xml:space="preserve">назначения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1.1.2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Улучшение количественного учета, формирования свода сведений о земельных </w:t>
            </w:r>
            <w:r>
              <w:br/>
            </w:r>
            <w:r>
              <w:rPr>
                <w:rFonts w:ascii="Times New Roman"/>
                <w:b w:val="false"/>
                <w:i w:val="false"/>
                <w:color w:val="000000"/>
                <w:sz w:val="20"/>
              </w:rPr>
              <w:t>
</w:t>
            </w:r>
            <w:r>
              <w:rPr>
                <w:rFonts w:ascii="Times New Roman"/>
                <w:b w:val="false"/>
                <w:i w:val="false"/>
                <w:color w:val="000000"/>
                <w:sz w:val="20"/>
              </w:rPr>
              <w:t xml:space="preserve">участках и земельном фонде страны </w:t>
            </w:r>
          </w:p>
        </w:tc>
      </w:tr>
      <w:tr>
        <w:trPr>
          <w:trHeight w:val="30" w:hRule="atLeast"/>
        </w:trPr>
        <w:tc>
          <w:tcPr>
            <w:tcW w:w="2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Аэрофотосъемочные, </w:t>
            </w:r>
            <w:r>
              <w:br/>
            </w:r>
            <w:r>
              <w:rPr>
                <w:rFonts w:ascii="Times New Roman"/>
                <w:b w:val="false"/>
                <w:i w:val="false"/>
                <w:color w:val="000000"/>
                <w:sz w:val="20"/>
              </w:rPr>
              <w:t>
</w:t>
            </w:r>
            <w:r>
              <w:rPr>
                <w:rFonts w:ascii="Times New Roman"/>
                <w:b w:val="false"/>
                <w:i w:val="false"/>
                <w:color w:val="000000"/>
                <w:sz w:val="20"/>
              </w:rPr>
              <w:t xml:space="preserve">дешифовочные и </w:t>
            </w:r>
            <w:r>
              <w:br/>
            </w:r>
            <w:r>
              <w:rPr>
                <w:rFonts w:ascii="Times New Roman"/>
                <w:b w:val="false"/>
                <w:i w:val="false"/>
                <w:color w:val="000000"/>
                <w:sz w:val="20"/>
              </w:rPr>
              <w:t>
</w:t>
            </w:r>
            <w:r>
              <w:rPr>
                <w:rFonts w:ascii="Times New Roman"/>
                <w:b w:val="false"/>
                <w:i w:val="false"/>
                <w:color w:val="000000"/>
                <w:sz w:val="20"/>
              </w:rPr>
              <w:t xml:space="preserve">изготовление и выдача </w:t>
            </w:r>
            <w:r>
              <w:br/>
            </w:r>
            <w:r>
              <w:rPr>
                <w:rFonts w:ascii="Times New Roman"/>
                <w:b w:val="false"/>
                <w:i w:val="false"/>
                <w:color w:val="000000"/>
                <w:sz w:val="20"/>
              </w:rPr>
              <w:t>
</w:t>
            </w:r>
            <w:r>
              <w:rPr>
                <w:rFonts w:ascii="Times New Roman"/>
                <w:b w:val="false"/>
                <w:i w:val="false"/>
                <w:color w:val="000000"/>
                <w:sz w:val="20"/>
              </w:rPr>
              <w:t xml:space="preserve">конечной планово- </w:t>
            </w:r>
            <w:r>
              <w:br/>
            </w:r>
            <w:r>
              <w:rPr>
                <w:rFonts w:ascii="Times New Roman"/>
                <w:b w:val="false"/>
                <w:i w:val="false"/>
                <w:color w:val="000000"/>
                <w:sz w:val="20"/>
              </w:rPr>
              <w:t>
</w:t>
            </w:r>
            <w:r>
              <w:rPr>
                <w:rFonts w:ascii="Times New Roman"/>
                <w:b w:val="false"/>
                <w:i w:val="false"/>
                <w:color w:val="000000"/>
                <w:sz w:val="20"/>
              </w:rPr>
              <w:t xml:space="preserve">картографической </w:t>
            </w:r>
            <w:r>
              <w:br/>
            </w:r>
            <w:r>
              <w:rPr>
                <w:rFonts w:ascii="Times New Roman"/>
                <w:b w:val="false"/>
                <w:i w:val="false"/>
                <w:color w:val="000000"/>
                <w:sz w:val="20"/>
              </w:rPr>
              <w:t>
</w:t>
            </w:r>
            <w:r>
              <w:rPr>
                <w:rFonts w:ascii="Times New Roman"/>
                <w:b w:val="false"/>
                <w:i w:val="false"/>
                <w:color w:val="000000"/>
                <w:sz w:val="20"/>
              </w:rPr>
              <w:t xml:space="preserve">продукции: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аэрофотосъемка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га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12 100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12 100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12 100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12 570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13 500 </w:t>
            </w:r>
          </w:p>
        </w:tc>
      </w:tr>
      <w:tr>
        <w:trPr>
          <w:trHeight w:val="30" w:hRule="atLeast"/>
        </w:trPr>
        <w:tc>
          <w:tcPr>
            <w:tcW w:w="0" w:type="auto"/>
            <w:vMerge/>
            <w:tcBorders>
              <w:top w:val="nil"/>
              <w:left w:val="single" w:color="cfcfcf" w:sz="5"/>
              <w:bottom w:val="single" w:color="cfcfcf" w:sz="5"/>
              <w:right w:val="single" w:color="cfcfcf" w:sz="5"/>
            </w:tcBorders>
          </w:tcP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дешифрирование </w:t>
            </w:r>
            <w:r>
              <w:br/>
            </w:r>
            <w:r>
              <w:rPr>
                <w:rFonts w:ascii="Times New Roman"/>
                <w:b w:val="false"/>
                <w:i w:val="false"/>
                <w:color w:val="000000"/>
                <w:sz w:val="20"/>
              </w:rPr>
              <w:t>
</w:t>
            </w:r>
            <w:r>
              <w:rPr>
                <w:rFonts w:ascii="Times New Roman"/>
                <w:b w:val="false"/>
                <w:i w:val="false"/>
                <w:color w:val="000000"/>
                <w:sz w:val="20"/>
              </w:rPr>
              <w:t xml:space="preserve">аэрофотоснимков и </w:t>
            </w:r>
            <w:r>
              <w:br/>
            </w:r>
            <w:r>
              <w:rPr>
                <w:rFonts w:ascii="Times New Roman"/>
                <w:b w:val="false"/>
                <w:i w:val="false"/>
                <w:color w:val="000000"/>
                <w:sz w:val="20"/>
              </w:rPr>
              <w:t>
</w:t>
            </w:r>
            <w:r>
              <w:rPr>
                <w:rFonts w:ascii="Times New Roman"/>
                <w:b w:val="false"/>
                <w:i w:val="false"/>
                <w:color w:val="000000"/>
                <w:sz w:val="20"/>
              </w:rPr>
              <w:t xml:space="preserve">фотопланов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га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10 250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13 875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14 293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11 933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14 909 </w:t>
            </w:r>
          </w:p>
        </w:tc>
      </w:tr>
      <w:tr>
        <w:trPr>
          <w:trHeight w:val="30" w:hRule="atLeast"/>
        </w:trPr>
        <w:tc>
          <w:tcPr>
            <w:tcW w:w="0" w:type="auto"/>
            <w:vMerge/>
            <w:tcBorders>
              <w:top w:val="nil"/>
              <w:left w:val="single" w:color="cfcfcf" w:sz="5"/>
              <w:bottom w:val="single" w:color="cfcfcf" w:sz="5"/>
              <w:right w:val="single" w:color="cfcfcf" w:sz="5"/>
            </w:tcBorders>
          </w:tcP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изготовление и выдача </w:t>
            </w:r>
            <w:r>
              <w:br/>
            </w:r>
            <w:r>
              <w:rPr>
                <w:rFonts w:ascii="Times New Roman"/>
                <w:b w:val="false"/>
                <w:i w:val="false"/>
                <w:color w:val="000000"/>
                <w:sz w:val="20"/>
              </w:rPr>
              <w:t>
</w:t>
            </w:r>
            <w:r>
              <w:rPr>
                <w:rFonts w:ascii="Times New Roman"/>
                <w:b w:val="false"/>
                <w:i w:val="false"/>
                <w:color w:val="000000"/>
                <w:sz w:val="20"/>
              </w:rPr>
              <w:t xml:space="preserve">конечной планово- </w:t>
            </w:r>
            <w:r>
              <w:br/>
            </w:r>
            <w:r>
              <w:rPr>
                <w:rFonts w:ascii="Times New Roman"/>
                <w:b w:val="false"/>
                <w:i w:val="false"/>
                <w:color w:val="000000"/>
                <w:sz w:val="20"/>
              </w:rPr>
              <w:t>
</w:t>
            </w:r>
            <w:r>
              <w:rPr>
                <w:rFonts w:ascii="Times New Roman"/>
                <w:b w:val="false"/>
                <w:i w:val="false"/>
                <w:color w:val="000000"/>
                <w:sz w:val="20"/>
              </w:rPr>
              <w:t xml:space="preserve">картографической </w:t>
            </w:r>
            <w:r>
              <w:br/>
            </w:r>
            <w:r>
              <w:rPr>
                <w:rFonts w:ascii="Times New Roman"/>
                <w:b w:val="false"/>
                <w:i w:val="false"/>
                <w:color w:val="000000"/>
                <w:sz w:val="20"/>
              </w:rPr>
              <w:t>
</w:t>
            </w:r>
            <w:r>
              <w:rPr>
                <w:rFonts w:ascii="Times New Roman"/>
                <w:b w:val="false"/>
                <w:i w:val="false"/>
                <w:color w:val="000000"/>
                <w:sz w:val="20"/>
              </w:rPr>
              <w:t xml:space="preserve">продукции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га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6 621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10 324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11 374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12 892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15 838 </w:t>
            </w:r>
          </w:p>
        </w:tc>
      </w:tr>
      <w:tr>
        <w:trPr>
          <w:trHeight w:val="30" w:hRule="atLeast"/>
        </w:trPr>
        <w:tc>
          <w:tcPr>
            <w:tcW w:w="0" w:type="auto"/>
            <w:vMerge/>
            <w:tcBorders>
              <w:top w:val="nil"/>
              <w:left w:val="single" w:color="cfcfcf" w:sz="5"/>
              <w:bottom w:val="single" w:color="cfcfcf" w:sz="5"/>
              <w:right w:val="single" w:color="cfcfcf" w:sz="5"/>
            </w:tcBorders>
          </w:tcP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Вычисление площадей </w:t>
            </w:r>
            <w:r>
              <w:br/>
            </w:r>
            <w:r>
              <w:rPr>
                <w:rFonts w:ascii="Times New Roman"/>
                <w:b w:val="false"/>
                <w:i w:val="false"/>
                <w:color w:val="000000"/>
                <w:sz w:val="20"/>
              </w:rPr>
              <w:t>
</w:t>
            </w:r>
            <w:r>
              <w:rPr>
                <w:rFonts w:ascii="Times New Roman"/>
                <w:b w:val="false"/>
                <w:i w:val="false"/>
                <w:color w:val="000000"/>
                <w:sz w:val="20"/>
              </w:rPr>
              <w:t xml:space="preserve">сельскохозяйственных </w:t>
            </w:r>
            <w:r>
              <w:br/>
            </w:r>
            <w:r>
              <w:rPr>
                <w:rFonts w:ascii="Times New Roman"/>
                <w:b w:val="false"/>
                <w:i w:val="false"/>
                <w:color w:val="000000"/>
                <w:sz w:val="20"/>
              </w:rPr>
              <w:t>
</w:t>
            </w:r>
            <w:r>
              <w:rPr>
                <w:rFonts w:ascii="Times New Roman"/>
                <w:b w:val="false"/>
                <w:i w:val="false"/>
                <w:color w:val="000000"/>
                <w:sz w:val="20"/>
              </w:rPr>
              <w:t xml:space="preserve">угодий, почвенных и </w:t>
            </w:r>
            <w:r>
              <w:br/>
            </w:r>
            <w:r>
              <w:rPr>
                <w:rFonts w:ascii="Times New Roman"/>
                <w:b w:val="false"/>
                <w:i w:val="false"/>
                <w:color w:val="000000"/>
                <w:sz w:val="20"/>
              </w:rPr>
              <w:t>
</w:t>
            </w:r>
            <w:r>
              <w:rPr>
                <w:rFonts w:ascii="Times New Roman"/>
                <w:b w:val="false"/>
                <w:i w:val="false"/>
                <w:color w:val="000000"/>
                <w:sz w:val="20"/>
              </w:rPr>
              <w:t xml:space="preserve">геоботанических контуров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га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2 355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2 355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2 355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2 826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2 826 </w:t>
            </w:r>
          </w:p>
        </w:tc>
      </w:tr>
      <w:tr>
        <w:trPr>
          <w:trHeight w:val="30" w:hRule="atLeast"/>
        </w:trPr>
        <w:tc>
          <w:tcPr>
            <w:tcW w:w="0" w:type="auto"/>
            <w:vMerge/>
            <w:tcBorders>
              <w:top w:val="nil"/>
              <w:left w:val="single" w:color="cfcfcf" w:sz="5"/>
              <w:bottom w:val="single" w:color="cfcfcf" w:sz="5"/>
              <w:right w:val="single" w:color="cfcfcf" w:sz="5"/>
            </w:tcBorders>
          </w:tcPr>
          <w:p/>
        </w:tc>
        <w:tc>
          <w:tcPr>
            <w:tcW w:w="4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Создание электронных </w:t>
            </w:r>
            <w:r>
              <w:br/>
            </w:r>
            <w:r>
              <w:rPr>
                <w:rFonts w:ascii="Times New Roman"/>
                <w:b w:val="false"/>
                <w:i w:val="false"/>
                <w:color w:val="000000"/>
                <w:sz w:val="20"/>
              </w:rPr>
              <w:t>
</w:t>
            </w:r>
            <w:r>
              <w:rPr>
                <w:rFonts w:ascii="Times New Roman"/>
                <w:b w:val="false"/>
                <w:i w:val="false"/>
                <w:color w:val="000000"/>
                <w:sz w:val="20"/>
              </w:rPr>
              <w:t xml:space="preserve">земельно-кадастровых карт </w:t>
            </w:r>
            <w:r>
              <w:br/>
            </w:r>
            <w:r>
              <w:rPr>
                <w:rFonts w:ascii="Times New Roman"/>
                <w:b w:val="false"/>
                <w:i w:val="false"/>
                <w:color w:val="000000"/>
                <w:sz w:val="20"/>
              </w:rPr>
              <w:t>
</w:t>
            </w:r>
            <w:r>
              <w:rPr>
                <w:rFonts w:ascii="Times New Roman"/>
                <w:b w:val="false"/>
                <w:i w:val="false"/>
                <w:color w:val="000000"/>
                <w:sz w:val="20"/>
              </w:rPr>
              <w:t xml:space="preserve">административных районов </w:t>
            </w:r>
            <w:r>
              <w:br/>
            </w:r>
            <w:r>
              <w:rPr>
                <w:rFonts w:ascii="Times New Roman"/>
                <w:b w:val="false"/>
                <w:i w:val="false"/>
                <w:color w:val="000000"/>
                <w:sz w:val="20"/>
              </w:rPr>
              <w:t>
</w:t>
            </w:r>
            <w:r>
              <w:rPr>
                <w:rFonts w:ascii="Times New Roman"/>
                <w:b w:val="false"/>
                <w:i w:val="false"/>
                <w:color w:val="000000"/>
                <w:sz w:val="20"/>
              </w:rPr>
              <w:t xml:space="preserve">и учетных кварталов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га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67250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Создание электронных </w:t>
            </w:r>
            <w:r>
              <w:br/>
            </w:r>
            <w:r>
              <w:rPr>
                <w:rFonts w:ascii="Times New Roman"/>
                <w:b w:val="false"/>
                <w:i w:val="false"/>
                <w:color w:val="000000"/>
                <w:sz w:val="20"/>
              </w:rPr>
              <w:t>
</w:t>
            </w:r>
            <w:r>
              <w:rPr>
                <w:rFonts w:ascii="Times New Roman"/>
                <w:b w:val="false"/>
                <w:i w:val="false"/>
                <w:color w:val="000000"/>
                <w:sz w:val="20"/>
              </w:rPr>
              <w:t xml:space="preserve">земельно-кадастровых карт </w:t>
            </w:r>
            <w:r>
              <w:br/>
            </w:r>
            <w:r>
              <w:rPr>
                <w:rFonts w:ascii="Times New Roman"/>
                <w:b w:val="false"/>
                <w:i w:val="false"/>
                <w:color w:val="000000"/>
                <w:sz w:val="20"/>
              </w:rPr>
              <w:t>
</w:t>
            </w:r>
            <w:r>
              <w:rPr>
                <w:rFonts w:ascii="Times New Roman"/>
                <w:b w:val="false"/>
                <w:i w:val="false"/>
                <w:color w:val="000000"/>
                <w:sz w:val="20"/>
              </w:rPr>
              <w:t xml:space="preserve">учетных кварталов, </w:t>
            </w:r>
            <w:r>
              <w:br/>
            </w:r>
            <w:r>
              <w:rPr>
                <w:rFonts w:ascii="Times New Roman"/>
                <w:b w:val="false"/>
                <w:i w:val="false"/>
                <w:color w:val="000000"/>
                <w:sz w:val="20"/>
              </w:rPr>
              <w:t>
</w:t>
            </w:r>
            <w:r>
              <w:rPr>
                <w:rFonts w:ascii="Times New Roman"/>
                <w:b w:val="false"/>
                <w:i w:val="false"/>
                <w:color w:val="000000"/>
                <w:sz w:val="20"/>
              </w:rPr>
              <w:t xml:space="preserve">сформированных на землях </w:t>
            </w:r>
            <w:r>
              <w:br/>
            </w:r>
            <w:r>
              <w:rPr>
                <w:rFonts w:ascii="Times New Roman"/>
                <w:b w:val="false"/>
                <w:i w:val="false"/>
                <w:color w:val="000000"/>
                <w:sz w:val="20"/>
              </w:rPr>
              <w:t>
</w:t>
            </w:r>
            <w:r>
              <w:rPr>
                <w:rFonts w:ascii="Times New Roman"/>
                <w:b w:val="false"/>
                <w:i w:val="false"/>
                <w:color w:val="000000"/>
                <w:sz w:val="20"/>
              </w:rPr>
              <w:t xml:space="preserve">городов и нас. Пунктов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 </w:t>
            </w:r>
            <w:r>
              <w:br/>
            </w:r>
            <w:r>
              <w:rPr>
                <w:rFonts w:ascii="Times New Roman"/>
                <w:b w:val="false"/>
                <w:i w:val="false"/>
                <w:color w:val="000000"/>
                <w:sz w:val="20"/>
              </w:rPr>
              <w:t>
</w:t>
            </w:r>
            <w:r>
              <w:rPr>
                <w:rFonts w:ascii="Times New Roman"/>
                <w:b w:val="false"/>
                <w:i w:val="false"/>
                <w:color w:val="000000"/>
                <w:sz w:val="20"/>
              </w:rPr>
              <w:t xml:space="preserve">квар.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1343,2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га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13432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30" w:hRule="atLeast"/>
        </w:trPr>
        <w:tc>
          <w:tcPr>
            <w:tcW w:w="0" w:type="auto"/>
            <w:vMerge/>
            <w:tcBorders>
              <w:top w:val="nil"/>
              <w:left w:val="single" w:color="cfcfcf" w:sz="5"/>
              <w:bottom w:val="single" w:color="cfcfcf" w:sz="5"/>
              <w:right w:val="single" w:color="cfcfcf" w:sz="5"/>
            </w:tcBorders>
          </w:tcP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Свод данных по </w:t>
            </w:r>
            <w:r>
              <w:br/>
            </w:r>
            <w:r>
              <w:rPr>
                <w:rFonts w:ascii="Times New Roman"/>
                <w:b w:val="false"/>
                <w:i w:val="false"/>
                <w:color w:val="000000"/>
                <w:sz w:val="20"/>
              </w:rPr>
              <w:t>
</w:t>
            </w:r>
            <w:r>
              <w:rPr>
                <w:rFonts w:ascii="Times New Roman"/>
                <w:b w:val="false"/>
                <w:i w:val="false"/>
                <w:color w:val="000000"/>
                <w:sz w:val="20"/>
              </w:rPr>
              <w:t xml:space="preserve">земельному кадастру на </w:t>
            </w:r>
            <w:r>
              <w:br/>
            </w:r>
            <w:r>
              <w:rPr>
                <w:rFonts w:ascii="Times New Roman"/>
                <w:b w:val="false"/>
                <w:i w:val="false"/>
                <w:color w:val="000000"/>
                <w:sz w:val="20"/>
              </w:rPr>
              <w:t>
</w:t>
            </w:r>
            <w:r>
              <w:rPr>
                <w:rFonts w:ascii="Times New Roman"/>
                <w:b w:val="false"/>
                <w:i w:val="false"/>
                <w:color w:val="000000"/>
                <w:sz w:val="20"/>
              </w:rPr>
              <w:t xml:space="preserve">собственников земли и </w:t>
            </w:r>
            <w:r>
              <w:br/>
            </w:r>
            <w:r>
              <w:rPr>
                <w:rFonts w:ascii="Times New Roman"/>
                <w:b w:val="false"/>
                <w:i w:val="false"/>
                <w:color w:val="000000"/>
                <w:sz w:val="20"/>
              </w:rPr>
              <w:t>
</w:t>
            </w:r>
            <w:r>
              <w:rPr>
                <w:rFonts w:ascii="Times New Roman"/>
                <w:b w:val="false"/>
                <w:i w:val="false"/>
                <w:color w:val="000000"/>
                <w:sz w:val="20"/>
              </w:rPr>
              <w:t xml:space="preserve">землепользователей в </w:t>
            </w:r>
            <w:r>
              <w:br/>
            </w:r>
            <w:r>
              <w:rPr>
                <w:rFonts w:ascii="Times New Roman"/>
                <w:b w:val="false"/>
                <w:i w:val="false"/>
                <w:color w:val="000000"/>
                <w:sz w:val="20"/>
              </w:rPr>
              <w:t>
</w:t>
            </w:r>
            <w:r>
              <w:rPr>
                <w:rFonts w:ascii="Times New Roman"/>
                <w:b w:val="false"/>
                <w:i w:val="false"/>
                <w:color w:val="000000"/>
                <w:sz w:val="20"/>
              </w:rPr>
              <w:t xml:space="preserve">электронном виде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га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8100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Актулизация базы </w:t>
            </w:r>
            <w:r>
              <w:br/>
            </w:r>
            <w:r>
              <w:rPr>
                <w:rFonts w:ascii="Times New Roman"/>
                <w:b w:val="false"/>
                <w:i w:val="false"/>
                <w:color w:val="000000"/>
                <w:sz w:val="20"/>
              </w:rPr>
              <w:t>
</w:t>
            </w:r>
            <w:r>
              <w:rPr>
                <w:rFonts w:ascii="Times New Roman"/>
                <w:b w:val="false"/>
                <w:i w:val="false"/>
                <w:color w:val="000000"/>
                <w:sz w:val="20"/>
              </w:rPr>
              <w:t xml:space="preserve">АИС ГЗК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уч-в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га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r>
      <w:tr>
        <w:trPr>
          <w:trHeight w:val="30" w:hRule="atLeast"/>
        </w:trPr>
        <w:tc>
          <w:tcPr>
            <w:tcW w:w="0" w:type="auto"/>
            <w:vMerge/>
            <w:tcBorders>
              <w:top w:val="nil"/>
              <w:left w:val="single" w:color="cfcfcf" w:sz="5"/>
              <w:bottom w:val="single" w:color="cfcfcf" w:sz="5"/>
              <w:right w:val="single" w:color="cfcfcf" w:sz="5"/>
            </w:tcBorders>
          </w:tcP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Государственный учет </w:t>
            </w:r>
            <w:r>
              <w:br/>
            </w:r>
            <w:r>
              <w:rPr>
                <w:rFonts w:ascii="Times New Roman"/>
                <w:b w:val="false"/>
                <w:i w:val="false"/>
                <w:color w:val="000000"/>
                <w:sz w:val="20"/>
              </w:rPr>
              <w:t>
</w:t>
            </w:r>
            <w:r>
              <w:rPr>
                <w:rFonts w:ascii="Times New Roman"/>
                <w:b w:val="false"/>
                <w:i w:val="false"/>
                <w:color w:val="000000"/>
                <w:sz w:val="20"/>
              </w:rPr>
              <w:t xml:space="preserve">земель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га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272,5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272,5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272,5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272,5 </w:t>
            </w:r>
          </w:p>
        </w:tc>
      </w:tr>
      <w:tr>
        <w:trPr>
          <w:trHeight w:val="330" w:hRule="atLeast"/>
        </w:trPr>
        <w:tc>
          <w:tcPr>
            <w:tcW w:w="0" w:type="auto"/>
            <w:vMerge/>
            <w:tcBorders>
              <w:top w:val="nil"/>
              <w:left w:val="single" w:color="cfcfcf" w:sz="5"/>
              <w:bottom w:val="single" w:color="cfcfcf" w:sz="5"/>
              <w:right w:val="single" w:color="cfcfcf" w:sz="5"/>
            </w:tcBorders>
          </w:tcPr>
          <w:p/>
        </w:tc>
        <w:tc>
          <w:tcPr>
            <w:tcW w:w="4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Подготовка и издание </w:t>
            </w:r>
            <w:r>
              <w:br/>
            </w:r>
            <w:r>
              <w:rPr>
                <w:rFonts w:ascii="Times New Roman"/>
                <w:b w:val="false"/>
                <w:i w:val="false"/>
                <w:color w:val="000000"/>
                <w:sz w:val="20"/>
              </w:rPr>
              <w:t>
</w:t>
            </w:r>
            <w:r>
              <w:rPr>
                <w:rFonts w:ascii="Times New Roman"/>
                <w:b w:val="false"/>
                <w:i w:val="false"/>
                <w:color w:val="000000"/>
                <w:sz w:val="20"/>
              </w:rPr>
              <w:t xml:space="preserve">земельно-кадастровых карт </w:t>
            </w:r>
            <w:r>
              <w:br/>
            </w:r>
            <w:r>
              <w:rPr>
                <w:rFonts w:ascii="Times New Roman"/>
                <w:b w:val="false"/>
                <w:i w:val="false"/>
                <w:color w:val="000000"/>
                <w:sz w:val="20"/>
              </w:rPr>
              <w:t>
</w:t>
            </w:r>
            <w:r>
              <w:rPr>
                <w:rFonts w:ascii="Times New Roman"/>
                <w:b w:val="false"/>
                <w:i w:val="false"/>
                <w:color w:val="000000"/>
                <w:sz w:val="20"/>
              </w:rPr>
              <w:t xml:space="preserve">сельских населенных </w:t>
            </w:r>
            <w:r>
              <w:br/>
            </w:r>
            <w:r>
              <w:rPr>
                <w:rFonts w:ascii="Times New Roman"/>
                <w:b w:val="false"/>
                <w:i w:val="false"/>
                <w:color w:val="000000"/>
                <w:sz w:val="20"/>
              </w:rPr>
              <w:t>
</w:t>
            </w:r>
            <w:r>
              <w:rPr>
                <w:rFonts w:ascii="Times New Roman"/>
                <w:b w:val="false"/>
                <w:i w:val="false"/>
                <w:color w:val="000000"/>
                <w:sz w:val="20"/>
              </w:rPr>
              <w:t xml:space="preserve">пунктов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нас. </w:t>
            </w:r>
            <w:r>
              <w:br/>
            </w:r>
            <w:r>
              <w:rPr>
                <w:rFonts w:ascii="Times New Roman"/>
                <w:b w:val="false"/>
                <w:i w:val="false"/>
                <w:color w:val="000000"/>
                <w:sz w:val="20"/>
              </w:rPr>
              <w:t>
</w:t>
            </w:r>
            <w:r>
              <w:rPr>
                <w:rFonts w:ascii="Times New Roman"/>
                <w:b w:val="false"/>
                <w:i w:val="false"/>
                <w:color w:val="000000"/>
                <w:sz w:val="20"/>
              </w:rPr>
              <w:t xml:space="preserve">пункт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1241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1241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га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2981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2981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Паспортизация: </w:t>
            </w:r>
            <w:r>
              <w:br/>
            </w:r>
            <w:r>
              <w:rPr>
                <w:rFonts w:ascii="Times New Roman"/>
                <w:b w:val="false"/>
                <w:i w:val="false"/>
                <w:color w:val="000000"/>
                <w:sz w:val="20"/>
              </w:rPr>
              <w:t>
</w:t>
            </w:r>
            <w:r>
              <w:rPr>
                <w:rFonts w:ascii="Times New Roman"/>
                <w:b w:val="false"/>
                <w:i w:val="false"/>
                <w:color w:val="000000"/>
                <w:sz w:val="20"/>
              </w:rPr>
              <w:t xml:space="preserve">крестьянских хозяйств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21700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21700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21700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26040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га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4687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4687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4687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5625 </w:t>
            </w:r>
          </w:p>
        </w:tc>
      </w:tr>
      <w:tr>
        <w:trPr>
          <w:trHeight w:val="30" w:hRule="atLeast"/>
        </w:trPr>
        <w:tc>
          <w:tcPr>
            <w:tcW w:w="0" w:type="auto"/>
            <w:vMerge/>
            <w:tcBorders>
              <w:top w:val="nil"/>
              <w:left w:val="single" w:color="cfcfcf" w:sz="5"/>
              <w:bottom w:val="single" w:color="cfcfcf" w:sz="5"/>
              <w:right w:val="single" w:color="cfcfcf" w:sz="5"/>
            </w:tcBorders>
          </w:tcP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Обновление почвенных </w:t>
            </w:r>
            <w:r>
              <w:br/>
            </w:r>
            <w:r>
              <w:rPr>
                <w:rFonts w:ascii="Times New Roman"/>
                <w:b w:val="false"/>
                <w:i w:val="false"/>
                <w:color w:val="000000"/>
                <w:sz w:val="20"/>
              </w:rPr>
              <w:t>
</w:t>
            </w:r>
            <w:r>
              <w:rPr>
                <w:rFonts w:ascii="Times New Roman"/>
                <w:b w:val="false"/>
                <w:i w:val="false"/>
                <w:color w:val="000000"/>
                <w:sz w:val="20"/>
              </w:rPr>
              <w:t xml:space="preserve">материалов для </w:t>
            </w:r>
            <w:r>
              <w:br/>
            </w:r>
            <w:r>
              <w:rPr>
                <w:rFonts w:ascii="Times New Roman"/>
                <w:b w:val="false"/>
                <w:i w:val="false"/>
                <w:color w:val="000000"/>
                <w:sz w:val="20"/>
              </w:rPr>
              <w:t>
</w:t>
            </w:r>
            <w:r>
              <w:rPr>
                <w:rFonts w:ascii="Times New Roman"/>
                <w:b w:val="false"/>
                <w:i w:val="false"/>
                <w:color w:val="000000"/>
                <w:sz w:val="20"/>
              </w:rPr>
              <w:t xml:space="preserve">паспортизации земель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га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1070 </w:t>
            </w:r>
          </w:p>
        </w:tc>
      </w:tr>
      <w:tr>
        <w:trPr>
          <w:trHeight w:val="30" w:hRule="atLeast"/>
        </w:trPr>
        <w:tc>
          <w:tcPr>
            <w:tcW w:w="0" w:type="auto"/>
            <w:vMerge/>
            <w:tcBorders>
              <w:top w:val="nil"/>
              <w:left w:val="single" w:color="cfcfcf" w:sz="5"/>
              <w:bottom w:val="single" w:color="cfcfcf" w:sz="5"/>
              <w:right w:val="single" w:color="cfcfcf" w:sz="5"/>
            </w:tcBorders>
          </w:tcP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Определение бонитета </w:t>
            </w:r>
            <w:r>
              <w:br/>
            </w:r>
            <w:r>
              <w:rPr>
                <w:rFonts w:ascii="Times New Roman"/>
                <w:b w:val="false"/>
                <w:i w:val="false"/>
                <w:color w:val="000000"/>
                <w:sz w:val="20"/>
              </w:rPr>
              <w:t>
</w:t>
            </w:r>
            <w:r>
              <w:rPr>
                <w:rFonts w:ascii="Times New Roman"/>
                <w:b w:val="false"/>
                <w:i w:val="false"/>
                <w:color w:val="000000"/>
                <w:sz w:val="20"/>
              </w:rPr>
              <w:t xml:space="preserve">почв для целей </w:t>
            </w:r>
            <w:r>
              <w:br/>
            </w:r>
            <w:r>
              <w:rPr>
                <w:rFonts w:ascii="Times New Roman"/>
                <w:b w:val="false"/>
                <w:i w:val="false"/>
                <w:color w:val="000000"/>
                <w:sz w:val="20"/>
              </w:rPr>
              <w:t>
</w:t>
            </w:r>
            <w:r>
              <w:rPr>
                <w:rFonts w:ascii="Times New Roman"/>
                <w:b w:val="false"/>
                <w:i w:val="false"/>
                <w:color w:val="000000"/>
                <w:sz w:val="20"/>
              </w:rPr>
              <w:t xml:space="preserve">паспортизации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га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1 128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1 128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1 128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1 354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1 624 </w:t>
            </w:r>
          </w:p>
        </w:tc>
      </w:tr>
      <w:tr>
        <w:trPr>
          <w:trHeight w:val="30" w:hRule="atLeast"/>
        </w:trPr>
        <w:tc>
          <w:tcPr>
            <w:tcW w:w="0" w:type="auto"/>
            <w:vMerge/>
            <w:tcBorders>
              <w:top w:val="nil"/>
              <w:left w:val="single" w:color="cfcfcf" w:sz="5"/>
              <w:bottom w:val="single" w:color="cfcfcf" w:sz="5"/>
              <w:right w:val="single" w:color="cfcfcf" w:sz="5"/>
            </w:tcBorders>
          </w:tcP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Представление </w:t>
            </w:r>
            <w:r>
              <w:br/>
            </w:r>
            <w:r>
              <w:rPr>
                <w:rFonts w:ascii="Times New Roman"/>
                <w:b w:val="false"/>
                <w:i w:val="false"/>
                <w:color w:val="000000"/>
                <w:sz w:val="20"/>
              </w:rPr>
              <w:t>
</w:t>
            </w:r>
            <w:r>
              <w:rPr>
                <w:rFonts w:ascii="Times New Roman"/>
                <w:b w:val="false"/>
                <w:i w:val="false"/>
                <w:color w:val="000000"/>
                <w:sz w:val="20"/>
              </w:rPr>
              <w:t xml:space="preserve">сведений государственного </w:t>
            </w:r>
            <w:r>
              <w:br/>
            </w:r>
            <w:r>
              <w:rPr>
                <w:rFonts w:ascii="Times New Roman"/>
                <w:b w:val="false"/>
                <w:i w:val="false"/>
                <w:color w:val="000000"/>
                <w:sz w:val="20"/>
              </w:rPr>
              <w:t>
</w:t>
            </w:r>
            <w:r>
              <w:rPr>
                <w:rFonts w:ascii="Times New Roman"/>
                <w:b w:val="false"/>
                <w:i w:val="false"/>
                <w:color w:val="000000"/>
                <w:sz w:val="20"/>
              </w:rPr>
              <w:t xml:space="preserve">земельного кадастра и </w:t>
            </w:r>
            <w:r>
              <w:br/>
            </w:r>
            <w:r>
              <w:rPr>
                <w:rFonts w:ascii="Times New Roman"/>
                <w:b w:val="false"/>
                <w:i w:val="false"/>
                <w:color w:val="000000"/>
                <w:sz w:val="20"/>
              </w:rPr>
              <w:t>
</w:t>
            </w:r>
            <w:r>
              <w:rPr>
                <w:rFonts w:ascii="Times New Roman"/>
                <w:b w:val="false"/>
                <w:i w:val="false"/>
                <w:color w:val="000000"/>
                <w:sz w:val="20"/>
              </w:rPr>
              <w:t xml:space="preserve">пользование информацией </w:t>
            </w:r>
            <w:r>
              <w:br/>
            </w:r>
            <w:r>
              <w:rPr>
                <w:rFonts w:ascii="Times New Roman"/>
                <w:b w:val="false"/>
                <w:i w:val="false"/>
                <w:color w:val="000000"/>
                <w:sz w:val="20"/>
              </w:rPr>
              <w:t>
</w:t>
            </w:r>
            <w:r>
              <w:rPr>
                <w:rFonts w:ascii="Times New Roman"/>
                <w:b w:val="false"/>
                <w:i w:val="false"/>
                <w:color w:val="000000"/>
                <w:sz w:val="20"/>
              </w:rPr>
              <w:t xml:space="preserve">кадастра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117 437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112 012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135 500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163 686 </w:t>
            </w:r>
          </w:p>
        </w:tc>
      </w:tr>
      <w:tr>
        <w:trPr>
          <w:trHeight w:val="30" w:hRule="atLeast"/>
        </w:trPr>
        <w:tc>
          <w:tcPr>
            <w:tcW w:w="0" w:type="auto"/>
            <w:vMerge/>
            <w:tcBorders>
              <w:top w:val="nil"/>
              <w:left w:val="single" w:color="cfcfcf" w:sz="5"/>
              <w:bottom w:val="single" w:color="cfcfcf" w:sz="5"/>
              <w:right w:val="single" w:color="cfcfcf" w:sz="5"/>
            </w:tcBorders>
          </w:tcP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Модернизация АИС ГЗК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Межевание не </w:t>
            </w:r>
            <w:r>
              <w:br/>
            </w:r>
            <w:r>
              <w:rPr>
                <w:rFonts w:ascii="Times New Roman"/>
                <w:b w:val="false"/>
                <w:i w:val="false"/>
                <w:color w:val="000000"/>
                <w:sz w:val="20"/>
              </w:rPr>
              <w:t>
</w:t>
            </w:r>
            <w:r>
              <w:rPr>
                <w:rFonts w:ascii="Times New Roman"/>
                <w:b w:val="false"/>
                <w:i w:val="false"/>
                <w:color w:val="000000"/>
                <w:sz w:val="20"/>
              </w:rPr>
              <w:t xml:space="preserve">координированных </w:t>
            </w:r>
            <w:r>
              <w:br/>
            </w:r>
            <w:r>
              <w:rPr>
                <w:rFonts w:ascii="Times New Roman"/>
                <w:b w:val="false"/>
                <w:i w:val="false"/>
                <w:color w:val="000000"/>
                <w:sz w:val="20"/>
              </w:rPr>
              <w:t>
</w:t>
            </w:r>
            <w:r>
              <w:rPr>
                <w:rFonts w:ascii="Times New Roman"/>
                <w:b w:val="false"/>
                <w:i w:val="false"/>
                <w:color w:val="000000"/>
                <w:sz w:val="20"/>
              </w:rPr>
              <w:t xml:space="preserve">земельных участков для </w:t>
            </w:r>
            <w:r>
              <w:br/>
            </w:r>
            <w:r>
              <w:rPr>
                <w:rFonts w:ascii="Times New Roman"/>
                <w:b w:val="false"/>
                <w:i w:val="false"/>
                <w:color w:val="000000"/>
                <w:sz w:val="20"/>
              </w:rPr>
              <w:t>
</w:t>
            </w:r>
            <w:r>
              <w:rPr>
                <w:rFonts w:ascii="Times New Roman"/>
                <w:b w:val="false"/>
                <w:i w:val="false"/>
                <w:color w:val="000000"/>
                <w:sz w:val="20"/>
              </w:rPr>
              <w:t xml:space="preserve">ввода данных в базу </w:t>
            </w:r>
            <w:r>
              <w:br/>
            </w:r>
            <w:r>
              <w:rPr>
                <w:rFonts w:ascii="Times New Roman"/>
                <w:b w:val="false"/>
                <w:i w:val="false"/>
                <w:color w:val="000000"/>
                <w:sz w:val="20"/>
              </w:rPr>
              <w:t>
</w:t>
            </w:r>
            <w:r>
              <w:rPr>
                <w:rFonts w:ascii="Times New Roman"/>
                <w:b w:val="false"/>
                <w:i w:val="false"/>
                <w:color w:val="000000"/>
                <w:sz w:val="20"/>
              </w:rPr>
              <w:t xml:space="preserve">АИС ГЗК "Архив"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уч-в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325,0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га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114,9 </w:t>
            </w:r>
          </w:p>
        </w:tc>
      </w:tr>
      <w:tr>
        <w:trPr>
          <w:trHeight w:val="30" w:hRule="atLeast"/>
        </w:trPr>
        <w:tc>
          <w:tcPr>
            <w:tcW w:w="0" w:type="auto"/>
            <w:vMerge/>
            <w:tcBorders>
              <w:top w:val="nil"/>
              <w:left w:val="single" w:color="cfcfcf" w:sz="5"/>
              <w:bottom w:val="single" w:color="cfcfcf" w:sz="5"/>
              <w:right w:val="single" w:color="cfcfcf" w:sz="5"/>
            </w:tcBorders>
          </w:tcP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Сканирование </w:t>
            </w:r>
            <w:r>
              <w:br/>
            </w:r>
            <w:r>
              <w:rPr>
                <w:rFonts w:ascii="Times New Roman"/>
                <w:b w:val="false"/>
                <w:i w:val="false"/>
                <w:color w:val="000000"/>
                <w:sz w:val="20"/>
              </w:rPr>
              <w:t>
</w:t>
            </w:r>
            <w:r>
              <w:rPr>
                <w:rFonts w:ascii="Times New Roman"/>
                <w:b w:val="false"/>
                <w:i w:val="false"/>
                <w:color w:val="000000"/>
                <w:sz w:val="20"/>
              </w:rPr>
              <w:t xml:space="preserve">кадастровых дел для </w:t>
            </w:r>
            <w:r>
              <w:br/>
            </w:r>
            <w:r>
              <w:rPr>
                <w:rFonts w:ascii="Times New Roman"/>
                <w:b w:val="false"/>
                <w:i w:val="false"/>
                <w:color w:val="000000"/>
                <w:sz w:val="20"/>
              </w:rPr>
              <w:t>
</w:t>
            </w:r>
            <w:r>
              <w:rPr>
                <w:rFonts w:ascii="Times New Roman"/>
                <w:b w:val="false"/>
                <w:i w:val="false"/>
                <w:color w:val="000000"/>
                <w:sz w:val="20"/>
              </w:rPr>
              <w:t xml:space="preserve">подсистемы АИС ГЗК </w:t>
            </w:r>
            <w:r>
              <w:br/>
            </w:r>
            <w:r>
              <w:rPr>
                <w:rFonts w:ascii="Times New Roman"/>
                <w:b w:val="false"/>
                <w:i w:val="false"/>
                <w:color w:val="000000"/>
                <w:sz w:val="20"/>
              </w:rPr>
              <w:t>
</w:t>
            </w:r>
            <w:r>
              <w:rPr>
                <w:rFonts w:ascii="Times New Roman"/>
                <w:b w:val="false"/>
                <w:i w:val="false"/>
                <w:color w:val="000000"/>
                <w:sz w:val="20"/>
              </w:rPr>
              <w:t xml:space="preserve">"Архив"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кадас- </w:t>
            </w:r>
            <w:r>
              <w:br/>
            </w:r>
            <w:r>
              <w:rPr>
                <w:rFonts w:ascii="Times New Roman"/>
                <w:b w:val="false"/>
                <w:i w:val="false"/>
                <w:color w:val="000000"/>
                <w:sz w:val="20"/>
              </w:rPr>
              <w:t>
</w:t>
            </w:r>
            <w:r>
              <w:rPr>
                <w:rFonts w:ascii="Times New Roman"/>
                <w:b w:val="false"/>
                <w:i w:val="false"/>
                <w:color w:val="000000"/>
                <w:sz w:val="20"/>
              </w:rPr>
              <w:t xml:space="preserve">тровы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1881 </w:t>
            </w:r>
          </w:p>
        </w:tc>
      </w:tr>
      <w:tr>
        <w:trPr>
          <w:trHeight w:val="30" w:hRule="atLeast"/>
        </w:trPr>
        <w:tc>
          <w:tcPr>
            <w:tcW w:w="2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4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Ведение оперативного </w:t>
            </w:r>
            <w:r>
              <w:br/>
            </w:r>
            <w:r>
              <w:rPr>
                <w:rFonts w:ascii="Times New Roman"/>
                <w:b w:val="false"/>
                <w:i w:val="false"/>
                <w:color w:val="000000"/>
                <w:sz w:val="20"/>
              </w:rPr>
              <w:t>
</w:t>
            </w:r>
            <w:r>
              <w:rPr>
                <w:rFonts w:ascii="Times New Roman"/>
                <w:b w:val="false"/>
                <w:i w:val="false"/>
                <w:color w:val="000000"/>
                <w:sz w:val="20"/>
              </w:rPr>
              <w:t xml:space="preserve">государственного учета </w:t>
            </w:r>
            <w:r>
              <w:br/>
            </w:r>
            <w:r>
              <w:rPr>
                <w:rFonts w:ascii="Times New Roman"/>
                <w:b w:val="false"/>
                <w:i w:val="false"/>
                <w:color w:val="000000"/>
                <w:sz w:val="20"/>
              </w:rPr>
              <w:t>
</w:t>
            </w:r>
            <w:r>
              <w:rPr>
                <w:rFonts w:ascii="Times New Roman"/>
                <w:b w:val="false"/>
                <w:i w:val="false"/>
                <w:color w:val="000000"/>
                <w:sz w:val="20"/>
              </w:rPr>
              <w:t xml:space="preserve">земель (ежегодного </w:t>
            </w:r>
            <w:r>
              <w:br/>
            </w:r>
            <w:r>
              <w:rPr>
                <w:rFonts w:ascii="Times New Roman"/>
                <w:b w:val="false"/>
                <w:i w:val="false"/>
                <w:color w:val="000000"/>
                <w:sz w:val="20"/>
              </w:rPr>
              <w:t>
</w:t>
            </w:r>
            <w:r>
              <w:rPr>
                <w:rFonts w:ascii="Times New Roman"/>
                <w:b w:val="false"/>
                <w:i w:val="false"/>
                <w:color w:val="000000"/>
                <w:sz w:val="20"/>
              </w:rPr>
              <w:t xml:space="preserve">земельного баланса)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га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272,5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272,5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272,5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272,5 </w:t>
            </w:r>
          </w:p>
        </w:tc>
      </w:tr>
      <w:tr>
        <w:trPr>
          <w:trHeight w:val="30" w:hRule="atLeast"/>
        </w:trPr>
        <w:tc>
          <w:tcPr>
            <w:tcW w:w="0" w:type="auto"/>
            <w:vMerge/>
            <w:tcBorders>
              <w:top w:val="nil"/>
              <w:left w:val="single" w:color="cfcfcf" w:sz="5"/>
              <w:bottom w:val="single" w:color="cfcfcf" w:sz="5"/>
              <w:right w:val="single" w:color="cfcfcf" w:sz="5"/>
            </w:tcBorders>
          </w:tcPr>
          <w:p/>
        </w:tc>
        <w:tc>
          <w:tcPr>
            <w:tcW w:w="4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Выполнение межевания не </w:t>
            </w:r>
            <w:r>
              <w:br/>
            </w:r>
            <w:r>
              <w:rPr>
                <w:rFonts w:ascii="Times New Roman"/>
                <w:b w:val="false"/>
                <w:i w:val="false"/>
                <w:color w:val="000000"/>
                <w:sz w:val="20"/>
              </w:rPr>
              <w:t>
</w:t>
            </w:r>
            <w:r>
              <w:rPr>
                <w:rFonts w:ascii="Times New Roman"/>
                <w:b w:val="false"/>
                <w:i w:val="false"/>
                <w:color w:val="000000"/>
                <w:sz w:val="20"/>
              </w:rPr>
              <w:t xml:space="preserve">координированных </w:t>
            </w:r>
            <w:r>
              <w:br/>
            </w:r>
            <w:r>
              <w:rPr>
                <w:rFonts w:ascii="Times New Roman"/>
                <w:b w:val="false"/>
                <w:i w:val="false"/>
                <w:color w:val="000000"/>
                <w:sz w:val="20"/>
              </w:rPr>
              <w:t>
</w:t>
            </w:r>
            <w:r>
              <w:rPr>
                <w:rFonts w:ascii="Times New Roman"/>
                <w:b w:val="false"/>
                <w:i w:val="false"/>
                <w:color w:val="000000"/>
                <w:sz w:val="20"/>
              </w:rPr>
              <w:t xml:space="preserve">земельных участков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уч-ков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1149 </w:t>
            </w:r>
          </w:p>
        </w:tc>
      </w:tr>
      <w:tr>
        <w:trPr>
          <w:trHeight w:val="30" w:hRule="atLeast"/>
        </w:trPr>
        <w:tc>
          <w:tcPr>
            <w:tcW w:w="0" w:type="auto"/>
            <w:vMerge/>
            <w:tcBorders>
              <w:top w:val="nil"/>
              <w:left w:val="single" w:color="cfcfcf" w:sz="5"/>
              <w:bottom w:val="single" w:color="cfcfcf" w:sz="5"/>
              <w:right w:val="single" w:color="cfcfcf" w:sz="5"/>
            </w:tcBorders>
          </w:tcPr>
          <w:p/>
        </w:tc>
        <w:tc>
          <w:tcPr>
            <w:tcW w:w="4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Сканирование земельно- </w:t>
            </w:r>
            <w:r>
              <w:br/>
            </w:r>
            <w:r>
              <w:rPr>
                <w:rFonts w:ascii="Times New Roman"/>
                <w:b w:val="false"/>
                <w:i w:val="false"/>
                <w:color w:val="000000"/>
                <w:sz w:val="20"/>
              </w:rPr>
              <w:t>
</w:t>
            </w:r>
            <w:r>
              <w:rPr>
                <w:rFonts w:ascii="Times New Roman"/>
                <w:b w:val="false"/>
                <w:i w:val="false"/>
                <w:color w:val="000000"/>
                <w:sz w:val="20"/>
              </w:rPr>
              <w:t xml:space="preserve">кадастровых дел и </w:t>
            </w:r>
            <w:r>
              <w:br/>
            </w:r>
            <w:r>
              <w:rPr>
                <w:rFonts w:ascii="Times New Roman"/>
                <w:b w:val="false"/>
                <w:i w:val="false"/>
                <w:color w:val="000000"/>
                <w:sz w:val="20"/>
              </w:rPr>
              <w:t>
</w:t>
            </w:r>
            <w:r>
              <w:rPr>
                <w:rFonts w:ascii="Times New Roman"/>
                <w:b w:val="false"/>
                <w:i w:val="false"/>
                <w:color w:val="000000"/>
                <w:sz w:val="20"/>
              </w:rPr>
              <w:t xml:space="preserve">введение в подсистему </w:t>
            </w:r>
            <w:r>
              <w:br/>
            </w:r>
            <w:r>
              <w:rPr>
                <w:rFonts w:ascii="Times New Roman"/>
                <w:b w:val="false"/>
                <w:i w:val="false"/>
                <w:color w:val="000000"/>
                <w:sz w:val="20"/>
              </w:rPr>
              <w:t>
</w:t>
            </w:r>
            <w:r>
              <w:rPr>
                <w:rFonts w:ascii="Times New Roman"/>
                <w:b w:val="false"/>
                <w:i w:val="false"/>
                <w:color w:val="000000"/>
                <w:sz w:val="20"/>
              </w:rPr>
              <w:t xml:space="preserve">"Архив" АИС ГЗК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зем.- </w:t>
            </w:r>
            <w:r>
              <w:br/>
            </w:r>
            <w:r>
              <w:rPr>
                <w:rFonts w:ascii="Times New Roman"/>
                <w:b w:val="false"/>
                <w:i w:val="false"/>
                <w:color w:val="000000"/>
                <w:sz w:val="20"/>
              </w:rPr>
              <w:t>
</w:t>
            </w:r>
            <w:r>
              <w:rPr>
                <w:rFonts w:ascii="Times New Roman"/>
                <w:b w:val="false"/>
                <w:i w:val="false"/>
                <w:color w:val="000000"/>
                <w:sz w:val="20"/>
              </w:rPr>
              <w:t xml:space="preserve">кад. </w:t>
            </w:r>
            <w:r>
              <w:br/>
            </w:r>
            <w:r>
              <w:rPr>
                <w:rFonts w:ascii="Times New Roman"/>
                <w:b w:val="false"/>
                <w:i w:val="false"/>
                <w:color w:val="000000"/>
                <w:sz w:val="20"/>
              </w:rPr>
              <w:t>
</w:t>
            </w:r>
            <w:r>
              <w:rPr>
                <w:rFonts w:ascii="Times New Roman"/>
                <w:b w:val="false"/>
                <w:i w:val="false"/>
                <w:color w:val="000000"/>
                <w:sz w:val="20"/>
              </w:rPr>
              <w:t xml:space="preserve">дел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144,7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1881,6 </w:t>
            </w:r>
          </w:p>
        </w:tc>
      </w:tr>
      <w:tr>
        <w:trPr>
          <w:trHeight w:val="30" w:hRule="atLeast"/>
        </w:trPr>
        <w:tc>
          <w:tcPr>
            <w:tcW w:w="0" w:type="auto"/>
            <w:vMerge/>
            <w:tcBorders>
              <w:top w:val="nil"/>
              <w:left w:val="single" w:color="cfcfcf" w:sz="5"/>
              <w:bottom w:val="single" w:color="cfcfcf" w:sz="5"/>
              <w:right w:val="single" w:color="cfcfcf" w:sz="5"/>
            </w:tcBorders>
          </w:tcP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оперативности </w:t>
            </w:r>
            <w:r>
              <w:br/>
            </w:r>
            <w:r>
              <w:rPr>
                <w:rFonts w:ascii="Times New Roman"/>
                <w:b w:val="false"/>
                <w:i w:val="false"/>
                <w:color w:val="000000"/>
                <w:sz w:val="20"/>
              </w:rPr>
              <w:t>
</w:t>
            </w:r>
            <w:r>
              <w:rPr>
                <w:rFonts w:ascii="Times New Roman"/>
                <w:b w:val="false"/>
                <w:i w:val="false"/>
                <w:color w:val="000000"/>
                <w:sz w:val="20"/>
              </w:rPr>
              <w:t xml:space="preserve">и достоверности данных о </w:t>
            </w:r>
            <w:r>
              <w:br/>
            </w:r>
            <w:r>
              <w:rPr>
                <w:rFonts w:ascii="Times New Roman"/>
                <w:b w:val="false"/>
                <w:i w:val="false"/>
                <w:color w:val="000000"/>
                <w:sz w:val="20"/>
              </w:rPr>
              <w:t>
</w:t>
            </w:r>
            <w:r>
              <w:rPr>
                <w:rFonts w:ascii="Times New Roman"/>
                <w:b w:val="false"/>
                <w:i w:val="false"/>
                <w:color w:val="000000"/>
                <w:sz w:val="20"/>
              </w:rPr>
              <w:t xml:space="preserve">количественном состоянии </w:t>
            </w:r>
            <w:r>
              <w:br/>
            </w:r>
            <w:r>
              <w:rPr>
                <w:rFonts w:ascii="Times New Roman"/>
                <w:b w:val="false"/>
                <w:i w:val="false"/>
                <w:color w:val="000000"/>
                <w:sz w:val="20"/>
              </w:rPr>
              <w:t>
</w:t>
            </w:r>
            <w:r>
              <w:rPr>
                <w:rFonts w:ascii="Times New Roman"/>
                <w:b w:val="false"/>
                <w:i w:val="false"/>
                <w:color w:val="000000"/>
                <w:sz w:val="20"/>
              </w:rPr>
              <w:t xml:space="preserve">земли на 15 %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эффективности </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2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охват государственным </w:t>
            </w:r>
            <w:r>
              <w:br/>
            </w:r>
            <w:r>
              <w:rPr>
                <w:rFonts w:ascii="Times New Roman"/>
                <w:b w:val="false"/>
                <w:i w:val="false"/>
                <w:color w:val="000000"/>
                <w:sz w:val="20"/>
              </w:rPr>
              <w:t>
</w:t>
            </w:r>
            <w:r>
              <w:rPr>
                <w:rFonts w:ascii="Times New Roman"/>
                <w:b w:val="false"/>
                <w:i w:val="false"/>
                <w:color w:val="000000"/>
                <w:sz w:val="20"/>
              </w:rPr>
              <w:t xml:space="preserve">учетом земельного фонда </w:t>
            </w:r>
            <w:r>
              <w:br/>
            </w:r>
            <w:r>
              <w:rPr>
                <w:rFonts w:ascii="Times New Roman"/>
                <w:b w:val="false"/>
                <w:i w:val="false"/>
                <w:color w:val="000000"/>
                <w:sz w:val="20"/>
              </w:rPr>
              <w:t>
</w:t>
            </w:r>
            <w:r>
              <w:rPr>
                <w:rFonts w:ascii="Times New Roman"/>
                <w:b w:val="false"/>
                <w:i w:val="false"/>
                <w:color w:val="000000"/>
                <w:sz w:val="20"/>
              </w:rPr>
              <w:t xml:space="preserve">всей территории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 </w:t>
            </w:r>
            <w:r>
              <w:br/>
            </w:r>
            <w:r>
              <w:rPr>
                <w:rFonts w:ascii="Times New Roman"/>
                <w:b w:val="false"/>
                <w:i w:val="false"/>
                <w:color w:val="000000"/>
                <w:sz w:val="20"/>
              </w:rPr>
              <w:t>
</w:t>
            </w:r>
            <w:r>
              <w:rPr>
                <w:rFonts w:ascii="Times New Roman"/>
                <w:b w:val="false"/>
                <w:i w:val="false"/>
                <w:color w:val="000000"/>
                <w:sz w:val="20"/>
              </w:rPr>
              <w:t xml:space="preserve">100 %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0" w:type="auto"/>
            <w:vMerge/>
            <w:tcBorders>
              <w:top w:val="nil"/>
              <w:left w:val="single" w:color="cfcfcf" w:sz="5"/>
              <w:bottom w:val="single" w:color="cfcfcf" w:sz="5"/>
              <w:right w:val="single" w:color="cfcfcf" w:sz="5"/>
            </w:tcBorders>
          </w:tcP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Выполнение межевания не </w:t>
            </w:r>
            <w:r>
              <w:br/>
            </w:r>
            <w:r>
              <w:rPr>
                <w:rFonts w:ascii="Times New Roman"/>
                <w:b w:val="false"/>
                <w:i w:val="false"/>
                <w:color w:val="000000"/>
                <w:sz w:val="20"/>
              </w:rPr>
              <w:t>
</w:t>
            </w:r>
            <w:r>
              <w:rPr>
                <w:rFonts w:ascii="Times New Roman"/>
                <w:b w:val="false"/>
                <w:i w:val="false"/>
                <w:color w:val="000000"/>
                <w:sz w:val="20"/>
              </w:rPr>
              <w:t xml:space="preserve">координированных </w:t>
            </w:r>
            <w:r>
              <w:br/>
            </w:r>
            <w:r>
              <w:rPr>
                <w:rFonts w:ascii="Times New Roman"/>
                <w:b w:val="false"/>
                <w:i w:val="false"/>
                <w:color w:val="000000"/>
                <w:sz w:val="20"/>
              </w:rPr>
              <w:t>
</w:t>
            </w:r>
            <w:r>
              <w:rPr>
                <w:rFonts w:ascii="Times New Roman"/>
                <w:b w:val="false"/>
                <w:i w:val="false"/>
                <w:color w:val="000000"/>
                <w:sz w:val="20"/>
              </w:rPr>
              <w:t xml:space="preserve">земельных участков - 95 %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0" w:type="auto"/>
            <w:vMerge/>
            <w:tcBorders>
              <w:top w:val="nil"/>
              <w:left w:val="single" w:color="cfcfcf" w:sz="5"/>
              <w:bottom w:val="single" w:color="cfcfcf" w:sz="5"/>
              <w:right w:val="single" w:color="cfcfcf" w:sz="5"/>
            </w:tcBorders>
          </w:tcP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Сканирование земельно- </w:t>
            </w:r>
            <w:r>
              <w:br/>
            </w:r>
            <w:r>
              <w:rPr>
                <w:rFonts w:ascii="Times New Roman"/>
                <w:b w:val="false"/>
                <w:i w:val="false"/>
                <w:color w:val="000000"/>
                <w:sz w:val="20"/>
              </w:rPr>
              <w:t>
</w:t>
            </w:r>
            <w:r>
              <w:rPr>
                <w:rFonts w:ascii="Times New Roman"/>
                <w:b w:val="false"/>
                <w:i w:val="false"/>
                <w:color w:val="000000"/>
                <w:sz w:val="20"/>
              </w:rPr>
              <w:t xml:space="preserve">кадастровых дел и </w:t>
            </w:r>
            <w:r>
              <w:br/>
            </w:r>
            <w:r>
              <w:rPr>
                <w:rFonts w:ascii="Times New Roman"/>
                <w:b w:val="false"/>
                <w:i w:val="false"/>
                <w:color w:val="000000"/>
                <w:sz w:val="20"/>
              </w:rPr>
              <w:t>
</w:t>
            </w:r>
            <w:r>
              <w:rPr>
                <w:rFonts w:ascii="Times New Roman"/>
                <w:b w:val="false"/>
                <w:i w:val="false"/>
                <w:color w:val="000000"/>
                <w:sz w:val="20"/>
              </w:rPr>
              <w:t xml:space="preserve">введение в подсистему </w:t>
            </w:r>
            <w:r>
              <w:br/>
            </w:r>
            <w:r>
              <w:rPr>
                <w:rFonts w:ascii="Times New Roman"/>
                <w:b w:val="false"/>
                <w:i w:val="false"/>
                <w:color w:val="000000"/>
                <w:sz w:val="20"/>
              </w:rPr>
              <w:t>
</w:t>
            </w:r>
            <w:r>
              <w:rPr>
                <w:rFonts w:ascii="Times New Roman"/>
                <w:b w:val="false"/>
                <w:i w:val="false"/>
                <w:color w:val="000000"/>
                <w:sz w:val="20"/>
              </w:rPr>
              <w:t xml:space="preserve">"Архив" АИС ГЗК - 77,7 %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w:t>
            </w:r>
            <w:r>
              <w:rPr>
                <w:rFonts w:ascii="Times New Roman"/>
                <w:b w:val="false"/>
                <w:i w:val="false"/>
                <w:color w:val="000000"/>
                <w:sz w:val="20"/>
              </w:rPr>
              <w:t xml:space="preserve">реализацию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1 206 305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1 336 155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1 720 988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2 560 502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3 340 485 </w:t>
            </w:r>
          </w:p>
        </w:tc>
      </w:tr>
    </w:tbl>
    <w:bookmarkStart w:name="z36"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Форма бюджетной программы </w:t>
      </w:r>
    </w:p>
    <w:bookmarkEnd w:id="19"/>
    <w:p>
      <w:pPr>
        <w:spacing w:after="0"/>
        <w:ind w:left="0"/>
        <w:jc w:val="both"/>
      </w:pPr>
      <w:r>
        <w:rPr>
          <w:rFonts w:ascii="Times New Roman"/>
          <w:b w:val="false"/>
          <w:i w:val="false"/>
          <w:color w:val="ff0000"/>
          <w:sz w:val="28"/>
        </w:rPr>
        <w:t xml:space="preserve">      Сноска. Форма с изменением, внесенным постановлением Правительства РК от 04.02.2010 </w:t>
      </w:r>
      <w:r>
        <w:rPr>
          <w:rFonts w:ascii="Times New Roman"/>
          <w:b w:val="false"/>
          <w:i w:val="false"/>
          <w:color w:val="ff0000"/>
          <w:sz w:val="28"/>
        </w:rPr>
        <w:t>№ 67</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8"/>
        <w:gridCol w:w="3831"/>
        <w:gridCol w:w="1373"/>
        <w:gridCol w:w="1211"/>
        <w:gridCol w:w="1516"/>
        <w:gridCol w:w="1031"/>
        <w:gridCol w:w="1112"/>
        <w:gridCol w:w="1558"/>
      </w:tblGrid>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Администратор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Агентство Республики Казахстан по управлению земельными ресурсами </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w:t>
            </w:r>
            <w:r>
              <w:br/>
            </w:r>
            <w:r>
              <w:rPr>
                <w:rFonts w:ascii="Times New Roman"/>
                <w:b w:val="false"/>
                <w:i w:val="false"/>
                <w:color w:val="000000"/>
                <w:sz w:val="20"/>
              </w:rPr>
              <w:t>
</w:t>
            </w:r>
            <w:r>
              <w:rPr>
                <w:rFonts w:ascii="Times New Roman"/>
                <w:b w:val="false"/>
                <w:i w:val="false"/>
                <w:color w:val="000000"/>
                <w:sz w:val="20"/>
              </w:rPr>
              <w:t xml:space="preserve">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топографо-геодезической и картографической продукцией и ее </w:t>
            </w:r>
            <w:r>
              <w:br/>
            </w:r>
            <w:r>
              <w:rPr>
                <w:rFonts w:ascii="Times New Roman"/>
                <w:b w:val="false"/>
                <w:i w:val="false"/>
                <w:color w:val="000000"/>
                <w:sz w:val="20"/>
              </w:rPr>
              <w:t>
</w:t>
            </w:r>
            <w:r>
              <w:rPr>
                <w:rFonts w:ascii="Times New Roman"/>
                <w:b w:val="false"/>
                <w:i w:val="false"/>
                <w:color w:val="000000"/>
                <w:sz w:val="20"/>
              </w:rPr>
              <w:t xml:space="preserve">хранение </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направленная на оказание бюджетных услуг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w:t>
            </w:r>
            <w:r>
              <w:rPr>
                <w:rFonts w:ascii="Times New Roman"/>
                <w:b w:val="false"/>
                <w:i w:val="false"/>
                <w:color w:val="000000"/>
                <w:sz w:val="20"/>
              </w:rPr>
              <w:t xml:space="preserve">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w:t>
            </w:r>
            <w:r>
              <w:rPr>
                <w:rFonts w:ascii="Times New Roman"/>
                <w:b w:val="false"/>
                <w:i w:val="false"/>
                <w:color w:val="000000"/>
                <w:sz w:val="20"/>
              </w:rPr>
              <w:t xml:space="preserve">год </w:t>
            </w:r>
            <w:r>
              <w:br/>
            </w:r>
            <w:r>
              <w:rPr>
                <w:rFonts w:ascii="Times New Roman"/>
                <w:b w:val="false"/>
                <w:i w:val="false"/>
                <w:color w:val="000000"/>
                <w:sz w:val="20"/>
              </w:rPr>
              <w:t>
</w:t>
            </w:r>
            <w:r>
              <w:rPr>
                <w:rFonts w:ascii="Times New Roman"/>
                <w:b w:val="false"/>
                <w:i w:val="false"/>
                <w:color w:val="000000"/>
                <w:sz w:val="20"/>
              </w:rPr>
              <w:t xml:space="preserve">(отчет)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год </w:t>
            </w:r>
            <w:r>
              <w:br/>
            </w:r>
            <w:r>
              <w:rPr>
                <w:rFonts w:ascii="Times New Roman"/>
                <w:b w:val="false"/>
                <w:i w:val="false"/>
                <w:color w:val="000000"/>
                <w:sz w:val="20"/>
              </w:rPr>
              <w:t>
</w:t>
            </w:r>
            <w:r>
              <w:rPr>
                <w:rFonts w:ascii="Times New Roman"/>
                <w:b w:val="false"/>
                <w:i w:val="false"/>
                <w:color w:val="000000"/>
                <w:sz w:val="20"/>
              </w:rPr>
              <w:t xml:space="preserve">(план </w:t>
            </w:r>
            <w:r>
              <w:br/>
            </w:r>
            <w:r>
              <w:rPr>
                <w:rFonts w:ascii="Times New Roman"/>
                <w:b w:val="false"/>
                <w:i w:val="false"/>
                <w:color w:val="000000"/>
                <w:sz w:val="20"/>
              </w:rPr>
              <w:t>
</w:t>
            </w:r>
            <w:r>
              <w:rPr>
                <w:rFonts w:ascii="Times New Roman"/>
                <w:b w:val="false"/>
                <w:i w:val="false"/>
                <w:color w:val="000000"/>
                <w:sz w:val="20"/>
              </w:rPr>
              <w:t xml:space="preserve">текущего)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w:t>
            </w:r>
            <w:r>
              <w:rPr>
                <w:rFonts w:ascii="Times New Roman"/>
                <w:b w:val="false"/>
                <w:i w:val="false"/>
                <w:color w:val="000000"/>
                <w:sz w:val="20"/>
              </w:rPr>
              <w:t xml:space="preserve">год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w:t>
            </w:r>
            <w:r>
              <w:rPr>
                <w:rFonts w:ascii="Times New Roman"/>
                <w:b w:val="false"/>
                <w:i w:val="false"/>
                <w:color w:val="000000"/>
                <w:sz w:val="20"/>
              </w:rPr>
              <w:t xml:space="preserve">год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br/>
            </w:r>
            <w:r>
              <w:rPr>
                <w:rFonts w:ascii="Times New Roman"/>
                <w:b w:val="false"/>
                <w:i w:val="false"/>
                <w:color w:val="000000"/>
                <w:sz w:val="20"/>
              </w:rPr>
              <w:t>
</w:t>
            </w:r>
            <w:r>
              <w:rPr>
                <w:rFonts w:ascii="Times New Roman"/>
                <w:b w:val="false"/>
                <w:i w:val="false"/>
                <w:color w:val="000000"/>
                <w:sz w:val="20"/>
              </w:rPr>
              <w:t xml:space="preserve">год </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w:t>
            </w:r>
            <w:r>
              <w:br/>
            </w:r>
            <w:r>
              <w:rPr>
                <w:rFonts w:ascii="Times New Roman"/>
                <w:b w:val="false"/>
                <w:i w:val="false"/>
                <w:color w:val="000000"/>
                <w:sz w:val="20"/>
              </w:rPr>
              <w:t>
</w:t>
            </w:r>
            <w:r>
              <w:rPr>
                <w:rFonts w:ascii="Times New Roman"/>
                <w:b w:val="false"/>
                <w:i w:val="false"/>
                <w:color w:val="000000"/>
                <w:sz w:val="20"/>
              </w:rPr>
              <w:t xml:space="preserve">направление 2.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геодезической и картографической продукции, обеспечивающей </w:t>
            </w:r>
            <w:r>
              <w:br/>
            </w:r>
            <w:r>
              <w:rPr>
                <w:rFonts w:ascii="Times New Roman"/>
                <w:b w:val="false"/>
                <w:i w:val="false"/>
                <w:color w:val="000000"/>
                <w:sz w:val="20"/>
              </w:rPr>
              <w:t>
</w:t>
            </w:r>
            <w:r>
              <w:rPr>
                <w:rFonts w:ascii="Times New Roman"/>
                <w:b w:val="false"/>
                <w:i w:val="false"/>
                <w:color w:val="000000"/>
                <w:sz w:val="20"/>
              </w:rPr>
              <w:t xml:space="preserve">нарастающую потребность государства и отраслей экономики </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2.1.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Геодезическое обеспечение территории Республики Казахстан методами </w:t>
            </w:r>
            <w:r>
              <w:br/>
            </w:r>
            <w:r>
              <w:rPr>
                <w:rFonts w:ascii="Times New Roman"/>
                <w:b w:val="false"/>
                <w:i w:val="false"/>
                <w:color w:val="000000"/>
                <w:sz w:val="20"/>
              </w:rPr>
              <w:t>
</w:t>
            </w:r>
            <w:r>
              <w:rPr>
                <w:rFonts w:ascii="Times New Roman"/>
                <w:b w:val="false"/>
                <w:i w:val="false"/>
                <w:color w:val="000000"/>
                <w:sz w:val="20"/>
              </w:rPr>
              <w:t xml:space="preserve">дистанционного зондирования Земли и спутниковых технологий </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2.1.1.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Модернизация государственной геодезической сети и установление единой </w:t>
            </w:r>
            <w:r>
              <w:br/>
            </w:r>
            <w:r>
              <w:rPr>
                <w:rFonts w:ascii="Times New Roman"/>
                <w:b w:val="false"/>
                <w:i w:val="false"/>
                <w:color w:val="000000"/>
                <w:sz w:val="20"/>
              </w:rPr>
              <w:t>
</w:t>
            </w:r>
            <w:r>
              <w:rPr>
                <w:rFonts w:ascii="Times New Roman"/>
                <w:b w:val="false"/>
                <w:i w:val="false"/>
                <w:color w:val="000000"/>
                <w:sz w:val="20"/>
              </w:rPr>
              <w:t xml:space="preserve">государственной системы координат на территории Республики Казахстан </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и установление </w:t>
            </w:r>
            <w:r>
              <w:br/>
            </w:r>
            <w:r>
              <w:rPr>
                <w:rFonts w:ascii="Times New Roman"/>
                <w:b w:val="false"/>
                <w:i w:val="false"/>
                <w:color w:val="000000"/>
                <w:sz w:val="20"/>
              </w:rPr>
              <w:t>
</w:t>
            </w:r>
            <w:r>
              <w:rPr>
                <w:rFonts w:ascii="Times New Roman"/>
                <w:b w:val="false"/>
                <w:i w:val="false"/>
                <w:color w:val="000000"/>
                <w:sz w:val="20"/>
              </w:rPr>
              <w:t xml:space="preserve">высокоточной единой </w:t>
            </w:r>
            <w:r>
              <w:br/>
            </w:r>
            <w:r>
              <w:rPr>
                <w:rFonts w:ascii="Times New Roman"/>
                <w:b w:val="false"/>
                <w:i w:val="false"/>
                <w:color w:val="000000"/>
                <w:sz w:val="20"/>
              </w:rPr>
              <w:t>
</w:t>
            </w:r>
            <w:r>
              <w:rPr>
                <w:rFonts w:ascii="Times New Roman"/>
                <w:b w:val="false"/>
                <w:i w:val="false"/>
                <w:color w:val="000000"/>
                <w:sz w:val="20"/>
              </w:rPr>
              <w:t xml:space="preserve">геодезической системы </w:t>
            </w:r>
            <w:r>
              <w:br/>
            </w:r>
            <w:r>
              <w:rPr>
                <w:rFonts w:ascii="Times New Roman"/>
                <w:b w:val="false"/>
                <w:i w:val="false"/>
                <w:color w:val="000000"/>
                <w:sz w:val="20"/>
              </w:rPr>
              <w:t>
</w:t>
            </w:r>
            <w:r>
              <w:rPr>
                <w:rFonts w:ascii="Times New Roman"/>
                <w:b w:val="false"/>
                <w:i w:val="false"/>
                <w:color w:val="000000"/>
                <w:sz w:val="20"/>
              </w:rPr>
              <w:t xml:space="preserve">координат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w:t>
            </w:r>
            <w:r>
              <w:rPr>
                <w:rFonts w:ascii="Times New Roman"/>
                <w:b w:val="false"/>
                <w:i w:val="false"/>
                <w:color w:val="000000"/>
                <w:sz w:val="20"/>
              </w:rPr>
              <w:t xml:space="preserve">высокоэффективной </w:t>
            </w:r>
            <w:r>
              <w:br/>
            </w:r>
            <w:r>
              <w:rPr>
                <w:rFonts w:ascii="Times New Roman"/>
                <w:b w:val="false"/>
                <w:i w:val="false"/>
                <w:color w:val="000000"/>
                <w:sz w:val="20"/>
              </w:rPr>
              <w:t>
</w:t>
            </w:r>
            <w:r>
              <w:rPr>
                <w:rFonts w:ascii="Times New Roman"/>
                <w:b w:val="false"/>
                <w:i w:val="false"/>
                <w:color w:val="000000"/>
                <w:sz w:val="20"/>
              </w:rPr>
              <w:t xml:space="preserve">системы геодезического </w:t>
            </w:r>
            <w:r>
              <w:br/>
            </w:r>
            <w:r>
              <w:rPr>
                <w:rFonts w:ascii="Times New Roman"/>
                <w:b w:val="false"/>
                <w:i w:val="false"/>
                <w:color w:val="000000"/>
                <w:sz w:val="20"/>
              </w:rPr>
              <w:t>
</w:t>
            </w:r>
            <w:r>
              <w:rPr>
                <w:rFonts w:ascii="Times New Roman"/>
                <w:b w:val="false"/>
                <w:i w:val="false"/>
                <w:color w:val="000000"/>
                <w:sz w:val="20"/>
              </w:rPr>
              <w:t xml:space="preserve">обеспечения на основе </w:t>
            </w:r>
            <w:r>
              <w:br/>
            </w:r>
            <w:r>
              <w:rPr>
                <w:rFonts w:ascii="Times New Roman"/>
                <w:b w:val="false"/>
                <w:i w:val="false"/>
                <w:color w:val="000000"/>
                <w:sz w:val="20"/>
              </w:rPr>
              <w:t>
</w:t>
            </w:r>
            <w:r>
              <w:rPr>
                <w:rFonts w:ascii="Times New Roman"/>
                <w:b w:val="false"/>
                <w:i w:val="false"/>
                <w:color w:val="000000"/>
                <w:sz w:val="20"/>
              </w:rPr>
              <w:t xml:space="preserve">современных спутниковых </w:t>
            </w:r>
            <w:r>
              <w:br/>
            </w:r>
            <w:r>
              <w:rPr>
                <w:rFonts w:ascii="Times New Roman"/>
                <w:b w:val="false"/>
                <w:i w:val="false"/>
                <w:color w:val="000000"/>
                <w:sz w:val="20"/>
              </w:rPr>
              <w:t>
</w:t>
            </w:r>
            <w:r>
              <w:rPr>
                <w:rFonts w:ascii="Times New Roman"/>
                <w:b w:val="false"/>
                <w:i w:val="false"/>
                <w:color w:val="000000"/>
                <w:sz w:val="20"/>
              </w:rPr>
              <w:t xml:space="preserve">технологий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ТЭО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 </w:t>
            </w:r>
            <w:r>
              <w:br/>
            </w:r>
            <w:r>
              <w:rPr>
                <w:rFonts w:ascii="Times New Roman"/>
                <w:b w:val="false"/>
                <w:i w:val="false"/>
                <w:color w:val="000000"/>
                <w:sz w:val="20"/>
              </w:rPr>
              <w:t>
</w:t>
            </w:r>
            <w:r>
              <w:rPr>
                <w:rFonts w:ascii="Times New Roman"/>
                <w:b w:val="false"/>
                <w:i w:val="false"/>
                <w:color w:val="000000"/>
                <w:sz w:val="20"/>
              </w:rPr>
              <w:t xml:space="preserve">ческий </w:t>
            </w:r>
            <w:r>
              <w:br/>
            </w:r>
            <w:r>
              <w:rPr>
                <w:rFonts w:ascii="Times New Roman"/>
                <w:b w:val="false"/>
                <w:i w:val="false"/>
                <w:color w:val="000000"/>
                <w:sz w:val="20"/>
              </w:rPr>
              <w:t>
</w:t>
            </w:r>
            <w:r>
              <w:rPr>
                <w:rFonts w:ascii="Times New Roman"/>
                <w:b w:val="false"/>
                <w:i w:val="false"/>
                <w:color w:val="000000"/>
                <w:sz w:val="20"/>
              </w:rPr>
              <w:t xml:space="preserve">проект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 </w:t>
            </w:r>
            <w:r>
              <w:br/>
            </w:r>
            <w:r>
              <w:rPr>
                <w:rFonts w:ascii="Times New Roman"/>
                <w:b w:val="false"/>
                <w:i w:val="false"/>
                <w:color w:val="000000"/>
                <w:sz w:val="20"/>
              </w:rPr>
              <w:t>
</w:t>
            </w:r>
            <w:r>
              <w:rPr>
                <w:rFonts w:ascii="Times New Roman"/>
                <w:b w:val="false"/>
                <w:i w:val="false"/>
                <w:color w:val="000000"/>
                <w:sz w:val="20"/>
              </w:rPr>
              <w:t xml:space="preserve">зационно- </w:t>
            </w:r>
            <w:r>
              <w:br/>
            </w:r>
            <w:r>
              <w:rPr>
                <w:rFonts w:ascii="Times New Roman"/>
                <w:b w:val="false"/>
                <w:i w:val="false"/>
                <w:color w:val="000000"/>
                <w:sz w:val="20"/>
              </w:rPr>
              <w:t>
</w:t>
            </w:r>
            <w:r>
              <w:rPr>
                <w:rFonts w:ascii="Times New Roman"/>
                <w:b w:val="false"/>
                <w:i w:val="false"/>
                <w:color w:val="000000"/>
                <w:sz w:val="20"/>
              </w:rPr>
              <w:t xml:space="preserve">техни- </w:t>
            </w:r>
            <w:r>
              <w:br/>
            </w:r>
            <w:r>
              <w:rPr>
                <w:rFonts w:ascii="Times New Roman"/>
                <w:b w:val="false"/>
                <w:i w:val="false"/>
                <w:color w:val="000000"/>
                <w:sz w:val="20"/>
              </w:rPr>
              <w:t>
</w:t>
            </w:r>
            <w:r>
              <w:rPr>
                <w:rFonts w:ascii="Times New Roman"/>
                <w:b w:val="false"/>
                <w:i w:val="false"/>
                <w:color w:val="000000"/>
                <w:sz w:val="20"/>
              </w:rPr>
              <w:t xml:space="preserve">ческие </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2.1.2.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обновления государственных топографических карт и городов </w:t>
            </w:r>
            <w:r>
              <w:br/>
            </w:r>
            <w:r>
              <w:rPr>
                <w:rFonts w:ascii="Times New Roman"/>
                <w:b w:val="false"/>
                <w:i w:val="false"/>
                <w:color w:val="000000"/>
                <w:sz w:val="20"/>
              </w:rPr>
              <w:t>
</w:t>
            </w:r>
            <w:r>
              <w:rPr>
                <w:rFonts w:ascii="Times New Roman"/>
                <w:b w:val="false"/>
                <w:i w:val="false"/>
                <w:color w:val="000000"/>
                <w:sz w:val="20"/>
              </w:rPr>
              <w:t xml:space="preserve">крупномасштабными планами на основе цифровой аэрофотосъемки </w:t>
            </w:r>
          </w:p>
        </w:tc>
      </w:tr>
      <w:tr>
        <w:trPr>
          <w:trHeight w:val="30" w:hRule="atLeast"/>
        </w:trPr>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3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Аэросъемка </w:t>
            </w:r>
            <w:r>
              <w:br/>
            </w:r>
            <w:r>
              <w:rPr>
                <w:rFonts w:ascii="Times New Roman"/>
                <w:b w:val="false"/>
                <w:i w:val="false"/>
                <w:color w:val="000000"/>
                <w:sz w:val="20"/>
              </w:rPr>
              <w:t>
</w:t>
            </w:r>
            <w:r>
              <w:rPr>
                <w:rFonts w:ascii="Times New Roman"/>
                <w:b w:val="false"/>
                <w:i w:val="false"/>
                <w:color w:val="000000"/>
                <w:sz w:val="20"/>
              </w:rPr>
              <w:t xml:space="preserve">территорий,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 км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42 023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41 830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городов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 км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vMerge/>
            <w:tcBorders>
              <w:top w:val="nil"/>
              <w:left w:val="single" w:color="cfcfcf" w:sz="5"/>
              <w:bottom w:val="single" w:color="cfcfcf" w:sz="5"/>
              <w:right w:val="single" w:color="cfcfcf" w:sz="5"/>
            </w:tcBorders>
          </w:tcPr>
          <w:p/>
        </w:tc>
        <w:tc>
          <w:tcPr>
            <w:tcW w:w="3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Нивелирование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 км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0" w:type="auto"/>
            <w:vMerge/>
            <w:tcBorders>
              <w:top w:val="nil"/>
              <w:left w:val="single" w:color="cfcfcf" w:sz="5"/>
              <w:bottom w:val="single" w:color="cfcfcf" w:sz="5"/>
              <w:right w:val="single" w:color="cfcfcf" w:sz="5"/>
            </w:tcBorders>
          </w:tcPr>
          <w:p/>
        </w:tc>
        <w:tc>
          <w:tcPr>
            <w:tcW w:w="3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Обновление </w:t>
            </w:r>
            <w:r>
              <w:br/>
            </w:r>
            <w:r>
              <w:rPr>
                <w:rFonts w:ascii="Times New Roman"/>
                <w:b w:val="false"/>
                <w:i w:val="false"/>
                <w:color w:val="000000"/>
                <w:sz w:val="20"/>
              </w:rPr>
              <w:t>
</w:t>
            </w:r>
            <w:r>
              <w:rPr>
                <w:rFonts w:ascii="Times New Roman"/>
                <w:b w:val="false"/>
                <w:i w:val="false"/>
                <w:color w:val="000000"/>
                <w:sz w:val="20"/>
              </w:rPr>
              <w:t xml:space="preserve">государственных </w:t>
            </w:r>
            <w:r>
              <w:br/>
            </w:r>
            <w:r>
              <w:rPr>
                <w:rFonts w:ascii="Times New Roman"/>
                <w:b w:val="false"/>
                <w:i w:val="false"/>
                <w:color w:val="000000"/>
                <w:sz w:val="20"/>
              </w:rPr>
              <w:t>
</w:t>
            </w:r>
            <w:r>
              <w:rPr>
                <w:rFonts w:ascii="Times New Roman"/>
                <w:b w:val="false"/>
                <w:i w:val="false"/>
                <w:color w:val="000000"/>
                <w:sz w:val="20"/>
              </w:rPr>
              <w:t xml:space="preserve">топографических карт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Лист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1 197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1 696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1 330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1 450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vMerge/>
            <w:tcBorders>
              <w:top w:val="nil"/>
              <w:left w:val="single" w:color="cfcfcf" w:sz="5"/>
              <w:bottom w:val="single" w:color="cfcfcf" w:sz="5"/>
              <w:right w:val="single" w:color="cfcfcf" w:sz="5"/>
            </w:tcBorders>
          </w:tcPr>
          <w:p/>
        </w:tc>
        <w:tc>
          <w:tcPr>
            <w:tcW w:w="3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крупномасштаб- </w:t>
            </w:r>
            <w:r>
              <w:br/>
            </w:r>
            <w:r>
              <w:rPr>
                <w:rFonts w:ascii="Times New Roman"/>
                <w:b w:val="false"/>
                <w:i w:val="false"/>
                <w:color w:val="000000"/>
                <w:sz w:val="20"/>
              </w:rPr>
              <w:t>
</w:t>
            </w:r>
            <w:r>
              <w:rPr>
                <w:rFonts w:ascii="Times New Roman"/>
                <w:b w:val="false"/>
                <w:i w:val="false"/>
                <w:color w:val="000000"/>
                <w:sz w:val="20"/>
              </w:rPr>
              <w:t xml:space="preserve">ных планов городов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 км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r>
              <w:br/>
            </w:r>
            <w:r>
              <w:rPr>
                <w:rFonts w:ascii="Times New Roman"/>
                <w:b w:val="false"/>
                <w:i w:val="false"/>
                <w:color w:val="000000"/>
                <w:sz w:val="20"/>
              </w:rPr>
              <w:t>
</w:t>
            </w:r>
            <w:r>
              <w:rPr>
                <w:rFonts w:ascii="Times New Roman"/>
                <w:b w:val="false"/>
                <w:i w:val="false"/>
                <w:color w:val="000000"/>
                <w:sz w:val="20"/>
              </w:rPr>
              <w:t xml:space="preserve">Астана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r>
              <w:br/>
            </w:r>
            <w:r>
              <w:rPr>
                <w:rFonts w:ascii="Times New Roman"/>
                <w:b w:val="false"/>
                <w:i w:val="false"/>
                <w:color w:val="000000"/>
                <w:sz w:val="20"/>
              </w:rPr>
              <w:t>
</w:t>
            </w:r>
            <w:r>
              <w:rPr>
                <w:rFonts w:ascii="Times New Roman"/>
                <w:b w:val="false"/>
                <w:i w:val="false"/>
                <w:color w:val="000000"/>
                <w:sz w:val="20"/>
              </w:rPr>
              <w:t xml:space="preserve">Астана </w:t>
            </w:r>
            <w:r>
              <w:br/>
            </w:r>
            <w:r>
              <w:rPr>
                <w:rFonts w:ascii="Times New Roman"/>
                <w:b w:val="false"/>
                <w:i w:val="false"/>
                <w:color w:val="000000"/>
                <w:sz w:val="20"/>
              </w:rPr>
              <w:t>
</w:t>
            </w:r>
            <w:r>
              <w:rPr>
                <w:rFonts w:ascii="Times New Roman"/>
                <w:b w:val="false"/>
                <w:i w:val="false"/>
                <w:color w:val="000000"/>
                <w:sz w:val="20"/>
              </w:rPr>
              <w:t xml:space="preserve">Алматы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r>
              <w:br/>
            </w:r>
            <w:r>
              <w:rPr>
                <w:rFonts w:ascii="Times New Roman"/>
                <w:b w:val="false"/>
                <w:i w:val="false"/>
                <w:color w:val="000000"/>
                <w:sz w:val="20"/>
              </w:rPr>
              <w:t>
</w:t>
            </w:r>
            <w:r>
              <w:rPr>
                <w:rFonts w:ascii="Times New Roman"/>
                <w:b w:val="false"/>
                <w:i w:val="false"/>
                <w:color w:val="000000"/>
                <w:sz w:val="20"/>
              </w:rPr>
              <w:t xml:space="preserve">Алматы </w:t>
            </w:r>
            <w:r>
              <w:br/>
            </w:r>
            <w:r>
              <w:rPr>
                <w:rFonts w:ascii="Times New Roman"/>
                <w:b w:val="false"/>
                <w:i w:val="false"/>
                <w:color w:val="000000"/>
                <w:sz w:val="20"/>
              </w:rPr>
              <w:t>
</w:t>
            </w:r>
            <w:r>
              <w:rPr>
                <w:rFonts w:ascii="Times New Roman"/>
                <w:b w:val="false"/>
                <w:i w:val="false"/>
                <w:color w:val="000000"/>
                <w:sz w:val="20"/>
              </w:rPr>
              <w:t xml:space="preserve">Атырау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эффективности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3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выполнение </w:t>
            </w:r>
            <w:r>
              <w:br/>
            </w:r>
            <w:r>
              <w:rPr>
                <w:rFonts w:ascii="Times New Roman"/>
                <w:b w:val="false"/>
                <w:i w:val="false"/>
                <w:color w:val="000000"/>
                <w:sz w:val="20"/>
              </w:rPr>
              <w:t>
</w:t>
            </w:r>
            <w:r>
              <w:rPr>
                <w:rFonts w:ascii="Times New Roman"/>
                <w:b w:val="false"/>
                <w:i w:val="false"/>
                <w:color w:val="000000"/>
                <w:sz w:val="20"/>
              </w:rPr>
              <w:t xml:space="preserve">аэрокосмической съемки </w:t>
            </w:r>
            <w:r>
              <w:br/>
            </w:r>
            <w:r>
              <w:rPr>
                <w:rFonts w:ascii="Times New Roman"/>
                <w:b w:val="false"/>
                <w:i w:val="false"/>
                <w:color w:val="000000"/>
                <w:sz w:val="20"/>
              </w:rPr>
              <w:t>
</w:t>
            </w:r>
            <w:r>
              <w:rPr>
                <w:rFonts w:ascii="Times New Roman"/>
                <w:b w:val="false"/>
                <w:i w:val="false"/>
                <w:color w:val="000000"/>
                <w:sz w:val="20"/>
              </w:rPr>
              <w:t xml:space="preserve">и обновление карт, </w:t>
            </w:r>
            <w:r>
              <w:br/>
            </w:r>
            <w:r>
              <w:rPr>
                <w:rFonts w:ascii="Times New Roman"/>
                <w:b w:val="false"/>
                <w:i w:val="false"/>
                <w:color w:val="000000"/>
                <w:sz w:val="20"/>
              </w:rPr>
              <w:t>
</w:t>
            </w:r>
            <w:r>
              <w:rPr>
                <w:rFonts w:ascii="Times New Roman"/>
                <w:b w:val="false"/>
                <w:i w:val="false"/>
                <w:color w:val="000000"/>
                <w:sz w:val="20"/>
              </w:rPr>
              <w:t xml:space="preserve">нивелирование сети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2.1.3.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северной части Каспийского моря крупномасштабными планами </w:t>
            </w:r>
          </w:p>
        </w:tc>
      </w:tr>
      <w:tr>
        <w:trPr>
          <w:trHeight w:val="30" w:hRule="atLeast"/>
        </w:trPr>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3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морской </w:t>
            </w:r>
            <w:r>
              <w:br/>
            </w:r>
            <w:r>
              <w:rPr>
                <w:rFonts w:ascii="Times New Roman"/>
                <w:b w:val="false"/>
                <w:i w:val="false"/>
                <w:color w:val="000000"/>
                <w:sz w:val="20"/>
              </w:rPr>
              <w:t>
</w:t>
            </w:r>
            <w:r>
              <w:rPr>
                <w:rFonts w:ascii="Times New Roman"/>
                <w:b w:val="false"/>
                <w:i w:val="false"/>
                <w:color w:val="000000"/>
                <w:sz w:val="20"/>
              </w:rPr>
              <w:t xml:space="preserve">навигационной карты </w:t>
            </w:r>
            <w:r>
              <w:br/>
            </w:r>
            <w:r>
              <w:rPr>
                <w:rFonts w:ascii="Times New Roman"/>
                <w:b w:val="false"/>
                <w:i w:val="false"/>
                <w:color w:val="000000"/>
                <w:sz w:val="20"/>
              </w:rPr>
              <w:t>
</w:t>
            </w:r>
            <w:r>
              <w:rPr>
                <w:rFonts w:ascii="Times New Roman"/>
                <w:b w:val="false"/>
                <w:i w:val="false"/>
                <w:color w:val="000000"/>
                <w:sz w:val="20"/>
              </w:rPr>
              <w:t xml:space="preserve">северной части </w:t>
            </w:r>
            <w:r>
              <w:br/>
            </w:r>
            <w:r>
              <w:rPr>
                <w:rFonts w:ascii="Times New Roman"/>
                <w:b w:val="false"/>
                <w:i w:val="false"/>
                <w:color w:val="000000"/>
                <w:sz w:val="20"/>
              </w:rPr>
              <w:t>
</w:t>
            </w:r>
            <w:r>
              <w:rPr>
                <w:rFonts w:ascii="Times New Roman"/>
                <w:b w:val="false"/>
                <w:i w:val="false"/>
                <w:color w:val="000000"/>
                <w:sz w:val="20"/>
              </w:rPr>
              <w:t xml:space="preserve">Каспийского моря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кв.км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17 395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25 020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23 919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12 700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эффективности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2.1.4.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Расширение сети геодинамических полигонов </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технического </w:t>
            </w:r>
            <w:r>
              <w:br/>
            </w:r>
            <w:r>
              <w:rPr>
                <w:rFonts w:ascii="Times New Roman"/>
                <w:b w:val="false"/>
                <w:i w:val="false"/>
                <w:color w:val="000000"/>
                <w:sz w:val="20"/>
              </w:rPr>
              <w:t>
</w:t>
            </w:r>
            <w:r>
              <w:rPr>
                <w:rFonts w:ascii="Times New Roman"/>
                <w:b w:val="false"/>
                <w:i w:val="false"/>
                <w:color w:val="000000"/>
                <w:sz w:val="20"/>
              </w:rPr>
              <w:t xml:space="preserve">проекта на новые </w:t>
            </w:r>
            <w:r>
              <w:br/>
            </w:r>
            <w:r>
              <w:rPr>
                <w:rFonts w:ascii="Times New Roman"/>
                <w:b w:val="false"/>
                <w:i w:val="false"/>
                <w:color w:val="000000"/>
                <w:sz w:val="20"/>
              </w:rPr>
              <w:t>
</w:t>
            </w:r>
            <w:r>
              <w:rPr>
                <w:rFonts w:ascii="Times New Roman"/>
                <w:b w:val="false"/>
                <w:i w:val="false"/>
                <w:color w:val="000000"/>
                <w:sz w:val="20"/>
              </w:rPr>
              <w:t xml:space="preserve">геодинамические </w:t>
            </w:r>
            <w:r>
              <w:br/>
            </w:r>
            <w:r>
              <w:rPr>
                <w:rFonts w:ascii="Times New Roman"/>
                <w:b w:val="false"/>
                <w:i w:val="false"/>
                <w:color w:val="000000"/>
                <w:sz w:val="20"/>
              </w:rPr>
              <w:t>
</w:t>
            </w:r>
            <w:r>
              <w:rPr>
                <w:rFonts w:ascii="Times New Roman"/>
                <w:b w:val="false"/>
                <w:i w:val="false"/>
                <w:color w:val="000000"/>
                <w:sz w:val="20"/>
              </w:rPr>
              <w:t xml:space="preserve">полигоны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w:t>
            </w:r>
            <w:r>
              <w:br/>
            </w:r>
            <w:r>
              <w:rPr>
                <w:rFonts w:ascii="Times New Roman"/>
                <w:b w:val="false"/>
                <w:i w:val="false"/>
                <w:color w:val="000000"/>
                <w:sz w:val="20"/>
              </w:rPr>
              <w:t>
</w:t>
            </w:r>
            <w:r>
              <w:rPr>
                <w:rFonts w:ascii="Times New Roman"/>
                <w:b w:val="false"/>
                <w:i w:val="false"/>
                <w:color w:val="000000"/>
                <w:sz w:val="20"/>
              </w:rPr>
              <w:t xml:space="preserve">сторона/ </w:t>
            </w:r>
            <w:r>
              <w:br/>
            </w:r>
            <w:r>
              <w:rPr>
                <w:rFonts w:ascii="Times New Roman"/>
                <w:b w:val="false"/>
                <w:i w:val="false"/>
                <w:color w:val="000000"/>
                <w:sz w:val="20"/>
              </w:rPr>
              <w:t>
</w:t>
            </w:r>
            <w:r>
              <w:rPr>
                <w:rFonts w:ascii="Times New Roman"/>
                <w:b w:val="false"/>
                <w:i w:val="false"/>
                <w:color w:val="000000"/>
                <w:sz w:val="20"/>
              </w:rPr>
              <w:t xml:space="preserve">пог. к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r>
              <w:br/>
            </w:r>
            <w:r>
              <w:rPr>
                <w:rFonts w:ascii="Times New Roman"/>
                <w:b w:val="false"/>
                <w:i w:val="false"/>
                <w:color w:val="000000"/>
                <w:sz w:val="20"/>
              </w:rPr>
              <w:t>
</w:t>
            </w:r>
            <w:r>
              <w:rPr>
                <w:rFonts w:ascii="Times New Roman"/>
                <w:b w:val="false"/>
                <w:i w:val="false"/>
                <w:color w:val="000000"/>
                <w:sz w:val="20"/>
              </w:rPr>
              <w:t xml:space="preserve">146/ </w:t>
            </w:r>
            <w:r>
              <w:br/>
            </w:r>
            <w:r>
              <w:rPr>
                <w:rFonts w:ascii="Times New Roman"/>
                <w:b w:val="false"/>
                <w:i w:val="false"/>
                <w:color w:val="000000"/>
                <w:sz w:val="20"/>
              </w:rPr>
              <w:t>
</w:t>
            </w:r>
            <w:r>
              <w:rPr>
                <w:rFonts w:ascii="Times New Roman"/>
                <w:b w:val="false"/>
                <w:i w:val="false"/>
                <w:color w:val="000000"/>
                <w:sz w:val="20"/>
              </w:rPr>
              <w:t xml:space="preserve">1508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r>
              <w:br/>
            </w:r>
            <w:r>
              <w:rPr>
                <w:rFonts w:ascii="Times New Roman"/>
                <w:b w:val="false"/>
                <w:i w:val="false"/>
                <w:color w:val="000000"/>
                <w:sz w:val="20"/>
              </w:rPr>
              <w:t>
</w:t>
            </w:r>
            <w:r>
              <w:rPr>
                <w:rFonts w:ascii="Times New Roman"/>
                <w:b w:val="false"/>
                <w:i w:val="false"/>
                <w:color w:val="000000"/>
                <w:sz w:val="20"/>
              </w:rPr>
              <w:t xml:space="preserve">146/ </w:t>
            </w:r>
            <w:r>
              <w:br/>
            </w:r>
            <w:r>
              <w:rPr>
                <w:rFonts w:ascii="Times New Roman"/>
                <w:b w:val="false"/>
                <w:i w:val="false"/>
                <w:color w:val="000000"/>
                <w:sz w:val="20"/>
              </w:rPr>
              <w:t>
</w:t>
            </w:r>
            <w:r>
              <w:rPr>
                <w:rFonts w:ascii="Times New Roman"/>
                <w:b w:val="false"/>
                <w:i w:val="false"/>
                <w:color w:val="000000"/>
                <w:sz w:val="20"/>
              </w:rPr>
              <w:t xml:space="preserve">1530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r>
              <w:br/>
            </w:r>
            <w:r>
              <w:rPr>
                <w:rFonts w:ascii="Times New Roman"/>
                <w:b w:val="false"/>
                <w:i w:val="false"/>
                <w:color w:val="000000"/>
                <w:sz w:val="20"/>
              </w:rPr>
              <w:t>
</w:t>
            </w:r>
            <w:r>
              <w:rPr>
                <w:rFonts w:ascii="Times New Roman"/>
                <w:b w:val="false"/>
                <w:i w:val="false"/>
                <w:color w:val="000000"/>
                <w:sz w:val="20"/>
              </w:rPr>
              <w:t xml:space="preserve">146/ </w:t>
            </w:r>
            <w:r>
              <w:br/>
            </w:r>
            <w:r>
              <w:rPr>
                <w:rFonts w:ascii="Times New Roman"/>
                <w:b w:val="false"/>
                <w:i w:val="false"/>
                <w:color w:val="000000"/>
                <w:sz w:val="20"/>
              </w:rPr>
              <w:t>
</w:t>
            </w:r>
            <w:r>
              <w:rPr>
                <w:rFonts w:ascii="Times New Roman"/>
                <w:b w:val="false"/>
                <w:i w:val="false"/>
                <w:color w:val="000000"/>
                <w:sz w:val="20"/>
              </w:rPr>
              <w:t xml:space="preserve">1530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r>
              <w:br/>
            </w:r>
            <w:r>
              <w:rPr>
                <w:rFonts w:ascii="Times New Roman"/>
                <w:b w:val="false"/>
                <w:i w:val="false"/>
                <w:color w:val="000000"/>
                <w:sz w:val="20"/>
              </w:rPr>
              <w:t>
</w:t>
            </w:r>
            <w:r>
              <w:rPr>
                <w:rFonts w:ascii="Times New Roman"/>
                <w:b w:val="false"/>
                <w:i w:val="false"/>
                <w:color w:val="000000"/>
                <w:sz w:val="20"/>
              </w:rPr>
              <w:t xml:space="preserve">146/ </w:t>
            </w:r>
            <w:r>
              <w:br/>
            </w:r>
            <w:r>
              <w:rPr>
                <w:rFonts w:ascii="Times New Roman"/>
                <w:b w:val="false"/>
                <w:i w:val="false"/>
                <w:color w:val="000000"/>
                <w:sz w:val="20"/>
              </w:rPr>
              <w:t>
</w:t>
            </w:r>
            <w:r>
              <w:rPr>
                <w:rFonts w:ascii="Times New Roman"/>
                <w:b w:val="false"/>
                <w:i w:val="false"/>
                <w:color w:val="000000"/>
                <w:sz w:val="20"/>
              </w:rPr>
              <w:t xml:space="preserve">1530 </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технического </w:t>
            </w:r>
            <w:r>
              <w:br/>
            </w:r>
            <w:r>
              <w:rPr>
                <w:rFonts w:ascii="Times New Roman"/>
                <w:b w:val="false"/>
                <w:i w:val="false"/>
                <w:color w:val="000000"/>
                <w:sz w:val="20"/>
              </w:rPr>
              <w:t>
</w:t>
            </w:r>
            <w:r>
              <w:rPr>
                <w:rFonts w:ascii="Times New Roman"/>
                <w:b w:val="false"/>
                <w:i w:val="false"/>
                <w:color w:val="000000"/>
                <w:sz w:val="20"/>
              </w:rPr>
              <w:t xml:space="preserve">проекта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эффективности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2.2.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Картографическое обеспечение территории Республики Казахстан на базе </w:t>
            </w:r>
            <w:r>
              <w:br/>
            </w:r>
            <w:r>
              <w:rPr>
                <w:rFonts w:ascii="Times New Roman"/>
                <w:b w:val="false"/>
                <w:i w:val="false"/>
                <w:color w:val="000000"/>
                <w:sz w:val="20"/>
              </w:rPr>
              <w:t>
</w:t>
            </w:r>
            <w:r>
              <w:rPr>
                <w:rFonts w:ascii="Times New Roman"/>
                <w:b w:val="false"/>
                <w:i w:val="false"/>
                <w:color w:val="000000"/>
                <w:sz w:val="20"/>
              </w:rPr>
              <w:t xml:space="preserve">цифрового картографирования </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2.2.1.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картографической продукции в цифровом виде и на </w:t>
            </w:r>
            <w:r>
              <w:br/>
            </w:r>
            <w:r>
              <w:rPr>
                <w:rFonts w:ascii="Times New Roman"/>
                <w:b w:val="false"/>
                <w:i w:val="false"/>
                <w:color w:val="000000"/>
                <w:sz w:val="20"/>
              </w:rPr>
              <w:t>
</w:t>
            </w:r>
            <w:r>
              <w:rPr>
                <w:rFonts w:ascii="Times New Roman"/>
                <w:b w:val="false"/>
                <w:i w:val="false"/>
                <w:color w:val="000000"/>
                <w:sz w:val="20"/>
              </w:rPr>
              <w:t xml:space="preserve">государственном языке </w:t>
            </w:r>
          </w:p>
        </w:tc>
      </w:tr>
      <w:tr>
        <w:trPr>
          <w:trHeight w:val="30" w:hRule="atLeast"/>
        </w:trPr>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3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и издание </w:t>
            </w:r>
            <w:r>
              <w:br/>
            </w:r>
            <w:r>
              <w:rPr>
                <w:rFonts w:ascii="Times New Roman"/>
                <w:b w:val="false"/>
                <w:i w:val="false"/>
                <w:color w:val="000000"/>
                <w:sz w:val="20"/>
              </w:rPr>
              <w:t>
</w:t>
            </w:r>
            <w:r>
              <w:rPr>
                <w:rFonts w:ascii="Times New Roman"/>
                <w:b w:val="false"/>
                <w:i w:val="false"/>
                <w:color w:val="000000"/>
                <w:sz w:val="20"/>
              </w:rPr>
              <w:t xml:space="preserve">государственных </w:t>
            </w:r>
            <w:r>
              <w:br/>
            </w:r>
            <w:r>
              <w:rPr>
                <w:rFonts w:ascii="Times New Roman"/>
                <w:b w:val="false"/>
                <w:i w:val="false"/>
                <w:color w:val="000000"/>
                <w:sz w:val="20"/>
              </w:rPr>
              <w:t>
</w:t>
            </w:r>
            <w:r>
              <w:rPr>
                <w:rFonts w:ascii="Times New Roman"/>
                <w:b w:val="false"/>
                <w:i w:val="false"/>
                <w:color w:val="000000"/>
                <w:sz w:val="20"/>
              </w:rPr>
              <w:t xml:space="preserve">топографических карт на </w:t>
            </w:r>
            <w:r>
              <w:br/>
            </w:r>
            <w:r>
              <w:rPr>
                <w:rFonts w:ascii="Times New Roman"/>
                <w:b w:val="false"/>
                <w:i w:val="false"/>
                <w:color w:val="000000"/>
                <w:sz w:val="20"/>
              </w:rPr>
              <w:t>
</w:t>
            </w:r>
            <w:r>
              <w:rPr>
                <w:rFonts w:ascii="Times New Roman"/>
                <w:b w:val="false"/>
                <w:i w:val="false"/>
                <w:color w:val="000000"/>
                <w:sz w:val="20"/>
              </w:rPr>
              <w:t xml:space="preserve">государственном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лист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1 632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2 200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лист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 </w:t>
            </w:r>
          </w:p>
        </w:tc>
      </w:tr>
      <w:tr>
        <w:trPr>
          <w:trHeight w:val="30" w:hRule="atLeast"/>
        </w:trPr>
        <w:tc>
          <w:tcPr>
            <w:tcW w:w="0" w:type="auto"/>
            <w:vMerge/>
            <w:tcBorders>
              <w:top w:val="nil"/>
              <w:left w:val="single" w:color="cfcfcf" w:sz="5"/>
              <w:bottom w:val="single" w:color="cfcfcf" w:sz="5"/>
              <w:right w:val="single" w:color="cfcfcf" w:sz="5"/>
            </w:tcBorders>
          </w:tcP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w:t>
            </w:r>
            <w:r>
              <w:br/>
            </w:r>
            <w:r>
              <w:rPr>
                <w:rFonts w:ascii="Times New Roman"/>
                <w:b w:val="false"/>
                <w:i w:val="false"/>
                <w:color w:val="000000"/>
                <w:sz w:val="20"/>
              </w:rPr>
              <w:t>
</w:t>
            </w:r>
            <w:r>
              <w:rPr>
                <w:rFonts w:ascii="Times New Roman"/>
                <w:b w:val="false"/>
                <w:i w:val="false"/>
                <w:color w:val="000000"/>
                <w:sz w:val="20"/>
              </w:rPr>
              <w:t xml:space="preserve">каталоги географических </w:t>
            </w:r>
            <w:r>
              <w:br/>
            </w:r>
            <w:r>
              <w:rPr>
                <w:rFonts w:ascii="Times New Roman"/>
                <w:b w:val="false"/>
                <w:i w:val="false"/>
                <w:color w:val="000000"/>
                <w:sz w:val="20"/>
              </w:rPr>
              <w:t>
</w:t>
            </w:r>
            <w:r>
              <w:rPr>
                <w:rFonts w:ascii="Times New Roman"/>
                <w:b w:val="false"/>
                <w:i w:val="false"/>
                <w:color w:val="000000"/>
                <w:sz w:val="20"/>
              </w:rPr>
              <w:t xml:space="preserve">названий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каталог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нормативно- </w:t>
            </w:r>
            <w:r>
              <w:br/>
            </w:r>
            <w:r>
              <w:rPr>
                <w:rFonts w:ascii="Times New Roman"/>
                <w:b w:val="false"/>
                <w:i w:val="false"/>
                <w:color w:val="000000"/>
                <w:sz w:val="20"/>
              </w:rPr>
              <w:t>
</w:t>
            </w:r>
            <w:r>
              <w:rPr>
                <w:rFonts w:ascii="Times New Roman"/>
                <w:b w:val="false"/>
                <w:i w:val="false"/>
                <w:color w:val="000000"/>
                <w:sz w:val="20"/>
              </w:rPr>
              <w:t xml:space="preserve">технических документов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доку- </w:t>
            </w:r>
            <w:r>
              <w:br/>
            </w:r>
            <w:r>
              <w:rPr>
                <w:rFonts w:ascii="Times New Roman"/>
                <w:b w:val="false"/>
                <w:i w:val="false"/>
                <w:color w:val="000000"/>
                <w:sz w:val="20"/>
              </w:rPr>
              <w:t>
</w:t>
            </w:r>
            <w:r>
              <w:rPr>
                <w:rFonts w:ascii="Times New Roman"/>
                <w:b w:val="false"/>
                <w:i w:val="false"/>
                <w:color w:val="000000"/>
                <w:sz w:val="20"/>
              </w:rPr>
              <w:t xml:space="preserve">менты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эффективности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топографических карт на </w:t>
            </w:r>
            <w:r>
              <w:br/>
            </w:r>
            <w:r>
              <w:rPr>
                <w:rFonts w:ascii="Times New Roman"/>
                <w:b w:val="false"/>
                <w:i w:val="false"/>
                <w:color w:val="000000"/>
                <w:sz w:val="20"/>
              </w:rPr>
              <w:t>
</w:t>
            </w:r>
            <w:r>
              <w:rPr>
                <w:rFonts w:ascii="Times New Roman"/>
                <w:b w:val="false"/>
                <w:i w:val="false"/>
                <w:color w:val="000000"/>
                <w:sz w:val="20"/>
              </w:rPr>
              <w:t xml:space="preserve">государственном и </w:t>
            </w:r>
            <w:r>
              <w:br/>
            </w:r>
            <w:r>
              <w:rPr>
                <w:rFonts w:ascii="Times New Roman"/>
                <w:b w:val="false"/>
                <w:i w:val="false"/>
                <w:color w:val="000000"/>
                <w:sz w:val="20"/>
              </w:rPr>
              <w:t>
</w:t>
            </w:r>
            <w:r>
              <w:rPr>
                <w:rFonts w:ascii="Times New Roman"/>
                <w:b w:val="false"/>
                <w:i w:val="false"/>
                <w:color w:val="000000"/>
                <w:sz w:val="20"/>
              </w:rPr>
              <w:t xml:space="preserve">русском языках в </w:t>
            </w:r>
            <w:r>
              <w:br/>
            </w:r>
            <w:r>
              <w:rPr>
                <w:rFonts w:ascii="Times New Roman"/>
                <w:b w:val="false"/>
                <w:i w:val="false"/>
                <w:color w:val="000000"/>
                <w:sz w:val="20"/>
              </w:rPr>
              <w:t>
</w:t>
            </w:r>
            <w:r>
              <w:rPr>
                <w:rFonts w:ascii="Times New Roman"/>
                <w:b w:val="false"/>
                <w:i w:val="false"/>
                <w:color w:val="000000"/>
                <w:sz w:val="20"/>
              </w:rPr>
              <w:t xml:space="preserve">цифровом виде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 </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2.2.2.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эффективности учета, хранения и обеспечения сохранности </w:t>
            </w:r>
            <w:r>
              <w:br/>
            </w:r>
            <w:r>
              <w:rPr>
                <w:rFonts w:ascii="Times New Roman"/>
                <w:b w:val="false"/>
                <w:i w:val="false"/>
                <w:color w:val="000000"/>
                <w:sz w:val="20"/>
              </w:rPr>
              <w:t>
</w:t>
            </w:r>
            <w:r>
              <w:rPr>
                <w:rFonts w:ascii="Times New Roman"/>
                <w:b w:val="false"/>
                <w:i w:val="false"/>
                <w:color w:val="000000"/>
                <w:sz w:val="20"/>
              </w:rPr>
              <w:t xml:space="preserve">материалов и документов путем </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государственный учет, </w:t>
            </w:r>
            <w:r>
              <w:br/>
            </w:r>
            <w:r>
              <w:rPr>
                <w:rFonts w:ascii="Times New Roman"/>
                <w:b w:val="false"/>
                <w:i w:val="false"/>
                <w:color w:val="000000"/>
                <w:sz w:val="20"/>
              </w:rPr>
              <w:t>
</w:t>
            </w:r>
            <w:r>
              <w:rPr>
                <w:rFonts w:ascii="Times New Roman"/>
                <w:b w:val="false"/>
                <w:i w:val="false"/>
                <w:color w:val="000000"/>
                <w:sz w:val="20"/>
              </w:rPr>
              <w:t xml:space="preserve">хранение, обеспечение </w:t>
            </w:r>
            <w:r>
              <w:br/>
            </w:r>
            <w:r>
              <w:rPr>
                <w:rFonts w:ascii="Times New Roman"/>
                <w:b w:val="false"/>
                <w:i w:val="false"/>
                <w:color w:val="000000"/>
                <w:sz w:val="20"/>
              </w:rPr>
              <w:t>
</w:t>
            </w:r>
            <w:r>
              <w:rPr>
                <w:rFonts w:ascii="Times New Roman"/>
                <w:b w:val="false"/>
                <w:i w:val="false"/>
                <w:color w:val="000000"/>
                <w:sz w:val="20"/>
              </w:rPr>
              <w:t xml:space="preserve">сохранности материалов </w:t>
            </w:r>
            <w:r>
              <w:br/>
            </w:r>
            <w:r>
              <w:rPr>
                <w:rFonts w:ascii="Times New Roman"/>
                <w:b w:val="false"/>
                <w:i w:val="false"/>
                <w:color w:val="000000"/>
                <w:sz w:val="20"/>
              </w:rPr>
              <w:t>
</w:t>
            </w:r>
            <w:r>
              <w:rPr>
                <w:rFonts w:ascii="Times New Roman"/>
                <w:b w:val="false"/>
                <w:i w:val="false"/>
                <w:color w:val="000000"/>
                <w:sz w:val="20"/>
              </w:rPr>
              <w:t xml:space="preserve">и документов, </w:t>
            </w:r>
            <w:r>
              <w:br/>
            </w:r>
            <w:r>
              <w:rPr>
                <w:rFonts w:ascii="Times New Roman"/>
                <w:b w:val="false"/>
                <w:i w:val="false"/>
                <w:color w:val="000000"/>
                <w:sz w:val="20"/>
              </w:rPr>
              <w:t>
</w:t>
            </w:r>
            <w:r>
              <w:rPr>
                <w:rFonts w:ascii="Times New Roman"/>
                <w:b w:val="false"/>
                <w:i w:val="false"/>
                <w:color w:val="000000"/>
                <w:sz w:val="20"/>
              </w:rPr>
              <w:t xml:space="preserve">образующихся в </w:t>
            </w:r>
            <w:r>
              <w:br/>
            </w:r>
            <w:r>
              <w:rPr>
                <w:rFonts w:ascii="Times New Roman"/>
                <w:b w:val="false"/>
                <w:i w:val="false"/>
                <w:color w:val="000000"/>
                <w:sz w:val="20"/>
              </w:rPr>
              <w:t>
</w:t>
            </w:r>
            <w:r>
              <w:rPr>
                <w:rFonts w:ascii="Times New Roman"/>
                <w:b w:val="false"/>
                <w:i w:val="false"/>
                <w:color w:val="000000"/>
                <w:sz w:val="20"/>
              </w:rPr>
              <w:t xml:space="preserve">результате производства </w:t>
            </w:r>
            <w:r>
              <w:br/>
            </w:r>
            <w:r>
              <w:rPr>
                <w:rFonts w:ascii="Times New Roman"/>
                <w:b w:val="false"/>
                <w:i w:val="false"/>
                <w:color w:val="000000"/>
                <w:sz w:val="20"/>
              </w:rPr>
              <w:t>
</w:t>
            </w:r>
            <w:r>
              <w:rPr>
                <w:rFonts w:ascii="Times New Roman"/>
                <w:b w:val="false"/>
                <w:i w:val="false"/>
                <w:color w:val="000000"/>
                <w:sz w:val="20"/>
              </w:rPr>
              <w:t xml:space="preserve">топографо-геодезических </w:t>
            </w:r>
            <w:r>
              <w:br/>
            </w:r>
            <w:r>
              <w:rPr>
                <w:rFonts w:ascii="Times New Roman"/>
                <w:b w:val="false"/>
                <w:i w:val="false"/>
                <w:color w:val="000000"/>
                <w:sz w:val="20"/>
              </w:rPr>
              <w:t>
</w:t>
            </w:r>
            <w:r>
              <w:rPr>
                <w:rFonts w:ascii="Times New Roman"/>
                <w:b w:val="false"/>
                <w:i w:val="false"/>
                <w:color w:val="000000"/>
                <w:sz w:val="20"/>
              </w:rPr>
              <w:t xml:space="preserve">и картографических </w:t>
            </w:r>
            <w:r>
              <w:br/>
            </w:r>
            <w:r>
              <w:rPr>
                <w:rFonts w:ascii="Times New Roman"/>
                <w:b w:val="false"/>
                <w:i w:val="false"/>
                <w:color w:val="000000"/>
                <w:sz w:val="20"/>
              </w:rPr>
              <w:t>
</w:t>
            </w:r>
            <w:r>
              <w:rPr>
                <w:rFonts w:ascii="Times New Roman"/>
                <w:b w:val="false"/>
                <w:i w:val="false"/>
                <w:color w:val="000000"/>
                <w:sz w:val="20"/>
              </w:rPr>
              <w:t xml:space="preserve">работ, создание </w:t>
            </w:r>
            <w:r>
              <w:br/>
            </w:r>
            <w:r>
              <w:rPr>
                <w:rFonts w:ascii="Times New Roman"/>
                <w:b w:val="false"/>
                <w:i w:val="false"/>
                <w:color w:val="000000"/>
                <w:sz w:val="20"/>
              </w:rPr>
              <w:t>
</w:t>
            </w:r>
            <w:r>
              <w:rPr>
                <w:rFonts w:ascii="Times New Roman"/>
                <w:b w:val="false"/>
                <w:i w:val="false"/>
                <w:color w:val="000000"/>
                <w:sz w:val="20"/>
              </w:rPr>
              <w:t xml:space="preserve">автоматизированной базы </w:t>
            </w:r>
            <w:r>
              <w:br/>
            </w:r>
            <w:r>
              <w:rPr>
                <w:rFonts w:ascii="Times New Roman"/>
                <w:b w:val="false"/>
                <w:i w:val="false"/>
                <w:color w:val="000000"/>
                <w:sz w:val="20"/>
              </w:rPr>
              <w:t>
</w:t>
            </w:r>
            <w:r>
              <w:rPr>
                <w:rFonts w:ascii="Times New Roman"/>
                <w:b w:val="false"/>
                <w:i w:val="false"/>
                <w:color w:val="000000"/>
                <w:sz w:val="20"/>
              </w:rPr>
              <w:t xml:space="preserve">данных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экз.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13500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13500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13500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13512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13600 </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эффективности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w:t>
            </w:r>
            <w:r>
              <w:rPr>
                <w:rFonts w:ascii="Times New Roman"/>
                <w:b w:val="false"/>
                <w:i w:val="false"/>
                <w:color w:val="000000"/>
                <w:sz w:val="20"/>
              </w:rPr>
              <w:t xml:space="preserve">реализацию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847 615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1 333 226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1 695 345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1 744 000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1 900 960 </w:t>
            </w:r>
          </w:p>
        </w:tc>
      </w:tr>
    </w:tbl>
    <w:bookmarkStart w:name="z37"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Форма бюджетной программы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9"/>
        <w:gridCol w:w="4867"/>
        <w:gridCol w:w="903"/>
        <w:gridCol w:w="1206"/>
        <w:gridCol w:w="1489"/>
        <w:gridCol w:w="1045"/>
        <w:gridCol w:w="1065"/>
        <w:gridCol w:w="1066"/>
      </w:tblGrid>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Администратор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Агентство Республики Казахстан по управлению земельными ресурсами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w:t>
            </w:r>
            <w:r>
              <w:br/>
            </w:r>
            <w:r>
              <w:rPr>
                <w:rFonts w:ascii="Times New Roman"/>
                <w:b w:val="false"/>
                <w:i w:val="false"/>
                <w:color w:val="000000"/>
                <w:sz w:val="20"/>
              </w:rPr>
              <w:t>
</w:t>
            </w:r>
            <w:r>
              <w:rPr>
                <w:rFonts w:ascii="Times New Roman"/>
                <w:b w:val="false"/>
                <w:i w:val="false"/>
                <w:color w:val="000000"/>
                <w:sz w:val="20"/>
              </w:rPr>
              <w:t xml:space="preserve">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Ведение мониторинга земель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направленная на оказание бюджетных услуг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w:t>
            </w:r>
            <w:r>
              <w:br/>
            </w:r>
            <w:r>
              <w:rPr>
                <w:rFonts w:ascii="Times New Roman"/>
                <w:b w:val="false"/>
                <w:i w:val="false"/>
                <w:color w:val="000000"/>
                <w:sz w:val="20"/>
              </w:rPr>
              <w:t>
</w:t>
            </w:r>
            <w:r>
              <w:rPr>
                <w:rFonts w:ascii="Times New Roman"/>
                <w:b w:val="false"/>
                <w:i w:val="false"/>
                <w:color w:val="000000"/>
                <w:sz w:val="20"/>
              </w:rPr>
              <w:t xml:space="preserve">период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w:t>
            </w:r>
            <w:r>
              <w:rPr>
                <w:rFonts w:ascii="Times New Roman"/>
                <w:b w:val="false"/>
                <w:i w:val="false"/>
                <w:color w:val="000000"/>
                <w:sz w:val="20"/>
              </w:rPr>
              <w:t xml:space="preserve">изм.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w:t>
            </w:r>
            <w:r>
              <w:rPr>
                <w:rFonts w:ascii="Times New Roman"/>
                <w:b w:val="false"/>
                <w:i w:val="false"/>
                <w:color w:val="000000"/>
                <w:sz w:val="20"/>
              </w:rPr>
              <w:t xml:space="preserve">год </w:t>
            </w:r>
            <w:r>
              <w:br/>
            </w:r>
            <w:r>
              <w:rPr>
                <w:rFonts w:ascii="Times New Roman"/>
                <w:b w:val="false"/>
                <w:i w:val="false"/>
                <w:color w:val="000000"/>
                <w:sz w:val="20"/>
              </w:rPr>
              <w:t>
</w:t>
            </w:r>
            <w:r>
              <w:rPr>
                <w:rFonts w:ascii="Times New Roman"/>
                <w:b w:val="false"/>
                <w:i w:val="false"/>
                <w:color w:val="000000"/>
                <w:sz w:val="20"/>
              </w:rPr>
              <w:t xml:space="preserve">(отчет)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год </w:t>
            </w:r>
            <w:r>
              <w:br/>
            </w:r>
            <w:r>
              <w:rPr>
                <w:rFonts w:ascii="Times New Roman"/>
                <w:b w:val="false"/>
                <w:i w:val="false"/>
                <w:color w:val="000000"/>
                <w:sz w:val="20"/>
              </w:rPr>
              <w:t>
</w:t>
            </w:r>
            <w:r>
              <w:rPr>
                <w:rFonts w:ascii="Times New Roman"/>
                <w:b w:val="false"/>
                <w:i w:val="false"/>
                <w:color w:val="000000"/>
                <w:sz w:val="20"/>
              </w:rPr>
              <w:t xml:space="preserve">(план </w:t>
            </w:r>
            <w:r>
              <w:br/>
            </w:r>
            <w:r>
              <w:rPr>
                <w:rFonts w:ascii="Times New Roman"/>
                <w:b w:val="false"/>
                <w:i w:val="false"/>
                <w:color w:val="000000"/>
                <w:sz w:val="20"/>
              </w:rPr>
              <w:t>
</w:t>
            </w:r>
            <w:r>
              <w:rPr>
                <w:rFonts w:ascii="Times New Roman"/>
                <w:b w:val="false"/>
                <w:i w:val="false"/>
                <w:color w:val="000000"/>
                <w:sz w:val="20"/>
              </w:rPr>
              <w:t xml:space="preserve">текущего)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w:t>
            </w:r>
            <w:r>
              <w:rPr>
                <w:rFonts w:ascii="Times New Roman"/>
                <w:b w:val="false"/>
                <w:i w:val="false"/>
                <w:color w:val="000000"/>
                <w:sz w:val="20"/>
              </w:rPr>
              <w:t xml:space="preserve">год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w:t>
            </w:r>
            <w:r>
              <w:rPr>
                <w:rFonts w:ascii="Times New Roman"/>
                <w:b w:val="false"/>
                <w:i w:val="false"/>
                <w:color w:val="000000"/>
                <w:sz w:val="20"/>
              </w:rPr>
              <w:t xml:space="preserve">год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br/>
            </w:r>
            <w:r>
              <w:rPr>
                <w:rFonts w:ascii="Times New Roman"/>
                <w:b w:val="false"/>
                <w:i w:val="false"/>
                <w:color w:val="000000"/>
                <w:sz w:val="20"/>
              </w:rPr>
              <w:t>
</w:t>
            </w:r>
            <w:r>
              <w:rPr>
                <w:rFonts w:ascii="Times New Roman"/>
                <w:b w:val="false"/>
                <w:i w:val="false"/>
                <w:color w:val="000000"/>
                <w:sz w:val="20"/>
              </w:rPr>
              <w:t xml:space="preserve">год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w:t>
            </w:r>
            <w:r>
              <w:br/>
            </w:r>
            <w:r>
              <w:rPr>
                <w:rFonts w:ascii="Times New Roman"/>
                <w:b w:val="false"/>
                <w:i w:val="false"/>
                <w:color w:val="000000"/>
                <w:sz w:val="20"/>
              </w:rPr>
              <w:t>
</w:t>
            </w:r>
            <w:r>
              <w:rPr>
                <w:rFonts w:ascii="Times New Roman"/>
                <w:b w:val="false"/>
                <w:i w:val="false"/>
                <w:color w:val="000000"/>
                <w:sz w:val="20"/>
              </w:rPr>
              <w:t xml:space="preserve">направление 1.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актуальных данных по земельным ресурсам и повышение </w:t>
            </w:r>
            <w:r>
              <w:br/>
            </w:r>
            <w:r>
              <w:rPr>
                <w:rFonts w:ascii="Times New Roman"/>
                <w:b w:val="false"/>
                <w:i w:val="false"/>
                <w:color w:val="000000"/>
                <w:sz w:val="20"/>
              </w:rPr>
              <w:t>
</w:t>
            </w:r>
            <w:r>
              <w:rPr>
                <w:rFonts w:ascii="Times New Roman"/>
                <w:b w:val="false"/>
                <w:i w:val="false"/>
                <w:color w:val="000000"/>
                <w:sz w:val="20"/>
              </w:rPr>
              <w:t xml:space="preserve">эффективности государственного контроля за использованием и охраной </w:t>
            </w:r>
            <w:r>
              <w:br/>
            </w:r>
            <w:r>
              <w:rPr>
                <w:rFonts w:ascii="Times New Roman"/>
                <w:b w:val="false"/>
                <w:i w:val="false"/>
                <w:color w:val="000000"/>
                <w:sz w:val="20"/>
              </w:rPr>
              <w:t>
</w:t>
            </w:r>
            <w:r>
              <w:rPr>
                <w:rFonts w:ascii="Times New Roman"/>
                <w:b w:val="false"/>
                <w:i w:val="false"/>
                <w:color w:val="000000"/>
                <w:sz w:val="20"/>
              </w:rPr>
              <w:t xml:space="preserve">земель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1.1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полноты и достоверности представляемой пользователям </w:t>
            </w:r>
            <w:r>
              <w:br/>
            </w:r>
            <w:r>
              <w:rPr>
                <w:rFonts w:ascii="Times New Roman"/>
                <w:b w:val="false"/>
                <w:i w:val="false"/>
                <w:color w:val="000000"/>
                <w:sz w:val="20"/>
              </w:rPr>
              <w:t>
</w:t>
            </w:r>
            <w:r>
              <w:rPr>
                <w:rFonts w:ascii="Times New Roman"/>
                <w:b w:val="false"/>
                <w:i w:val="false"/>
                <w:color w:val="000000"/>
                <w:sz w:val="20"/>
              </w:rPr>
              <w:t xml:space="preserve">информации о земельных ресурсах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1.1.3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Совершенствование ведения и использования данных мониторинга земель </w:t>
            </w:r>
          </w:p>
        </w:tc>
      </w:tr>
      <w:tr>
        <w:trPr>
          <w:trHeight w:val="30" w:hRule="atLeast"/>
        </w:trPr>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стационарных </w:t>
            </w:r>
            <w:r>
              <w:br/>
            </w:r>
            <w:r>
              <w:rPr>
                <w:rFonts w:ascii="Times New Roman"/>
                <w:b w:val="false"/>
                <w:i w:val="false"/>
                <w:color w:val="000000"/>
                <w:sz w:val="20"/>
              </w:rPr>
              <w:t>
</w:t>
            </w:r>
            <w:r>
              <w:rPr>
                <w:rFonts w:ascii="Times New Roman"/>
                <w:b w:val="false"/>
                <w:i w:val="false"/>
                <w:color w:val="000000"/>
                <w:sz w:val="20"/>
              </w:rPr>
              <w:t xml:space="preserve">экологических площадок (СЭП) </w:t>
            </w:r>
            <w:r>
              <w:br/>
            </w:r>
            <w:r>
              <w:rPr>
                <w:rFonts w:ascii="Times New Roman"/>
                <w:b w:val="false"/>
                <w:i w:val="false"/>
                <w:color w:val="000000"/>
                <w:sz w:val="20"/>
              </w:rPr>
              <w:t>
</w:t>
            </w:r>
            <w:r>
              <w:rPr>
                <w:rFonts w:ascii="Times New Roman"/>
                <w:b w:val="false"/>
                <w:i w:val="false"/>
                <w:color w:val="000000"/>
                <w:sz w:val="20"/>
              </w:rPr>
              <w:t xml:space="preserve">для мониторинговых наблюдений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r>
      <w:tr>
        <w:trPr>
          <w:trHeight w:val="30" w:hRule="atLeast"/>
        </w:trPr>
        <w:tc>
          <w:tcPr>
            <w:tcW w:w="0" w:type="auto"/>
            <w:vMerge/>
            <w:tcBorders>
              <w:top w:val="nil"/>
              <w:left w:val="single" w:color="cfcfcf" w:sz="5"/>
              <w:bottom w:val="single" w:color="cfcfcf" w:sz="5"/>
              <w:right w:val="single" w:color="cfcfcf" w:sz="5"/>
            </w:tcBorders>
          </w:tcP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земель, охваченных </w:t>
            </w:r>
            <w:r>
              <w:br/>
            </w:r>
            <w:r>
              <w:rPr>
                <w:rFonts w:ascii="Times New Roman"/>
                <w:b w:val="false"/>
                <w:i w:val="false"/>
                <w:color w:val="000000"/>
                <w:sz w:val="20"/>
              </w:rPr>
              <w:t>
</w:t>
            </w:r>
            <w:r>
              <w:rPr>
                <w:rFonts w:ascii="Times New Roman"/>
                <w:b w:val="false"/>
                <w:i w:val="false"/>
                <w:color w:val="000000"/>
                <w:sz w:val="20"/>
              </w:rPr>
              <w:t xml:space="preserve">наблюдениями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оперативности и </w:t>
            </w:r>
            <w:r>
              <w:br/>
            </w:r>
            <w:r>
              <w:rPr>
                <w:rFonts w:ascii="Times New Roman"/>
                <w:b w:val="false"/>
                <w:i w:val="false"/>
                <w:color w:val="000000"/>
                <w:sz w:val="20"/>
              </w:rPr>
              <w:t>
</w:t>
            </w:r>
            <w:r>
              <w:rPr>
                <w:rFonts w:ascii="Times New Roman"/>
                <w:b w:val="false"/>
                <w:i w:val="false"/>
                <w:color w:val="000000"/>
                <w:sz w:val="20"/>
              </w:rPr>
              <w:t xml:space="preserve">достоверности данных о </w:t>
            </w:r>
            <w:r>
              <w:br/>
            </w:r>
            <w:r>
              <w:rPr>
                <w:rFonts w:ascii="Times New Roman"/>
                <w:b w:val="false"/>
                <w:i w:val="false"/>
                <w:color w:val="000000"/>
                <w:sz w:val="20"/>
              </w:rPr>
              <w:t>
</w:t>
            </w:r>
            <w:r>
              <w:rPr>
                <w:rFonts w:ascii="Times New Roman"/>
                <w:b w:val="false"/>
                <w:i w:val="false"/>
                <w:color w:val="000000"/>
                <w:sz w:val="20"/>
              </w:rPr>
              <w:t xml:space="preserve">количественном и качественном </w:t>
            </w:r>
            <w:r>
              <w:br/>
            </w:r>
            <w:r>
              <w:rPr>
                <w:rFonts w:ascii="Times New Roman"/>
                <w:b w:val="false"/>
                <w:i w:val="false"/>
                <w:color w:val="000000"/>
                <w:sz w:val="20"/>
              </w:rPr>
              <w:t>
</w:t>
            </w:r>
            <w:r>
              <w:rPr>
                <w:rFonts w:ascii="Times New Roman"/>
                <w:b w:val="false"/>
                <w:i w:val="false"/>
                <w:color w:val="000000"/>
                <w:sz w:val="20"/>
              </w:rPr>
              <w:t xml:space="preserve">состоянии земли на 15 %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эффективности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охват мониторингом земель </w:t>
            </w:r>
            <w:r>
              <w:br/>
            </w:r>
            <w:r>
              <w:rPr>
                <w:rFonts w:ascii="Times New Roman"/>
                <w:b w:val="false"/>
                <w:i w:val="false"/>
                <w:color w:val="000000"/>
                <w:sz w:val="20"/>
              </w:rPr>
              <w:t>
</w:t>
            </w:r>
            <w:r>
              <w:rPr>
                <w:rFonts w:ascii="Times New Roman"/>
                <w:b w:val="false"/>
                <w:i w:val="false"/>
                <w:color w:val="000000"/>
                <w:sz w:val="20"/>
              </w:rPr>
              <w:t xml:space="preserve">25 % от всей территории </w:t>
            </w:r>
            <w:r>
              <w:br/>
            </w:r>
            <w:r>
              <w:rPr>
                <w:rFonts w:ascii="Times New Roman"/>
                <w:b w:val="false"/>
                <w:i w:val="false"/>
                <w:color w:val="000000"/>
                <w:sz w:val="20"/>
              </w:rPr>
              <w:t>
</w:t>
            </w:r>
            <w:r>
              <w:rPr>
                <w:rFonts w:ascii="Times New Roman"/>
                <w:b w:val="false"/>
                <w:i w:val="false"/>
                <w:color w:val="000000"/>
                <w:sz w:val="20"/>
              </w:rPr>
              <w:t xml:space="preserve">республики;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w:t>
            </w:r>
            <w:r>
              <w:rPr>
                <w:rFonts w:ascii="Times New Roman"/>
                <w:b w:val="false"/>
                <w:i w:val="false"/>
                <w:color w:val="000000"/>
                <w:sz w:val="20"/>
              </w:rPr>
              <w:t xml:space="preserve">реализацию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59 080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63 806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63 806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69 549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75 808 </w:t>
            </w:r>
          </w:p>
        </w:tc>
      </w:tr>
    </w:tbl>
    <w:bookmarkStart w:name="z38"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Форма бюджетной программы </w:t>
      </w:r>
    </w:p>
    <w:bookmarkEnd w:id="21"/>
    <w:p>
      <w:pPr>
        <w:spacing w:after="0"/>
        <w:ind w:left="0"/>
        <w:jc w:val="both"/>
      </w:pPr>
      <w:r>
        <w:rPr>
          <w:rFonts w:ascii="Times New Roman"/>
          <w:b w:val="false"/>
          <w:i w:val="false"/>
          <w:color w:val="ff0000"/>
          <w:sz w:val="28"/>
        </w:rPr>
        <w:t xml:space="preserve">       Сноска. Форма с изменениями, внесенными постановлением Правительства РК от 14.05.2009 </w:t>
      </w:r>
      <w:r>
        <w:rPr>
          <w:rFonts w:ascii="Times New Roman"/>
          <w:b w:val="false"/>
          <w:i w:val="false"/>
          <w:color w:val="ff0000"/>
          <w:sz w:val="28"/>
        </w:rPr>
        <w:t xml:space="preserve">№ 714 </w:t>
      </w:r>
      <w:r>
        <w:rPr>
          <w:rFonts w:ascii="Times New Roman"/>
          <w:b w:val="false"/>
          <w:i w:val="false"/>
          <w:color w:val="ff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9"/>
        <w:gridCol w:w="4867"/>
        <w:gridCol w:w="903"/>
        <w:gridCol w:w="1206"/>
        <w:gridCol w:w="1489"/>
        <w:gridCol w:w="1045"/>
        <w:gridCol w:w="1065"/>
        <w:gridCol w:w="1066"/>
      </w:tblGrid>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Администратор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Агентство Республики Казахстан по управлению земельными ресурсами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w:t>
            </w:r>
            <w:r>
              <w:br/>
            </w:r>
            <w:r>
              <w:rPr>
                <w:rFonts w:ascii="Times New Roman"/>
                <w:b w:val="false"/>
                <w:i w:val="false"/>
                <w:color w:val="000000"/>
                <w:sz w:val="20"/>
              </w:rPr>
              <w:t>
</w:t>
            </w:r>
            <w:r>
              <w:rPr>
                <w:rFonts w:ascii="Times New Roman"/>
                <w:b w:val="false"/>
                <w:i w:val="false"/>
                <w:color w:val="000000"/>
                <w:sz w:val="20"/>
              </w:rPr>
              <w:t xml:space="preserve">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Прикладные научные исследования в области управления земельными </w:t>
            </w:r>
            <w:r>
              <w:br/>
            </w:r>
            <w:r>
              <w:rPr>
                <w:rFonts w:ascii="Times New Roman"/>
                <w:b w:val="false"/>
                <w:i w:val="false"/>
                <w:color w:val="000000"/>
                <w:sz w:val="20"/>
              </w:rPr>
              <w:t>
</w:t>
            </w:r>
            <w:r>
              <w:rPr>
                <w:rFonts w:ascii="Times New Roman"/>
                <w:b w:val="false"/>
                <w:i w:val="false"/>
                <w:color w:val="000000"/>
                <w:sz w:val="20"/>
              </w:rPr>
              <w:t xml:space="preserve">ресурсами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направленная на оказание бюджетных услуг, в том </w:t>
            </w:r>
            <w:r>
              <w:br/>
            </w:r>
            <w:r>
              <w:rPr>
                <w:rFonts w:ascii="Times New Roman"/>
                <w:b w:val="false"/>
                <w:i w:val="false"/>
                <w:color w:val="000000"/>
                <w:sz w:val="20"/>
              </w:rPr>
              <w:t>
</w:t>
            </w:r>
            <w:r>
              <w:rPr>
                <w:rFonts w:ascii="Times New Roman"/>
                <w:b w:val="false"/>
                <w:i w:val="false"/>
                <w:color w:val="000000"/>
                <w:sz w:val="20"/>
              </w:rPr>
              <w:t xml:space="preserve">числе прикладные научные исследования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w:t>
            </w:r>
            <w:r>
              <w:br/>
            </w:r>
            <w:r>
              <w:rPr>
                <w:rFonts w:ascii="Times New Roman"/>
                <w:b w:val="false"/>
                <w:i w:val="false"/>
                <w:color w:val="000000"/>
                <w:sz w:val="20"/>
              </w:rPr>
              <w:t>
</w:t>
            </w:r>
            <w:r>
              <w:rPr>
                <w:rFonts w:ascii="Times New Roman"/>
                <w:b w:val="false"/>
                <w:i w:val="false"/>
                <w:color w:val="000000"/>
                <w:sz w:val="20"/>
              </w:rPr>
              <w:t xml:space="preserve">период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w:t>
            </w:r>
            <w:r>
              <w:rPr>
                <w:rFonts w:ascii="Times New Roman"/>
                <w:b w:val="false"/>
                <w:i w:val="false"/>
                <w:color w:val="000000"/>
                <w:sz w:val="20"/>
              </w:rPr>
              <w:t xml:space="preserve">изм.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w:t>
            </w:r>
            <w:r>
              <w:rPr>
                <w:rFonts w:ascii="Times New Roman"/>
                <w:b w:val="false"/>
                <w:i w:val="false"/>
                <w:color w:val="000000"/>
                <w:sz w:val="20"/>
              </w:rPr>
              <w:t xml:space="preserve">год </w:t>
            </w:r>
            <w:r>
              <w:br/>
            </w:r>
            <w:r>
              <w:rPr>
                <w:rFonts w:ascii="Times New Roman"/>
                <w:b w:val="false"/>
                <w:i w:val="false"/>
                <w:color w:val="000000"/>
                <w:sz w:val="20"/>
              </w:rPr>
              <w:t>
</w:t>
            </w:r>
            <w:r>
              <w:rPr>
                <w:rFonts w:ascii="Times New Roman"/>
                <w:b w:val="false"/>
                <w:i w:val="false"/>
                <w:color w:val="000000"/>
                <w:sz w:val="20"/>
              </w:rPr>
              <w:t xml:space="preserve">(отчет)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год </w:t>
            </w:r>
            <w:r>
              <w:br/>
            </w:r>
            <w:r>
              <w:rPr>
                <w:rFonts w:ascii="Times New Roman"/>
                <w:b w:val="false"/>
                <w:i w:val="false"/>
                <w:color w:val="000000"/>
                <w:sz w:val="20"/>
              </w:rPr>
              <w:t>
</w:t>
            </w:r>
            <w:r>
              <w:rPr>
                <w:rFonts w:ascii="Times New Roman"/>
                <w:b w:val="false"/>
                <w:i w:val="false"/>
                <w:color w:val="000000"/>
                <w:sz w:val="20"/>
              </w:rPr>
              <w:t xml:space="preserve">(план </w:t>
            </w:r>
            <w:r>
              <w:br/>
            </w:r>
            <w:r>
              <w:rPr>
                <w:rFonts w:ascii="Times New Roman"/>
                <w:b w:val="false"/>
                <w:i w:val="false"/>
                <w:color w:val="000000"/>
                <w:sz w:val="20"/>
              </w:rPr>
              <w:t>
</w:t>
            </w:r>
            <w:r>
              <w:rPr>
                <w:rFonts w:ascii="Times New Roman"/>
                <w:b w:val="false"/>
                <w:i w:val="false"/>
                <w:color w:val="000000"/>
                <w:sz w:val="20"/>
              </w:rPr>
              <w:t xml:space="preserve">текущего)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w:t>
            </w:r>
            <w:r>
              <w:rPr>
                <w:rFonts w:ascii="Times New Roman"/>
                <w:b w:val="false"/>
                <w:i w:val="false"/>
                <w:color w:val="000000"/>
                <w:sz w:val="20"/>
              </w:rPr>
              <w:t xml:space="preserve">год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w:t>
            </w:r>
            <w:r>
              <w:rPr>
                <w:rFonts w:ascii="Times New Roman"/>
                <w:b w:val="false"/>
                <w:i w:val="false"/>
                <w:color w:val="000000"/>
                <w:sz w:val="20"/>
              </w:rPr>
              <w:t xml:space="preserve">год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br/>
            </w:r>
            <w:r>
              <w:rPr>
                <w:rFonts w:ascii="Times New Roman"/>
                <w:b w:val="false"/>
                <w:i w:val="false"/>
                <w:color w:val="000000"/>
                <w:sz w:val="20"/>
              </w:rPr>
              <w:t>
</w:t>
            </w:r>
            <w:r>
              <w:rPr>
                <w:rFonts w:ascii="Times New Roman"/>
                <w:b w:val="false"/>
                <w:i w:val="false"/>
                <w:color w:val="000000"/>
                <w:sz w:val="20"/>
              </w:rPr>
              <w:t xml:space="preserve">год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w:t>
            </w:r>
            <w:r>
              <w:br/>
            </w:r>
            <w:r>
              <w:rPr>
                <w:rFonts w:ascii="Times New Roman"/>
                <w:b w:val="false"/>
                <w:i w:val="false"/>
                <w:color w:val="000000"/>
                <w:sz w:val="20"/>
              </w:rPr>
              <w:t>
</w:t>
            </w:r>
            <w:r>
              <w:rPr>
                <w:rFonts w:ascii="Times New Roman"/>
                <w:b w:val="false"/>
                <w:i w:val="false"/>
                <w:color w:val="000000"/>
                <w:sz w:val="20"/>
              </w:rPr>
              <w:t xml:space="preserve">направление 1.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актуальных данных по земельным ресурсам и повышение </w:t>
            </w:r>
            <w:r>
              <w:br/>
            </w:r>
            <w:r>
              <w:rPr>
                <w:rFonts w:ascii="Times New Roman"/>
                <w:b w:val="false"/>
                <w:i w:val="false"/>
                <w:color w:val="000000"/>
                <w:sz w:val="20"/>
              </w:rPr>
              <w:t>
</w:t>
            </w:r>
            <w:r>
              <w:rPr>
                <w:rFonts w:ascii="Times New Roman"/>
                <w:b w:val="false"/>
                <w:i w:val="false"/>
                <w:color w:val="000000"/>
                <w:sz w:val="20"/>
              </w:rPr>
              <w:t xml:space="preserve">эффективности государственного контроля за использованием и охраной </w:t>
            </w:r>
            <w:r>
              <w:br/>
            </w:r>
            <w:r>
              <w:rPr>
                <w:rFonts w:ascii="Times New Roman"/>
                <w:b w:val="false"/>
                <w:i w:val="false"/>
                <w:color w:val="000000"/>
                <w:sz w:val="20"/>
              </w:rPr>
              <w:t>
</w:t>
            </w:r>
            <w:r>
              <w:rPr>
                <w:rFonts w:ascii="Times New Roman"/>
                <w:b w:val="false"/>
                <w:i w:val="false"/>
                <w:color w:val="000000"/>
                <w:sz w:val="20"/>
              </w:rPr>
              <w:t xml:space="preserve">земель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1.1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полноты и достоверности представляемой пользователям </w:t>
            </w:r>
            <w:r>
              <w:br/>
            </w:r>
            <w:r>
              <w:rPr>
                <w:rFonts w:ascii="Times New Roman"/>
                <w:b w:val="false"/>
                <w:i w:val="false"/>
                <w:color w:val="000000"/>
                <w:sz w:val="20"/>
              </w:rPr>
              <w:t>
</w:t>
            </w:r>
            <w:r>
              <w:rPr>
                <w:rFonts w:ascii="Times New Roman"/>
                <w:b w:val="false"/>
                <w:i w:val="false"/>
                <w:color w:val="000000"/>
                <w:sz w:val="20"/>
              </w:rPr>
              <w:t xml:space="preserve">информации о земельных ресурсах </w:t>
            </w:r>
          </w:p>
        </w:tc>
      </w:tr>
      <w:tr>
        <w:trPr>
          <w:trHeight w:val="30" w:hRule="atLeast"/>
        </w:trPr>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r>
              <w:rPr>
                <w:rFonts w:ascii="Times New Roman"/>
                <w:b w:val="false"/>
                <w:i w:val="false"/>
                <w:color w:val="000000"/>
                <w:sz w:val="20"/>
              </w:rPr>
              <w:t xml:space="preserve">Повышение уровня информационного обеспечения о качественном </w:t>
            </w:r>
            <w:r>
              <w:br/>
            </w:r>
            <w:r>
              <w:rPr>
                <w:rFonts w:ascii="Times New Roman"/>
                <w:b w:val="false"/>
                <w:i w:val="false"/>
                <w:color w:val="000000"/>
                <w:sz w:val="20"/>
              </w:rPr>
              <w:t>
</w:t>
            </w:r>
            <w:r>
              <w:rPr>
                <w:rFonts w:ascii="Times New Roman"/>
                <w:b w:val="false"/>
                <w:i w:val="false"/>
                <w:color w:val="000000"/>
                <w:sz w:val="20"/>
              </w:rPr>
              <w:t xml:space="preserve">состоянии земельных ресурсов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Улучшение количественного учета, формирования свода сведений о </w:t>
            </w:r>
            <w:r>
              <w:br/>
            </w:r>
            <w:r>
              <w:rPr>
                <w:rFonts w:ascii="Times New Roman"/>
                <w:b w:val="false"/>
                <w:i w:val="false"/>
                <w:color w:val="000000"/>
                <w:sz w:val="20"/>
              </w:rPr>
              <w:t>
</w:t>
            </w:r>
            <w:r>
              <w:rPr>
                <w:rFonts w:ascii="Times New Roman"/>
                <w:b w:val="false"/>
                <w:i w:val="false"/>
                <w:color w:val="000000"/>
                <w:sz w:val="20"/>
              </w:rPr>
              <w:t xml:space="preserve">земельных участках и земельном фонде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Совершенствование ведения и использования данных мониторинга </w:t>
            </w:r>
            <w:r>
              <w:br/>
            </w:r>
            <w:r>
              <w:rPr>
                <w:rFonts w:ascii="Times New Roman"/>
                <w:b w:val="false"/>
                <w:i w:val="false"/>
                <w:color w:val="000000"/>
                <w:sz w:val="20"/>
              </w:rPr>
              <w:t>
</w:t>
            </w:r>
            <w:r>
              <w:rPr>
                <w:rFonts w:ascii="Times New Roman"/>
                <w:b w:val="false"/>
                <w:i w:val="false"/>
                <w:color w:val="000000"/>
                <w:sz w:val="20"/>
              </w:rPr>
              <w:t xml:space="preserve">земель </w:t>
            </w:r>
          </w:p>
        </w:tc>
      </w:tr>
      <w:tr>
        <w:trPr>
          <w:trHeight w:val="30" w:hRule="atLeast"/>
        </w:trPr>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подготовленных/ </w:t>
            </w:r>
            <w:r>
              <w:br/>
            </w:r>
            <w:r>
              <w:rPr>
                <w:rFonts w:ascii="Times New Roman"/>
                <w:b w:val="false"/>
                <w:i w:val="false"/>
                <w:color w:val="000000"/>
                <w:sz w:val="20"/>
              </w:rPr>
              <w:t>
</w:t>
            </w:r>
            <w:r>
              <w:rPr>
                <w:rFonts w:ascii="Times New Roman"/>
                <w:b w:val="false"/>
                <w:i w:val="false"/>
                <w:color w:val="000000"/>
                <w:sz w:val="20"/>
              </w:rPr>
              <w:t xml:space="preserve">внедренных методик, отчетов </w:t>
            </w:r>
            <w:r>
              <w:br/>
            </w:r>
            <w:r>
              <w:rPr>
                <w:rFonts w:ascii="Times New Roman"/>
                <w:b w:val="false"/>
                <w:i w:val="false"/>
                <w:color w:val="000000"/>
                <w:sz w:val="20"/>
              </w:rPr>
              <w:t>
</w:t>
            </w:r>
            <w:r>
              <w:rPr>
                <w:rFonts w:ascii="Times New Roman"/>
                <w:b w:val="false"/>
                <w:i w:val="false"/>
                <w:color w:val="000000"/>
                <w:sz w:val="20"/>
              </w:rPr>
              <w:t xml:space="preserve">разработок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0" w:type="auto"/>
            <w:vMerge/>
            <w:tcBorders>
              <w:top w:val="nil"/>
              <w:left w:val="single" w:color="cfcfcf" w:sz="5"/>
              <w:bottom w:val="single" w:color="cfcfcf" w:sz="5"/>
              <w:right w:val="single" w:color="cfcfcf" w:sz="5"/>
            </w:tcBorders>
          </w:tcP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выполнение плана исследований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оперативности и </w:t>
            </w:r>
            <w:r>
              <w:br/>
            </w:r>
            <w:r>
              <w:rPr>
                <w:rFonts w:ascii="Times New Roman"/>
                <w:b w:val="false"/>
                <w:i w:val="false"/>
                <w:color w:val="000000"/>
                <w:sz w:val="20"/>
              </w:rPr>
              <w:t>
</w:t>
            </w:r>
            <w:r>
              <w:rPr>
                <w:rFonts w:ascii="Times New Roman"/>
                <w:b w:val="false"/>
                <w:i w:val="false"/>
                <w:color w:val="000000"/>
                <w:sz w:val="20"/>
              </w:rPr>
              <w:t xml:space="preserve">достоверности данных о </w:t>
            </w:r>
            <w:r>
              <w:br/>
            </w:r>
            <w:r>
              <w:rPr>
                <w:rFonts w:ascii="Times New Roman"/>
                <w:b w:val="false"/>
                <w:i w:val="false"/>
                <w:color w:val="000000"/>
                <w:sz w:val="20"/>
              </w:rPr>
              <w:t>
</w:t>
            </w:r>
            <w:r>
              <w:rPr>
                <w:rFonts w:ascii="Times New Roman"/>
                <w:b w:val="false"/>
                <w:i w:val="false"/>
                <w:color w:val="000000"/>
                <w:sz w:val="20"/>
              </w:rPr>
              <w:t xml:space="preserve">количественном и качественном </w:t>
            </w:r>
            <w:r>
              <w:br/>
            </w:r>
            <w:r>
              <w:rPr>
                <w:rFonts w:ascii="Times New Roman"/>
                <w:b w:val="false"/>
                <w:i w:val="false"/>
                <w:color w:val="000000"/>
                <w:sz w:val="20"/>
              </w:rPr>
              <w:t>
</w:t>
            </w:r>
            <w:r>
              <w:rPr>
                <w:rFonts w:ascii="Times New Roman"/>
                <w:b w:val="false"/>
                <w:i w:val="false"/>
                <w:color w:val="000000"/>
                <w:sz w:val="20"/>
              </w:rPr>
              <w:t xml:space="preserve">состоянии земли на 15 %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эффективности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будет усовершенствована </w:t>
            </w:r>
            <w:r>
              <w:br/>
            </w:r>
            <w:r>
              <w:rPr>
                <w:rFonts w:ascii="Times New Roman"/>
                <w:b w:val="false"/>
                <w:i w:val="false"/>
                <w:color w:val="000000"/>
                <w:sz w:val="20"/>
              </w:rPr>
              <w:t>
</w:t>
            </w:r>
            <w:r>
              <w:rPr>
                <w:rFonts w:ascii="Times New Roman"/>
                <w:b w:val="false"/>
                <w:i w:val="false"/>
                <w:color w:val="000000"/>
                <w:sz w:val="20"/>
              </w:rPr>
              <w:t xml:space="preserve">методика дистанционного </w:t>
            </w:r>
            <w:r>
              <w:br/>
            </w:r>
            <w:r>
              <w:rPr>
                <w:rFonts w:ascii="Times New Roman"/>
                <w:b w:val="false"/>
                <w:i w:val="false"/>
                <w:color w:val="000000"/>
                <w:sz w:val="20"/>
              </w:rPr>
              <w:t>
</w:t>
            </w:r>
            <w:r>
              <w:rPr>
                <w:rFonts w:ascii="Times New Roman"/>
                <w:b w:val="false"/>
                <w:i w:val="false"/>
                <w:color w:val="000000"/>
                <w:sz w:val="20"/>
              </w:rPr>
              <w:t xml:space="preserve">зондирования земли и </w:t>
            </w:r>
            <w:r>
              <w:br/>
            </w:r>
            <w:r>
              <w:rPr>
                <w:rFonts w:ascii="Times New Roman"/>
                <w:b w:val="false"/>
                <w:i w:val="false"/>
                <w:color w:val="000000"/>
                <w:sz w:val="20"/>
              </w:rPr>
              <w:t>
</w:t>
            </w:r>
            <w:r>
              <w:rPr>
                <w:rFonts w:ascii="Times New Roman"/>
                <w:b w:val="false"/>
                <w:i w:val="false"/>
                <w:color w:val="000000"/>
                <w:sz w:val="20"/>
              </w:rPr>
              <w:t xml:space="preserve">разработаны дешифровочные </w:t>
            </w:r>
            <w:r>
              <w:br/>
            </w:r>
            <w:r>
              <w:rPr>
                <w:rFonts w:ascii="Times New Roman"/>
                <w:b w:val="false"/>
                <w:i w:val="false"/>
                <w:color w:val="000000"/>
                <w:sz w:val="20"/>
              </w:rPr>
              <w:t>
</w:t>
            </w:r>
            <w:r>
              <w:rPr>
                <w:rFonts w:ascii="Times New Roman"/>
                <w:b w:val="false"/>
                <w:i w:val="false"/>
                <w:color w:val="000000"/>
                <w:sz w:val="20"/>
              </w:rPr>
              <w:t xml:space="preserve">каталоги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 </w:t>
            </w:r>
            <w:r>
              <w:br/>
            </w:r>
            <w:r>
              <w:rPr>
                <w:rFonts w:ascii="Times New Roman"/>
                <w:b w:val="false"/>
                <w:i w:val="false"/>
                <w:color w:val="000000"/>
                <w:sz w:val="20"/>
              </w:rPr>
              <w:t>
</w:t>
            </w:r>
            <w:r>
              <w:rPr>
                <w:rFonts w:ascii="Times New Roman"/>
                <w:b w:val="false"/>
                <w:i w:val="false"/>
                <w:color w:val="000000"/>
                <w:sz w:val="20"/>
              </w:rPr>
              <w:t xml:space="preserve">дика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w:t>
            </w:r>
            <w:r>
              <w:rPr>
                <w:rFonts w:ascii="Times New Roman"/>
                <w:b w:val="false"/>
                <w:i w:val="false"/>
                <w:color w:val="000000"/>
                <w:sz w:val="20"/>
              </w:rPr>
              <w:t xml:space="preserve">реализацию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43 071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45 400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50 234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54 755 </w:t>
            </w:r>
          </w:p>
        </w:tc>
      </w:tr>
    </w:tbl>
    <w:p>
      <w:pPr>
        <w:spacing w:after="0"/>
        <w:ind w:left="0"/>
        <w:jc w:val="both"/>
      </w:pPr>
      <w:r>
        <w:rPr>
          <w:rFonts w:ascii="Times New Roman"/>
          <w:b w:val="false"/>
          <w:i w:val="false"/>
          <w:color w:val="000000"/>
          <w:sz w:val="28"/>
        </w:rPr>
        <w:t xml:space="preserve">Приложение 4 </w:t>
      </w:r>
    </w:p>
    <w:bookmarkStart w:name="z39"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Свод бюджетных программ </w:t>
      </w:r>
    </w:p>
    <w:bookmarkEnd w:id="22"/>
    <w:p>
      <w:pPr>
        <w:spacing w:after="0"/>
        <w:ind w:left="0"/>
        <w:jc w:val="both"/>
      </w:pPr>
      <w:r>
        <w:rPr>
          <w:rFonts w:ascii="Times New Roman"/>
          <w:b w:val="false"/>
          <w:i w:val="false"/>
          <w:color w:val="ff0000"/>
          <w:sz w:val="28"/>
        </w:rPr>
        <w:t xml:space="preserve">       Сноска. Приложение 4 с изменениями, внесенными постановлениями Правительства РК от 14.05.2009 </w:t>
      </w:r>
      <w:r>
        <w:rPr>
          <w:rFonts w:ascii="Times New Roman"/>
          <w:b w:val="false"/>
          <w:i w:val="false"/>
          <w:color w:val="ff0000"/>
          <w:sz w:val="28"/>
        </w:rPr>
        <w:t>№ 714</w:t>
      </w:r>
      <w:r>
        <w:rPr>
          <w:rFonts w:ascii="Times New Roman"/>
          <w:b w:val="false"/>
          <w:i w:val="false"/>
          <w:color w:val="ff0000"/>
          <w:sz w:val="28"/>
        </w:rPr>
        <w:t xml:space="preserve">; от 04.02.2010 </w:t>
      </w:r>
      <w:r>
        <w:rPr>
          <w:rFonts w:ascii="Times New Roman"/>
          <w:b w:val="false"/>
          <w:i w:val="false"/>
          <w:color w:val="ff0000"/>
          <w:sz w:val="28"/>
        </w:rPr>
        <w:t>№ 67</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6"/>
        <w:gridCol w:w="1569"/>
        <w:gridCol w:w="1548"/>
        <w:gridCol w:w="1569"/>
        <w:gridCol w:w="1509"/>
        <w:gridCol w:w="1509"/>
      </w:tblGrid>
      <w:tr>
        <w:trPr>
          <w:trHeight w:val="30" w:hRule="atLeast"/>
        </w:trPr>
        <w:tc>
          <w:tcPr>
            <w:tcW w:w="6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w:t>
            </w:r>
          </w:p>
        </w:tc>
      </w:tr>
      <w:tr>
        <w:trPr>
          <w:trHeight w:val="30" w:hRule="atLeast"/>
        </w:trPr>
        <w:tc>
          <w:tcPr>
            <w:tcW w:w="0" w:type="auto"/>
            <w:vMerge/>
            <w:tcBorders>
              <w:top w:val="nil"/>
              <w:left w:val="single" w:color="cfcfcf" w:sz="5"/>
              <w:bottom w:val="single" w:color="cfcfcf" w:sz="5"/>
              <w:right w:val="single" w:color="cfcfcf" w:sz="5"/>
            </w:tcBorders>
          </w:tcP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год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год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год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год </w:t>
            </w:r>
          </w:p>
        </w:tc>
      </w:tr>
      <w:tr>
        <w:trPr>
          <w:trHeight w:val="30" w:hRule="atLeast"/>
        </w:trPr>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Агентство Республики Казахстан по </w:t>
            </w:r>
            <w:r>
              <w:br/>
            </w:r>
            <w:r>
              <w:rPr>
                <w:rFonts w:ascii="Times New Roman"/>
                <w:b w:val="false"/>
                <w:i w:val="false"/>
                <w:color w:val="000000"/>
                <w:sz w:val="20"/>
              </w:rPr>
              <w:t>
</w:t>
            </w:r>
            <w:r>
              <w:rPr>
                <w:rFonts w:ascii="Times New Roman"/>
                <w:b w:val="false"/>
                <w:i w:val="false"/>
                <w:color w:val="000000"/>
                <w:sz w:val="20"/>
              </w:rPr>
              <w:t xml:space="preserve">управлению земельными ресурсами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Программы, предлагаемые к </w:t>
            </w:r>
            <w:r>
              <w:br/>
            </w:r>
            <w:r>
              <w:rPr>
                <w:rFonts w:ascii="Times New Roman"/>
                <w:b w:val="false"/>
                <w:i w:val="false"/>
                <w:color w:val="000000"/>
                <w:sz w:val="20"/>
              </w:rPr>
              <w:t>
</w:t>
            </w:r>
            <w:r>
              <w:rPr>
                <w:rFonts w:ascii="Times New Roman"/>
                <w:b w:val="false"/>
                <w:i w:val="false"/>
                <w:color w:val="000000"/>
                <w:sz w:val="20"/>
              </w:rPr>
              <w:t xml:space="preserve">разработке, из них: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3 817 188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3 803 868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4 018 624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5 063 607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6 137 003 </w:t>
            </w:r>
          </w:p>
        </w:tc>
      </w:tr>
      <w:tr>
        <w:trPr>
          <w:trHeight w:val="30" w:hRule="atLeast"/>
        </w:trPr>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Текущие бюджетные программы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3 817 188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3 803 868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4 018 624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5 063 607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6 137 003 </w:t>
            </w:r>
          </w:p>
        </w:tc>
      </w:tr>
      <w:tr>
        <w:trPr>
          <w:trHeight w:val="30" w:hRule="atLeast"/>
        </w:trPr>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001 "Услуги по </w:t>
            </w:r>
            <w:r>
              <w:br/>
            </w:r>
            <w:r>
              <w:rPr>
                <w:rFonts w:ascii="Times New Roman"/>
                <w:b w:val="false"/>
                <w:i w:val="false"/>
                <w:color w:val="000000"/>
                <w:sz w:val="20"/>
              </w:rPr>
              <w:t>
</w:t>
            </w:r>
            <w:r>
              <w:rPr>
                <w:rFonts w:ascii="Times New Roman"/>
                <w:b w:val="false"/>
                <w:i w:val="false"/>
                <w:color w:val="000000"/>
                <w:sz w:val="20"/>
              </w:rPr>
              <w:t xml:space="preserve">созданию условий для эффективного </w:t>
            </w:r>
            <w:r>
              <w:br/>
            </w:r>
            <w:r>
              <w:rPr>
                <w:rFonts w:ascii="Times New Roman"/>
                <w:b w:val="false"/>
                <w:i w:val="false"/>
                <w:color w:val="000000"/>
                <w:sz w:val="20"/>
              </w:rPr>
              <w:t>
</w:t>
            </w:r>
            <w:r>
              <w:rPr>
                <w:rFonts w:ascii="Times New Roman"/>
                <w:b w:val="false"/>
                <w:i w:val="false"/>
                <w:color w:val="000000"/>
                <w:sz w:val="20"/>
              </w:rPr>
              <w:t xml:space="preserve">использования и охраны земли, </w:t>
            </w:r>
            <w:r>
              <w:br/>
            </w:r>
            <w:r>
              <w:rPr>
                <w:rFonts w:ascii="Times New Roman"/>
                <w:b w:val="false"/>
                <w:i w:val="false"/>
                <w:color w:val="000000"/>
                <w:sz w:val="20"/>
              </w:rPr>
              <w:t>
</w:t>
            </w:r>
            <w:r>
              <w:rPr>
                <w:rFonts w:ascii="Times New Roman"/>
                <w:b w:val="false"/>
                <w:i w:val="false"/>
                <w:color w:val="000000"/>
                <w:sz w:val="20"/>
              </w:rPr>
              <w:t xml:space="preserve">геодезического и картографического </w:t>
            </w:r>
            <w:r>
              <w:br/>
            </w:r>
            <w:r>
              <w:rPr>
                <w:rFonts w:ascii="Times New Roman"/>
                <w:b w:val="false"/>
                <w:i w:val="false"/>
                <w:color w:val="000000"/>
                <w:sz w:val="20"/>
              </w:rPr>
              <w:t>
</w:t>
            </w:r>
            <w:r>
              <w:rPr>
                <w:rFonts w:ascii="Times New Roman"/>
                <w:b w:val="false"/>
                <w:i w:val="false"/>
                <w:color w:val="000000"/>
                <w:sz w:val="20"/>
              </w:rPr>
              <w:t xml:space="preserve">обеспечения, способствующего </w:t>
            </w:r>
            <w:r>
              <w:br/>
            </w:r>
            <w:r>
              <w:rPr>
                <w:rFonts w:ascii="Times New Roman"/>
                <w:b w:val="false"/>
                <w:i w:val="false"/>
                <w:color w:val="000000"/>
                <w:sz w:val="20"/>
              </w:rPr>
              <w:t>
</w:t>
            </w:r>
            <w:r>
              <w:rPr>
                <w:rFonts w:ascii="Times New Roman"/>
                <w:b w:val="false"/>
                <w:i w:val="false"/>
                <w:color w:val="000000"/>
                <w:sz w:val="20"/>
              </w:rPr>
              <w:t xml:space="preserve">экономическому развитию страны и </w:t>
            </w:r>
            <w:r>
              <w:br/>
            </w:r>
            <w:r>
              <w:rPr>
                <w:rFonts w:ascii="Times New Roman"/>
                <w:b w:val="false"/>
                <w:i w:val="false"/>
                <w:color w:val="000000"/>
                <w:sz w:val="20"/>
              </w:rPr>
              <w:t>
</w:t>
            </w:r>
            <w:r>
              <w:rPr>
                <w:rFonts w:ascii="Times New Roman"/>
                <w:b w:val="false"/>
                <w:i w:val="false"/>
                <w:color w:val="000000"/>
                <w:sz w:val="20"/>
              </w:rPr>
              <w:t xml:space="preserve">укреплению национальной безопасности"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375 209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463 208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538 035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626 757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751 299 </w:t>
            </w:r>
          </w:p>
        </w:tc>
      </w:tr>
      <w:tr>
        <w:trPr>
          <w:trHeight w:val="30" w:hRule="atLeast"/>
        </w:trPr>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002 </w:t>
            </w:r>
            <w:r>
              <w:br/>
            </w:r>
            <w:r>
              <w:rPr>
                <w:rFonts w:ascii="Times New Roman"/>
                <w:b w:val="false"/>
                <w:i w:val="false"/>
                <w:color w:val="000000"/>
                <w:sz w:val="20"/>
              </w:rPr>
              <w:t>
</w:t>
            </w:r>
            <w:r>
              <w:rPr>
                <w:rFonts w:ascii="Times New Roman"/>
                <w:b w:val="false"/>
                <w:i w:val="false"/>
                <w:color w:val="000000"/>
                <w:sz w:val="20"/>
              </w:rPr>
              <w:t xml:space="preserve">"Материально-техническое оснащение </w:t>
            </w:r>
            <w:r>
              <w:br/>
            </w:r>
            <w:r>
              <w:rPr>
                <w:rFonts w:ascii="Times New Roman"/>
                <w:b w:val="false"/>
                <w:i w:val="false"/>
                <w:color w:val="000000"/>
                <w:sz w:val="20"/>
              </w:rPr>
              <w:t>
</w:t>
            </w:r>
            <w:r>
              <w:rPr>
                <w:rFonts w:ascii="Times New Roman"/>
                <w:b w:val="false"/>
                <w:i w:val="false"/>
                <w:color w:val="000000"/>
                <w:sz w:val="20"/>
              </w:rPr>
              <w:t xml:space="preserve">Агентства Республики Казахстан по </w:t>
            </w:r>
            <w:r>
              <w:br/>
            </w:r>
            <w:r>
              <w:rPr>
                <w:rFonts w:ascii="Times New Roman"/>
                <w:b w:val="false"/>
                <w:i w:val="false"/>
                <w:color w:val="000000"/>
                <w:sz w:val="20"/>
              </w:rPr>
              <w:t>
</w:t>
            </w:r>
            <w:r>
              <w:rPr>
                <w:rFonts w:ascii="Times New Roman"/>
                <w:b w:val="false"/>
                <w:i w:val="false"/>
                <w:color w:val="000000"/>
                <w:sz w:val="20"/>
              </w:rPr>
              <w:t xml:space="preserve">управлению земельными ресурсами"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46 979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5 292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12 565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13 696 </w:t>
            </w:r>
          </w:p>
        </w:tc>
      </w:tr>
      <w:tr>
        <w:trPr>
          <w:trHeight w:val="30" w:hRule="atLeast"/>
        </w:trPr>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003 </w:t>
            </w:r>
            <w:r>
              <w:br/>
            </w:r>
            <w:r>
              <w:rPr>
                <w:rFonts w:ascii="Times New Roman"/>
                <w:b w:val="false"/>
                <w:i w:val="false"/>
                <w:color w:val="000000"/>
                <w:sz w:val="20"/>
              </w:rPr>
              <w:t>
</w:t>
            </w:r>
            <w:r>
              <w:rPr>
                <w:rFonts w:ascii="Times New Roman"/>
                <w:b w:val="false"/>
                <w:i w:val="false"/>
                <w:color w:val="000000"/>
                <w:sz w:val="20"/>
              </w:rPr>
              <w:t xml:space="preserve">"Земельно-кадастровые работы"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1 206 305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1 336 155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1 720 988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2 560 502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3 340 485 </w:t>
            </w:r>
          </w:p>
        </w:tc>
      </w:tr>
      <w:tr>
        <w:trPr>
          <w:trHeight w:val="30" w:hRule="atLeast"/>
        </w:trPr>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004 "Обеспечение </w:t>
            </w:r>
            <w:r>
              <w:br/>
            </w:r>
            <w:r>
              <w:rPr>
                <w:rFonts w:ascii="Times New Roman"/>
                <w:b w:val="false"/>
                <w:i w:val="false"/>
                <w:color w:val="000000"/>
                <w:sz w:val="20"/>
              </w:rPr>
              <w:t>
</w:t>
            </w:r>
            <w:r>
              <w:rPr>
                <w:rFonts w:ascii="Times New Roman"/>
                <w:b w:val="false"/>
                <w:i w:val="false"/>
                <w:color w:val="000000"/>
                <w:sz w:val="20"/>
              </w:rPr>
              <w:t xml:space="preserve">топографо-геодезической и </w:t>
            </w:r>
            <w:r>
              <w:br/>
            </w:r>
            <w:r>
              <w:rPr>
                <w:rFonts w:ascii="Times New Roman"/>
                <w:b w:val="false"/>
                <w:i w:val="false"/>
                <w:color w:val="000000"/>
                <w:sz w:val="20"/>
              </w:rPr>
              <w:t>
</w:t>
            </w:r>
            <w:r>
              <w:rPr>
                <w:rFonts w:ascii="Times New Roman"/>
                <w:b w:val="false"/>
                <w:i w:val="false"/>
                <w:color w:val="000000"/>
                <w:sz w:val="20"/>
              </w:rPr>
              <w:t xml:space="preserve">картографической продукцией и ее </w:t>
            </w:r>
            <w:r>
              <w:br/>
            </w:r>
            <w:r>
              <w:rPr>
                <w:rFonts w:ascii="Times New Roman"/>
                <w:b w:val="false"/>
                <w:i w:val="false"/>
                <w:color w:val="000000"/>
                <w:sz w:val="20"/>
              </w:rPr>
              <w:t>
</w:t>
            </w:r>
            <w:r>
              <w:rPr>
                <w:rFonts w:ascii="Times New Roman"/>
                <w:b w:val="false"/>
                <w:i w:val="false"/>
                <w:color w:val="000000"/>
                <w:sz w:val="20"/>
              </w:rPr>
              <w:t xml:space="preserve">хранение"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847 615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1 333 226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1 695 345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1 744 000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1 900 960 </w:t>
            </w:r>
          </w:p>
        </w:tc>
      </w:tr>
      <w:tr>
        <w:trPr>
          <w:trHeight w:val="30" w:hRule="atLeast"/>
        </w:trPr>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005 "Ведение </w:t>
            </w:r>
            <w:r>
              <w:br/>
            </w:r>
            <w:r>
              <w:rPr>
                <w:rFonts w:ascii="Times New Roman"/>
                <w:b w:val="false"/>
                <w:i w:val="false"/>
                <w:color w:val="000000"/>
                <w:sz w:val="20"/>
              </w:rPr>
              <w:t>
</w:t>
            </w:r>
            <w:r>
              <w:rPr>
                <w:rFonts w:ascii="Times New Roman"/>
                <w:b w:val="false"/>
                <w:i w:val="false"/>
                <w:color w:val="000000"/>
                <w:sz w:val="20"/>
              </w:rPr>
              <w:t xml:space="preserve">мониторинга земель"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59 080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63 806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63 806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69 549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75 808 </w:t>
            </w:r>
          </w:p>
        </w:tc>
      </w:tr>
      <w:tr>
        <w:trPr>
          <w:trHeight w:val="30" w:hRule="atLeast"/>
        </w:trPr>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006 "Прикладные </w:t>
            </w:r>
            <w:r>
              <w:br/>
            </w:r>
            <w:r>
              <w:rPr>
                <w:rFonts w:ascii="Times New Roman"/>
                <w:b w:val="false"/>
                <w:i w:val="false"/>
                <w:color w:val="000000"/>
                <w:sz w:val="20"/>
              </w:rPr>
              <w:t>
</w:t>
            </w:r>
            <w:r>
              <w:rPr>
                <w:rFonts w:ascii="Times New Roman"/>
                <w:b w:val="false"/>
                <w:i w:val="false"/>
                <w:color w:val="000000"/>
                <w:sz w:val="20"/>
              </w:rPr>
              <w:t xml:space="preserve">научные исследования в области </w:t>
            </w:r>
            <w:r>
              <w:br/>
            </w:r>
            <w:r>
              <w:rPr>
                <w:rFonts w:ascii="Times New Roman"/>
                <w:b w:val="false"/>
                <w:i w:val="false"/>
                <w:color w:val="000000"/>
                <w:sz w:val="20"/>
              </w:rPr>
              <w:t>
</w:t>
            </w:r>
            <w:r>
              <w:rPr>
                <w:rFonts w:ascii="Times New Roman"/>
                <w:b w:val="false"/>
                <w:i w:val="false"/>
                <w:color w:val="000000"/>
                <w:sz w:val="20"/>
              </w:rPr>
              <w:t xml:space="preserve">управления земельными ресурсами"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43 071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45 400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50 234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54 755 </w:t>
            </w:r>
          </w:p>
        </w:tc>
      </w:tr>
      <w:tr>
        <w:trPr>
          <w:trHeight w:val="30" w:hRule="atLeast"/>
        </w:trPr>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111 "Целевые </w:t>
            </w:r>
            <w:r>
              <w:br/>
            </w:r>
            <w:r>
              <w:rPr>
                <w:rFonts w:ascii="Times New Roman"/>
                <w:b w:val="false"/>
                <w:i w:val="false"/>
                <w:color w:val="000000"/>
                <w:sz w:val="20"/>
              </w:rPr>
              <w:t>
</w:t>
            </w:r>
            <w:r>
              <w:rPr>
                <w:rFonts w:ascii="Times New Roman"/>
                <w:b w:val="false"/>
                <w:i w:val="false"/>
                <w:color w:val="000000"/>
                <w:sz w:val="20"/>
              </w:rPr>
              <w:t xml:space="preserve">текущие трансферты областным бюджетам"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443 544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112 "Создание </w:t>
            </w:r>
            <w:r>
              <w:br/>
            </w:r>
            <w:r>
              <w:rPr>
                <w:rFonts w:ascii="Times New Roman"/>
                <w:b w:val="false"/>
                <w:i w:val="false"/>
                <w:color w:val="000000"/>
                <w:sz w:val="20"/>
              </w:rPr>
              <w:t>
</w:t>
            </w:r>
            <w:r>
              <w:rPr>
                <w:rFonts w:ascii="Times New Roman"/>
                <w:b w:val="false"/>
                <w:i w:val="false"/>
                <w:color w:val="000000"/>
                <w:sz w:val="20"/>
              </w:rPr>
              <w:t xml:space="preserve">электронного правительства"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795 385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556 781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Бюджетные программы развития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расходов, из них: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3 817 188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3 803 868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4 018 624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5 063 607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6 137 003 </w:t>
            </w:r>
          </w:p>
        </w:tc>
      </w:tr>
      <w:tr>
        <w:trPr>
          <w:trHeight w:val="30" w:hRule="atLeast"/>
        </w:trPr>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Текущие бюджетные программы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3 817 188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3 803 868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4 018 624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5 063 607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6 137 003 </w:t>
            </w:r>
          </w:p>
        </w:tc>
      </w:tr>
      <w:tr>
        <w:trPr>
          <w:trHeight w:val="30" w:hRule="atLeast"/>
        </w:trPr>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Бюджетные программы развития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Платные услуги: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p>
      <w:pPr>
        <w:spacing w:after="0"/>
        <w:ind w:left="0"/>
        <w:jc w:val="both"/>
      </w:pPr>
      <w:r>
        <w:rPr>
          <w:rFonts w:ascii="Times New Roman"/>
          <w:b w:val="false"/>
          <w:i w:val="false"/>
          <w:color w:val="000000"/>
          <w:sz w:val="28"/>
        </w:rPr>
        <w:t xml:space="preserve">Приложение 5 </w:t>
      </w:r>
    </w:p>
    <w:bookmarkStart w:name="z40" w:id="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Распределение расходов по стратегическим направлениям, </w:t>
      </w:r>
      <w:r>
        <w:br/>
      </w:r>
      <w:r>
        <w:rPr>
          <w:rFonts w:ascii="Times New Roman"/>
          <w:b w:val="false"/>
          <w:i w:val="false"/>
          <w:color w:val="000000"/>
          <w:sz w:val="28"/>
        </w:rPr>
        <w:t xml:space="preserve">
              </w:t>
      </w:r>
      <w:r>
        <w:rPr>
          <w:rFonts w:ascii="Times New Roman"/>
          <w:b/>
          <w:i w:val="false"/>
          <w:color w:val="000000"/>
          <w:sz w:val="28"/>
        </w:rPr>
        <w:t xml:space="preserve">целям, задачам и бюджетным программам </w:t>
      </w:r>
    </w:p>
    <w:bookmarkEnd w:id="23"/>
    <w:p>
      <w:pPr>
        <w:spacing w:after="0"/>
        <w:ind w:left="0"/>
        <w:jc w:val="both"/>
      </w:pPr>
      <w:r>
        <w:rPr>
          <w:rFonts w:ascii="Times New Roman"/>
          <w:b w:val="false"/>
          <w:i w:val="false"/>
          <w:color w:val="ff0000"/>
          <w:sz w:val="28"/>
        </w:rPr>
        <w:t xml:space="preserve">      Сноска. Приложение 5 с изменениями, внесенными постановлениями Правительства РК от 14.05.2009 </w:t>
      </w:r>
      <w:r>
        <w:rPr>
          <w:rFonts w:ascii="Times New Roman"/>
          <w:b w:val="false"/>
          <w:i w:val="false"/>
          <w:color w:val="ff0000"/>
          <w:sz w:val="28"/>
        </w:rPr>
        <w:t>№ 714</w:t>
      </w:r>
      <w:r>
        <w:rPr>
          <w:rFonts w:ascii="Times New Roman"/>
          <w:b w:val="false"/>
          <w:i w:val="false"/>
          <w:color w:val="ff0000"/>
          <w:sz w:val="28"/>
        </w:rPr>
        <w:t xml:space="preserve">; от 04.02.2010 </w:t>
      </w:r>
      <w:r>
        <w:rPr>
          <w:rFonts w:ascii="Times New Roman"/>
          <w:b w:val="false"/>
          <w:i w:val="false"/>
          <w:color w:val="ff0000"/>
          <w:sz w:val="28"/>
        </w:rPr>
        <w:t>№ 67</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2"/>
        <w:gridCol w:w="1560"/>
        <w:gridCol w:w="1539"/>
        <w:gridCol w:w="1499"/>
        <w:gridCol w:w="1520"/>
        <w:gridCol w:w="1520"/>
      </w:tblGrid>
      <w:tr>
        <w:trPr>
          <w:trHeight w:val="30" w:hRule="atLeast"/>
        </w:trPr>
        <w:tc>
          <w:tcPr>
            <w:tcW w:w="6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Стратегические направления, цели, </w:t>
            </w:r>
            <w:r>
              <w:br/>
            </w:r>
            <w:r>
              <w:rPr>
                <w:rFonts w:ascii="Times New Roman"/>
                <w:b w:val="false"/>
                <w:i w:val="false"/>
                <w:color w:val="000000"/>
                <w:sz w:val="20"/>
              </w:rPr>
              <w:t>
</w:t>
            </w:r>
            <w:r>
              <w:rPr>
                <w:rFonts w:ascii="Times New Roman"/>
                <w:b w:val="false"/>
                <w:i w:val="false"/>
                <w:color w:val="000000"/>
                <w:sz w:val="20"/>
              </w:rPr>
              <w:t xml:space="preserve">задачи и бюджетные программы </w:t>
            </w:r>
            <w:r>
              <w:br/>
            </w:r>
            <w:r>
              <w:rPr>
                <w:rFonts w:ascii="Times New Roman"/>
                <w:b w:val="false"/>
                <w:i w:val="false"/>
                <w:color w:val="000000"/>
                <w:sz w:val="20"/>
              </w:rPr>
              <w:t>
</w:t>
            </w:r>
            <w:r>
              <w:rPr>
                <w:rFonts w:ascii="Times New Roman"/>
                <w:b w:val="false"/>
                <w:i w:val="false"/>
                <w:color w:val="000000"/>
                <w:sz w:val="20"/>
              </w:rPr>
              <w:t xml:space="preserve">(наименования)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w:t>
            </w:r>
          </w:p>
        </w:tc>
      </w:tr>
      <w:tr>
        <w:trPr>
          <w:trHeight w:val="30" w:hRule="atLeast"/>
        </w:trPr>
        <w:tc>
          <w:tcPr>
            <w:tcW w:w="0" w:type="auto"/>
            <w:vMerge/>
            <w:tcBorders>
              <w:top w:val="nil"/>
              <w:left w:val="single" w:color="cfcfcf" w:sz="5"/>
              <w:bottom w:val="single" w:color="cfcfcf" w:sz="5"/>
              <w:right w:val="single" w:color="cfcfcf" w:sz="5"/>
            </w:tcBorders>
          </w:tcP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год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год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год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год </w:t>
            </w:r>
          </w:p>
        </w:tc>
      </w:tr>
      <w:tr>
        <w:trPr>
          <w:trHeight w:val="30" w:hRule="atLeast"/>
        </w:trPr>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Агентство Республики Казахстан по </w:t>
            </w:r>
            <w:r>
              <w:br/>
            </w:r>
            <w:r>
              <w:rPr>
                <w:rFonts w:ascii="Times New Roman"/>
                <w:b w:val="false"/>
                <w:i w:val="false"/>
                <w:color w:val="000000"/>
                <w:sz w:val="20"/>
              </w:rPr>
              <w:t>
</w:t>
            </w:r>
            <w:r>
              <w:rPr>
                <w:rFonts w:ascii="Times New Roman"/>
                <w:b w:val="false"/>
                <w:i w:val="false"/>
                <w:color w:val="000000"/>
                <w:sz w:val="20"/>
              </w:rPr>
              <w:t xml:space="preserve">управлению земельными ресурсами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3 817 188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3 803 868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4 018 624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5 063 607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6 137 003 </w:t>
            </w:r>
          </w:p>
        </w:tc>
      </w:tr>
      <w:tr>
        <w:trPr>
          <w:trHeight w:val="30" w:hRule="atLeast"/>
        </w:trPr>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направление 1. </w:t>
            </w:r>
            <w:r>
              <w:br/>
            </w:r>
            <w:r>
              <w:rPr>
                <w:rFonts w:ascii="Times New Roman"/>
                <w:b w:val="false"/>
                <w:i w:val="false"/>
                <w:color w:val="000000"/>
                <w:sz w:val="20"/>
              </w:rPr>
              <w:t>
</w:t>
            </w:r>
            <w:r>
              <w:rPr>
                <w:rFonts w:ascii="Times New Roman"/>
                <w:b w:val="false"/>
                <w:i w:val="false"/>
                <w:color w:val="000000"/>
                <w:sz w:val="20"/>
              </w:rPr>
              <w:t xml:space="preserve">Формирование актуальных данных по </w:t>
            </w:r>
            <w:r>
              <w:br/>
            </w:r>
            <w:r>
              <w:rPr>
                <w:rFonts w:ascii="Times New Roman"/>
                <w:b w:val="false"/>
                <w:i w:val="false"/>
                <w:color w:val="000000"/>
                <w:sz w:val="20"/>
              </w:rPr>
              <w:t>
</w:t>
            </w:r>
            <w:r>
              <w:rPr>
                <w:rFonts w:ascii="Times New Roman"/>
                <w:b w:val="false"/>
                <w:i w:val="false"/>
                <w:color w:val="000000"/>
                <w:sz w:val="20"/>
              </w:rPr>
              <w:t xml:space="preserve">земельным ресурсам и повышение </w:t>
            </w:r>
            <w:r>
              <w:br/>
            </w:r>
            <w:r>
              <w:rPr>
                <w:rFonts w:ascii="Times New Roman"/>
                <w:b w:val="false"/>
                <w:i w:val="false"/>
                <w:color w:val="000000"/>
                <w:sz w:val="20"/>
              </w:rPr>
              <w:t>
</w:t>
            </w:r>
            <w:r>
              <w:rPr>
                <w:rFonts w:ascii="Times New Roman"/>
                <w:b w:val="false"/>
                <w:i w:val="false"/>
                <w:color w:val="000000"/>
                <w:sz w:val="20"/>
              </w:rPr>
              <w:t xml:space="preserve">эффективности государственного контроля </w:t>
            </w:r>
            <w:r>
              <w:br/>
            </w:r>
            <w:r>
              <w:rPr>
                <w:rFonts w:ascii="Times New Roman"/>
                <w:b w:val="false"/>
                <w:i w:val="false"/>
                <w:color w:val="000000"/>
                <w:sz w:val="20"/>
              </w:rPr>
              <w:t>
</w:t>
            </w:r>
            <w:r>
              <w:rPr>
                <w:rFonts w:ascii="Times New Roman"/>
                <w:b w:val="false"/>
                <w:i w:val="false"/>
                <w:color w:val="000000"/>
                <w:sz w:val="20"/>
              </w:rPr>
              <w:t xml:space="preserve">за использованием и охраной земель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1 730 644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1 913 861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2 323 279</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3 319 607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4 236 043 </w:t>
            </w:r>
          </w:p>
        </w:tc>
      </w:tr>
      <w:tr>
        <w:trPr>
          <w:trHeight w:val="30" w:hRule="atLeast"/>
        </w:trPr>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1.1. Обеспечение полноты и </w:t>
            </w:r>
            <w:r>
              <w:br/>
            </w:r>
            <w:r>
              <w:rPr>
                <w:rFonts w:ascii="Times New Roman"/>
                <w:b w:val="false"/>
                <w:i w:val="false"/>
                <w:color w:val="000000"/>
                <w:sz w:val="20"/>
              </w:rPr>
              <w:t>
</w:t>
            </w:r>
            <w:r>
              <w:rPr>
                <w:rFonts w:ascii="Times New Roman"/>
                <w:b w:val="false"/>
                <w:i w:val="false"/>
                <w:color w:val="000000"/>
                <w:sz w:val="20"/>
              </w:rPr>
              <w:t xml:space="preserve">достоверности представляемой </w:t>
            </w:r>
            <w:r>
              <w:br/>
            </w:r>
            <w:r>
              <w:rPr>
                <w:rFonts w:ascii="Times New Roman"/>
                <w:b w:val="false"/>
                <w:i w:val="false"/>
                <w:color w:val="000000"/>
                <w:sz w:val="20"/>
              </w:rPr>
              <w:t>
</w:t>
            </w:r>
            <w:r>
              <w:rPr>
                <w:rFonts w:ascii="Times New Roman"/>
                <w:b w:val="false"/>
                <w:i w:val="false"/>
                <w:color w:val="000000"/>
                <w:sz w:val="20"/>
              </w:rPr>
              <w:t xml:space="preserve">пользователям информации о земельных </w:t>
            </w:r>
            <w:r>
              <w:br/>
            </w:r>
            <w:r>
              <w:rPr>
                <w:rFonts w:ascii="Times New Roman"/>
                <w:b w:val="false"/>
                <w:i w:val="false"/>
                <w:color w:val="000000"/>
                <w:sz w:val="20"/>
              </w:rPr>
              <w:t>
</w:t>
            </w:r>
            <w:r>
              <w:rPr>
                <w:rFonts w:ascii="Times New Roman"/>
                <w:b w:val="false"/>
                <w:i w:val="false"/>
                <w:color w:val="000000"/>
                <w:sz w:val="20"/>
              </w:rPr>
              <w:t xml:space="preserve">ресурсах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1 308 456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1 445 361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1 784 794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2 680 285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3 471 048 </w:t>
            </w:r>
          </w:p>
        </w:tc>
      </w:tr>
      <w:tr>
        <w:trPr>
          <w:trHeight w:val="30" w:hRule="atLeast"/>
        </w:trPr>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1.1.1. Повышение уровня </w:t>
            </w:r>
            <w:r>
              <w:br/>
            </w:r>
            <w:r>
              <w:rPr>
                <w:rFonts w:ascii="Times New Roman"/>
                <w:b w:val="false"/>
                <w:i w:val="false"/>
                <w:color w:val="000000"/>
                <w:sz w:val="20"/>
              </w:rPr>
              <w:t>
</w:t>
            </w:r>
            <w:r>
              <w:rPr>
                <w:rFonts w:ascii="Times New Roman"/>
                <w:b w:val="false"/>
                <w:i w:val="false"/>
                <w:color w:val="000000"/>
                <w:sz w:val="20"/>
              </w:rPr>
              <w:t xml:space="preserve">информационного обеспечения о </w:t>
            </w:r>
            <w:r>
              <w:br/>
            </w:r>
            <w:r>
              <w:rPr>
                <w:rFonts w:ascii="Times New Roman"/>
                <w:b w:val="false"/>
                <w:i w:val="false"/>
                <w:color w:val="000000"/>
                <w:sz w:val="20"/>
              </w:rPr>
              <w:t>
</w:t>
            </w:r>
            <w:r>
              <w:rPr>
                <w:rFonts w:ascii="Times New Roman"/>
                <w:b w:val="false"/>
                <w:i w:val="false"/>
                <w:color w:val="000000"/>
                <w:sz w:val="20"/>
              </w:rPr>
              <w:t xml:space="preserve">качественном состоянии земельных </w:t>
            </w:r>
            <w:r>
              <w:br/>
            </w:r>
            <w:r>
              <w:rPr>
                <w:rFonts w:ascii="Times New Roman"/>
                <w:b w:val="false"/>
                <w:i w:val="false"/>
                <w:color w:val="000000"/>
                <w:sz w:val="20"/>
              </w:rPr>
              <w:t>
</w:t>
            </w:r>
            <w:r>
              <w:rPr>
                <w:rFonts w:ascii="Times New Roman"/>
                <w:b w:val="false"/>
                <w:i w:val="false"/>
                <w:color w:val="000000"/>
                <w:sz w:val="20"/>
              </w:rPr>
              <w:t xml:space="preserve">ресурсов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1.1.2. Улучшение количественного </w:t>
            </w:r>
            <w:r>
              <w:br/>
            </w:r>
            <w:r>
              <w:rPr>
                <w:rFonts w:ascii="Times New Roman"/>
                <w:b w:val="false"/>
                <w:i w:val="false"/>
                <w:color w:val="000000"/>
                <w:sz w:val="20"/>
              </w:rPr>
              <w:t>
</w:t>
            </w:r>
            <w:r>
              <w:rPr>
                <w:rFonts w:ascii="Times New Roman"/>
                <w:b w:val="false"/>
                <w:i w:val="false"/>
                <w:color w:val="000000"/>
                <w:sz w:val="20"/>
              </w:rPr>
              <w:t xml:space="preserve">учета, формирования свода сведений о </w:t>
            </w:r>
            <w:r>
              <w:br/>
            </w:r>
            <w:r>
              <w:rPr>
                <w:rFonts w:ascii="Times New Roman"/>
                <w:b w:val="false"/>
                <w:i w:val="false"/>
                <w:color w:val="000000"/>
                <w:sz w:val="20"/>
              </w:rPr>
              <w:t>
</w:t>
            </w:r>
            <w:r>
              <w:rPr>
                <w:rFonts w:ascii="Times New Roman"/>
                <w:b w:val="false"/>
                <w:i w:val="false"/>
                <w:color w:val="000000"/>
                <w:sz w:val="20"/>
              </w:rPr>
              <w:t xml:space="preserve">земельных участках и земельном фонде </w:t>
            </w:r>
            <w:r>
              <w:br/>
            </w:r>
            <w:r>
              <w:rPr>
                <w:rFonts w:ascii="Times New Roman"/>
                <w:b w:val="false"/>
                <w:i w:val="false"/>
                <w:color w:val="000000"/>
                <w:sz w:val="20"/>
              </w:rPr>
              <w:t>
</w:t>
            </w:r>
            <w:r>
              <w:rPr>
                <w:rFonts w:ascii="Times New Roman"/>
                <w:b w:val="false"/>
                <w:i w:val="false"/>
                <w:color w:val="000000"/>
                <w:sz w:val="20"/>
              </w:rPr>
              <w:t xml:space="preserve">страны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003 </w:t>
            </w:r>
            <w:r>
              <w:br/>
            </w:r>
            <w:r>
              <w:rPr>
                <w:rFonts w:ascii="Times New Roman"/>
                <w:b w:val="false"/>
                <w:i w:val="false"/>
                <w:color w:val="000000"/>
                <w:sz w:val="20"/>
              </w:rPr>
              <w:t>
</w:t>
            </w:r>
            <w:r>
              <w:rPr>
                <w:rFonts w:ascii="Times New Roman"/>
                <w:b w:val="false"/>
                <w:i w:val="false"/>
                <w:color w:val="000000"/>
                <w:sz w:val="20"/>
              </w:rPr>
              <w:t xml:space="preserve">"Земельно-кадастровые работы"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1 206 305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1 336 155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1 720 988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2 560 502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3 340 485 </w:t>
            </w:r>
          </w:p>
        </w:tc>
      </w:tr>
      <w:tr>
        <w:trPr>
          <w:trHeight w:val="30" w:hRule="atLeast"/>
        </w:trPr>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1.1.3. Совершенствование ведения </w:t>
            </w:r>
            <w:r>
              <w:br/>
            </w:r>
            <w:r>
              <w:rPr>
                <w:rFonts w:ascii="Times New Roman"/>
                <w:b w:val="false"/>
                <w:i w:val="false"/>
                <w:color w:val="000000"/>
                <w:sz w:val="20"/>
              </w:rPr>
              <w:t>
</w:t>
            </w:r>
            <w:r>
              <w:rPr>
                <w:rFonts w:ascii="Times New Roman"/>
                <w:b w:val="false"/>
                <w:i w:val="false"/>
                <w:color w:val="000000"/>
                <w:sz w:val="20"/>
              </w:rPr>
              <w:t xml:space="preserve">и использования данных мониторинга </w:t>
            </w:r>
            <w:r>
              <w:br/>
            </w:r>
            <w:r>
              <w:rPr>
                <w:rFonts w:ascii="Times New Roman"/>
                <w:b w:val="false"/>
                <w:i w:val="false"/>
                <w:color w:val="000000"/>
                <w:sz w:val="20"/>
              </w:rPr>
              <w:t>
</w:t>
            </w:r>
            <w:r>
              <w:rPr>
                <w:rFonts w:ascii="Times New Roman"/>
                <w:b w:val="false"/>
                <w:i w:val="false"/>
                <w:color w:val="000000"/>
                <w:sz w:val="20"/>
              </w:rPr>
              <w:t xml:space="preserve">земель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005 "Ведение </w:t>
            </w:r>
            <w:r>
              <w:br/>
            </w:r>
            <w:r>
              <w:rPr>
                <w:rFonts w:ascii="Times New Roman"/>
                <w:b w:val="false"/>
                <w:i w:val="false"/>
                <w:color w:val="000000"/>
                <w:sz w:val="20"/>
              </w:rPr>
              <w:t>
</w:t>
            </w:r>
            <w:r>
              <w:rPr>
                <w:rFonts w:ascii="Times New Roman"/>
                <w:b w:val="false"/>
                <w:i w:val="false"/>
                <w:color w:val="000000"/>
                <w:sz w:val="20"/>
              </w:rPr>
              <w:t xml:space="preserve">мониторинга земель"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59 080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63 806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63 806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69 549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75 808 </w:t>
            </w:r>
          </w:p>
        </w:tc>
      </w:tr>
      <w:tr>
        <w:trPr>
          <w:trHeight w:val="30" w:hRule="atLeast"/>
        </w:trPr>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006 "Прикладные </w:t>
            </w:r>
            <w:r>
              <w:br/>
            </w:r>
            <w:r>
              <w:rPr>
                <w:rFonts w:ascii="Times New Roman"/>
                <w:b w:val="false"/>
                <w:i w:val="false"/>
                <w:color w:val="000000"/>
                <w:sz w:val="20"/>
              </w:rPr>
              <w:t>
</w:t>
            </w:r>
            <w:r>
              <w:rPr>
                <w:rFonts w:ascii="Times New Roman"/>
                <w:b w:val="false"/>
                <w:i w:val="false"/>
                <w:color w:val="000000"/>
                <w:sz w:val="20"/>
              </w:rPr>
              <w:t xml:space="preserve">научные исследования в области </w:t>
            </w:r>
            <w:r>
              <w:br/>
            </w:r>
            <w:r>
              <w:rPr>
                <w:rFonts w:ascii="Times New Roman"/>
                <w:b w:val="false"/>
                <w:i w:val="false"/>
                <w:color w:val="000000"/>
                <w:sz w:val="20"/>
              </w:rPr>
              <w:t>
</w:t>
            </w:r>
            <w:r>
              <w:rPr>
                <w:rFonts w:ascii="Times New Roman"/>
                <w:b w:val="false"/>
                <w:i w:val="false"/>
                <w:color w:val="000000"/>
                <w:sz w:val="20"/>
              </w:rPr>
              <w:t xml:space="preserve">управления земельными ресурсами"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43 071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45 400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50 234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54 755 </w:t>
            </w:r>
          </w:p>
        </w:tc>
      </w:tr>
      <w:tr>
        <w:trPr>
          <w:trHeight w:val="30" w:hRule="atLeast"/>
        </w:trPr>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1.2. Минимизация нарушений </w:t>
            </w:r>
            <w:r>
              <w:br/>
            </w:r>
            <w:r>
              <w:rPr>
                <w:rFonts w:ascii="Times New Roman"/>
                <w:b w:val="false"/>
                <w:i w:val="false"/>
                <w:color w:val="000000"/>
                <w:sz w:val="20"/>
              </w:rPr>
              <w:t>
</w:t>
            </w:r>
            <w:r>
              <w:rPr>
                <w:rFonts w:ascii="Times New Roman"/>
                <w:b w:val="false"/>
                <w:i w:val="false"/>
                <w:color w:val="000000"/>
                <w:sz w:val="20"/>
              </w:rPr>
              <w:t xml:space="preserve">земельного законодательства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субъектами земельных отношений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422 188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468 500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538 035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639 322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764 995 </w:t>
            </w:r>
          </w:p>
        </w:tc>
      </w:tr>
      <w:tr>
        <w:trPr>
          <w:trHeight w:val="30" w:hRule="atLeast"/>
        </w:trPr>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1.2.1. Совершенствование </w:t>
            </w:r>
            <w:r>
              <w:br/>
            </w:r>
            <w:r>
              <w:rPr>
                <w:rFonts w:ascii="Times New Roman"/>
                <w:b w:val="false"/>
                <w:i w:val="false"/>
                <w:color w:val="000000"/>
                <w:sz w:val="20"/>
              </w:rPr>
              <w:t>
</w:t>
            </w:r>
            <w:r>
              <w:rPr>
                <w:rFonts w:ascii="Times New Roman"/>
                <w:b w:val="false"/>
                <w:i w:val="false"/>
                <w:color w:val="000000"/>
                <w:sz w:val="20"/>
              </w:rPr>
              <w:t xml:space="preserve">законодательства путем внесения </w:t>
            </w:r>
            <w:r>
              <w:br/>
            </w:r>
            <w:r>
              <w:rPr>
                <w:rFonts w:ascii="Times New Roman"/>
                <w:b w:val="false"/>
                <w:i w:val="false"/>
                <w:color w:val="000000"/>
                <w:sz w:val="20"/>
              </w:rPr>
              <w:t>
</w:t>
            </w:r>
            <w:r>
              <w:rPr>
                <w:rFonts w:ascii="Times New Roman"/>
                <w:b w:val="false"/>
                <w:i w:val="false"/>
                <w:color w:val="000000"/>
                <w:sz w:val="20"/>
              </w:rPr>
              <w:t xml:space="preserve">изменений и дополнений в </w:t>
            </w:r>
            <w:r>
              <w:br/>
            </w:r>
            <w:r>
              <w:rPr>
                <w:rFonts w:ascii="Times New Roman"/>
                <w:b w:val="false"/>
                <w:i w:val="false"/>
                <w:color w:val="000000"/>
                <w:sz w:val="20"/>
              </w:rPr>
              <w:t>
</w:t>
            </w:r>
            <w:r>
              <w:rPr>
                <w:rFonts w:ascii="Times New Roman"/>
                <w:b w:val="false"/>
                <w:i w:val="false"/>
                <w:color w:val="000000"/>
                <w:sz w:val="20"/>
              </w:rPr>
              <w:t xml:space="preserve">законодательные и нормативные </w:t>
            </w:r>
            <w:r>
              <w:br/>
            </w:r>
            <w:r>
              <w:rPr>
                <w:rFonts w:ascii="Times New Roman"/>
                <w:b w:val="false"/>
                <w:i w:val="false"/>
                <w:color w:val="000000"/>
                <w:sz w:val="20"/>
              </w:rPr>
              <w:t>
</w:t>
            </w:r>
            <w:r>
              <w:rPr>
                <w:rFonts w:ascii="Times New Roman"/>
                <w:b w:val="false"/>
                <w:i w:val="false"/>
                <w:color w:val="000000"/>
                <w:sz w:val="20"/>
              </w:rPr>
              <w:t xml:space="preserve">правовые </w:t>
            </w:r>
            <w:r>
              <w:rPr>
                <w:rFonts w:ascii="Times New Roman"/>
                <w:b w:val="false"/>
                <w:i w:val="false"/>
                <w:color w:val="000000"/>
                <w:sz w:val="20"/>
              </w:rPr>
              <w:t xml:space="preserve">акты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1.2.2. Проведение </w:t>
            </w:r>
            <w:r>
              <w:br/>
            </w:r>
            <w:r>
              <w:rPr>
                <w:rFonts w:ascii="Times New Roman"/>
                <w:b w:val="false"/>
                <w:i w:val="false"/>
                <w:color w:val="000000"/>
                <w:sz w:val="20"/>
              </w:rPr>
              <w:t>
</w:t>
            </w:r>
            <w:r>
              <w:rPr>
                <w:rFonts w:ascii="Times New Roman"/>
                <w:b w:val="false"/>
                <w:i w:val="false"/>
                <w:color w:val="000000"/>
                <w:sz w:val="20"/>
              </w:rPr>
              <w:t xml:space="preserve">праворазъяснительной работы среди </w:t>
            </w:r>
            <w:r>
              <w:br/>
            </w:r>
            <w:r>
              <w:rPr>
                <w:rFonts w:ascii="Times New Roman"/>
                <w:b w:val="false"/>
                <w:i w:val="false"/>
                <w:color w:val="000000"/>
                <w:sz w:val="20"/>
              </w:rPr>
              <w:t>
</w:t>
            </w:r>
            <w:r>
              <w:rPr>
                <w:rFonts w:ascii="Times New Roman"/>
                <w:b w:val="false"/>
                <w:i w:val="false"/>
                <w:color w:val="000000"/>
                <w:sz w:val="20"/>
              </w:rPr>
              <w:t xml:space="preserve">населения Республики Казахстан по </w:t>
            </w:r>
            <w:r>
              <w:br/>
            </w:r>
            <w:r>
              <w:rPr>
                <w:rFonts w:ascii="Times New Roman"/>
                <w:b w:val="false"/>
                <w:i w:val="false"/>
                <w:color w:val="000000"/>
                <w:sz w:val="20"/>
              </w:rPr>
              <w:t>
</w:t>
            </w:r>
            <w:r>
              <w:rPr>
                <w:rFonts w:ascii="Times New Roman"/>
                <w:b w:val="false"/>
                <w:i w:val="false"/>
                <w:color w:val="000000"/>
                <w:sz w:val="20"/>
              </w:rPr>
              <w:t xml:space="preserve">вопросам земельных отношений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1.2.3. Повышение эффективности </w:t>
            </w:r>
            <w:r>
              <w:br/>
            </w:r>
            <w:r>
              <w:rPr>
                <w:rFonts w:ascii="Times New Roman"/>
                <w:b w:val="false"/>
                <w:i w:val="false"/>
                <w:color w:val="000000"/>
                <w:sz w:val="20"/>
              </w:rPr>
              <w:t>
</w:t>
            </w:r>
            <w:r>
              <w:rPr>
                <w:rFonts w:ascii="Times New Roman"/>
                <w:b w:val="false"/>
                <w:i w:val="false"/>
                <w:color w:val="000000"/>
                <w:sz w:val="20"/>
              </w:rPr>
              <w:t xml:space="preserve">государственного контроля за </w:t>
            </w:r>
            <w:r>
              <w:br/>
            </w:r>
            <w:r>
              <w:rPr>
                <w:rFonts w:ascii="Times New Roman"/>
                <w:b w:val="false"/>
                <w:i w:val="false"/>
                <w:color w:val="000000"/>
                <w:sz w:val="20"/>
              </w:rPr>
              <w:t>
</w:t>
            </w:r>
            <w:r>
              <w:rPr>
                <w:rFonts w:ascii="Times New Roman"/>
                <w:b w:val="false"/>
                <w:i w:val="false"/>
                <w:color w:val="000000"/>
                <w:sz w:val="20"/>
              </w:rPr>
              <w:t xml:space="preserve">использованием и охраной земель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001 "Услуги по </w:t>
            </w:r>
            <w:r>
              <w:br/>
            </w:r>
            <w:r>
              <w:rPr>
                <w:rFonts w:ascii="Times New Roman"/>
                <w:b w:val="false"/>
                <w:i w:val="false"/>
                <w:color w:val="000000"/>
                <w:sz w:val="20"/>
              </w:rPr>
              <w:t>
</w:t>
            </w:r>
            <w:r>
              <w:rPr>
                <w:rFonts w:ascii="Times New Roman"/>
                <w:b w:val="false"/>
                <w:i w:val="false"/>
                <w:color w:val="000000"/>
                <w:sz w:val="20"/>
              </w:rPr>
              <w:t xml:space="preserve">созданию условий для эффективного </w:t>
            </w:r>
            <w:r>
              <w:br/>
            </w:r>
            <w:r>
              <w:rPr>
                <w:rFonts w:ascii="Times New Roman"/>
                <w:b w:val="false"/>
                <w:i w:val="false"/>
                <w:color w:val="000000"/>
                <w:sz w:val="20"/>
              </w:rPr>
              <w:t>
</w:t>
            </w:r>
            <w:r>
              <w:rPr>
                <w:rFonts w:ascii="Times New Roman"/>
                <w:b w:val="false"/>
                <w:i w:val="false"/>
                <w:color w:val="000000"/>
                <w:sz w:val="20"/>
              </w:rPr>
              <w:t xml:space="preserve">использования и охраны земли, </w:t>
            </w:r>
            <w:r>
              <w:br/>
            </w:r>
            <w:r>
              <w:rPr>
                <w:rFonts w:ascii="Times New Roman"/>
                <w:b w:val="false"/>
                <w:i w:val="false"/>
                <w:color w:val="000000"/>
                <w:sz w:val="20"/>
              </w:rPr>
              <w:t>
</w:t>
            </w:r>
            <w:r>
              <w:rPr>
                <w:rFonts w:ascii="Times New Roman"/>
                <w:b w:val="false"/>
                <w:i w:val="false"/>
                <w:color w:val="000000"/>
                <w:sz w:val="20"/>
              </w:rPr>
              <w:t xml:space="preserve">геодезического и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375 209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463 208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538 035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626 757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751 299 </w:t>
            </w:r>
          </w:p>
        </w:tc>
      </w:tr>
      <w:tr>
        <w:trPr>
          <w:trHeight w:val="30" w:hRule="atLeast"/>
        </w:trPr>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002 </w:t>
            </w:r>
            <w:r>
              <w:br/>
            </w:r>
            <w:r>
              <w:rPr>
                <w:rFonts w:ascii="Times New Roman"/>
                <w:b w:val="false"/>
                <w:i w:val="false"/>
                <w:color w:val="000000"/>
                <w:sz w:val="20"/>
              </w:rPr>
              <w:t>
</w:t>
            </w:r>
            <w:r>
              <w:rPr>
                <w:rFonts w:ascii="Times New Roman"/>
                <w:b w:val="false"/>
                <w:i w:val="false"/>
                <w:color w:val="000000"/>
                <w:sz w:val="20"/>
              </w:rPr>
              <w:t xml:space="preserve">"Материально-техническое оснащение </w:t>
            </w:r>
            <w:r>
              <w:br/>
            </w:r>
            <w:r>
              <w:rPr>
                <w:rFonts w:ascii="Times New Roman"/>
                <w:b w:val="false"/>
                <w:i w:val="false"/>
                <w:color w:val="000000"/>
                <w:sz w:val="20"/>
              </w:rPr>
              <w:t>
</w:t>
            </w:r>
            <w:r>
              <w:rPr>
                <w:rFonts w:ascii="Times New Roman"/>
                <w:b w:val="false"/>
                <w:i w:val="false"/>
                <w:color w:val="000000"/>
                <w:sz w:val="20"/>
              </w:rPr>
              <w:t xml:space="preserve">Агентства Республики Казахстан по </w:t>
            </w:r>
            <w:r>
              <w:br/>
            </w:r>
            <w:r>
              <w:rPr>
                <w:rFonts w:ascii="Times New Roman"/>
                <w:b w:val="false"/>
                <w:i w:val="false"/>
                <w:color w:val="000000"/>
                <w:sz w:val="20"/>
              </w:rPr>
              <w:t>
</w:t>
            </w:r>
            <w:r>
              <w:rPr>
                <w:rFonts w:ascii="Times New Roman"/>
                <w:b w:val="false"/>
                <w:i w:val="false"/>
                <w:color w:val="000000"/>
                <w:sz w:val="20"/>
              </w:rPr>
              <w:t xml:space="preserve">управлению земельными ресурсами"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46 979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5 292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12 565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13 696 </w:t>
            </w:r>
          </w:p>
        </w:tc>
      </w:tr>
      <w:tr>
        <w:trPr>
          <w:trHeight w:val="30" w:hRule="atLeast"/>
        </w:trPr>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направление 2. </w:t>
            </w:r>
            <w:r>
              <w:br/>
            </w:r>
            <w:r>
              <w:rPr>
                <w:rFonts w:ascii="Times New Roman"/>
                <w:b w:val="false"/>
                <w:i w:val="false"/>
                <w:color w:val="000000"/>
                <w:sz w:val="20"/>
              </w:rPr>
              <w:t>
</w:t>
            </w:r>
            <w:r>
              <w:rPr>
                <w:rFonts w:ascii="Times New Roman"/>
                <w:b w:val="false"/>
                <w:i w:val="false"/>
                <w:color w:val="000000"/>
                <w:sz w:val="20"/>
              </w:rPr>
              <w:t xml:space="preserve">Создание </w:t>
            </w:r>
            <w:r>
              <w:rPr>
                <w:rFonts w:ascii="Times New Roman"/>
                <w:b w:val="false"/>
                <w:i w:val="false"/>
                <w:color w:val="000000"/>
                <w:sz w:val="20"/>
              </w:rPr>
              <w:t xml:space="preserve">геодезической и </w:t>
            </w:r>
            <w:r>
              <w:br/>
            </w:r>
            <w:r>
              <w:rPr>
                <w:rFonts w:ascii="Times New Roman"/>
                <w:b w:val="false"/>
                <w:i w:val="false"/>
                <w:color w:val="000000"/>
                <w:sz w:val="20"/>
              </w:rPr>
              <w:t>
</w:t>
            </w:r>
            <w:r>
              <w:rPr>
                <w:rFonts w:ascii="Times New Roman"/>
                <w:b w:val="false"/>
                <w:i w:val="false"/>
                <w:color w:val="000000"/>
                <w:sz w:val="20"/>
              </w:rPr>
              <w:t xml:space="preserve">картографической </w:t>
            </w:r>
            <w:r>
              <w:rPr>
                <w:rFonts w:ascii="Times New Roman"/>
                <w:b w:val="false"/>
                <w:i w:val="false"/>
                <w:color w:val="000000"/>
                <w:sz w:val="20"/>
              </w:rPr>
              <w:t xml:space="preserve">продукции, </w:t>
            </w:r>
            <w:r>
              <w:br/>
            </w:r>
            <w:r>
              <w:rPr>
                <w:rFonts w:ascii="Times New Roman"/>
                <w:b w:val="false"/>
                <w:i w:val="false"/>
                <w:color w:val="000000"/>
                <w:sz w:val="20"/>
              </w:rPr>
              <w:t>
</w:t>
            </w:r>
            <w:r>
              <w:rPr>
                <w:rFonts w:ascii="Times New Roman"/>
                <w:b w:val="false"/>
                <w:i w:val="false"/>
                <w:color w:val="000000"/>
                <w:sz w:val="20"/>
              </w:rPr>
              <w:t xml:space="preserve">обеспечивающей нарастающую </w:t>
            </w:r>
            <w:r>
              <w:rPr>
                <w:rFonts w:ascii="Times New Roman"/>
                <w:b w:val="false"/>
                <w:i w:val="false"/>
                <w:color w:val="000000"/>
                <w:sz w:val="20"/>
              </w:rPr>
              <w:t xml:space="preserve">потребность </w:t>
            </w:r>
            <w:r>
              <w:br/>
            </w:r>
            <w:r>
              <w:rPr>
                <w:rFonts w:ascii="Times New Roman"/>
                <w:b w:val="false"/>
                <w:i w:val="false"/>
                <w:color w:val="000000"/>
                <w:sz w:val="20"/>
              </w:rPr>
              <w:t>
</w:t>
            </w:r>
            <w:r>
              <w:rPr>
                <w:rFonts w:ascii="Times New Roman"/>
                <w:b w:val="false"/>
                <w:i w:val="false"/>
                <w:color w:val="000000"/>
                <w:sz w:val="20"/>
              </w:rPr>
              <w:t xml:space="preserve">государства и отраслей </w:t>
            </w:r>
            <w:r>
              <w:rPr>
                <w:rFonts w:ascii="Times New Roman"/>
                <w:b w:val="false"/>
                <w:i w:val="false"/>
                <w:color w:val="000000"/>
                <w:sz w:val="20"/>
              </w:rPr>
              <w:t xml:space="preserve">экономики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847 615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1 333 226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1 695 345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1 744 000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1 900 960 </w:t>
            </w:r>
          </w:p>
        </w:tc>
      </w:tr>
      <w:tr>
        <w:trPr>
          <w:trHeight w:val="30" w:hRule="atLeast"/>
        </w:trPr>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2.1. Геодезическое обеспечение </w:t>
            </w:r>
            <w:r>
              <w:br/>
            </w:r>
            <w:r>
              <w:rPr>
                <w:rFonts w:ascii="Times New Roman"/>
                <w:b w:val="false"/>
                <w:i w:val="false"/>
                <w:color w:val="000000"/>
                <w:sz w:val="20"/>
              </w:rPr>
              <w:t>
</w:t>
            </w:r>
            <w:r>
              <w:rPr>
                <w:rFonts w:ascii="Times New Roman"/>
                <w:b w:val="false"/>
                <w:i w:val="false"/>
                <w:color w:val="000000"/>
                <w:sz w:val="20"/>
              </w:rPr>
              <w:t xml:space="preserve">территории Республики Казахстан </w:t>
            </w:r>
            <w:r>
              <w:br/>
            </w:r>
            <w:r>
              <w:rPr>
                <w:rFonts w:ascii="Times New Roman"/>
                <w:b w:val="false"/>
                <w:i w:val="false"/>
                <w:color w:val="000000"/>
                <w:sz w:val="20"/>
              </w:rPr>
              <w:t>
</w:t>
            </w:r>
            <w:r>
              <w:rPr>
                <w:rFonts w:ascii="Times New Roman"/>
                <w:b w:val="false"/>
                <w:i w:val="false"/>
                <w:color w:val="000000"/>
                <w:sz w:val="20"/>
              </w:rPr>
              <w:t xml:space="preserve">методами дистанционного зондирования </w:t>
            </w:r>
            <w:r>
              <w:br/>
            </w:r>
            <w:r>
              <w:rPr>
                <w:rFonts w:ascii="Times New Roman"/>
                <w:b w:val="false"/>
                <w:i w:val="false"/>
                <w:color w:val="000000"/>
                <w:sz w:val="20"/>
              </w:rPr>
              <w:t>
</w:t>
            </w:r>
            <w:r>
              <w:rPr>
                <w:rFonts w:ascii="Times New Roman"/>
                <w:b w:val="false"/>
                <w:i w:val="false"/>
                <w:color w:val="000000"/>
                <w:sz w:val="20"/>
              </w:rPr>
              <w:t xml:space="preserve">Земли и спутниковых технологий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2.1.1. Модернизация </w:t>
            </w:r>
            <w:r>
              <w:br/>
            </w:r>
            <w:r>
              <w:rPr>
                <w:rFonts w:ascii="Times New Roman"/>
                <w:b w:val="false"/>
                <w:i w:val="false"/>
                <w:color w:val="000000"/>
                <w:sz w:val="20"/>
              </w:rPr>
              <w:t>
</w:t>
            </w:r>
            <w:r>
              <w:rPr>
                <w:rFonts w:ascii="Times New Roman"/>
                <w:b w:val="false"/>
                <w:i w:val="false"/>
                <w:color w:val="000000"/>
                <w:sz w:val="20"/>
              </w:rPr>
              <w:t xml:space="preserve">государственной геодезической сети и </w:t>
            </w:r>
            <w:r>
              <w:br/>
            </w:r>
            <w:r>
              <w:rPr>
                <w:rFonts w:ascii="Times New Roman"/>
                <w:b w:val="false"/>
                <w:i w:val="false"/>
                <w:color w:val="000000"/>
                <w:sz w:val="20"/>
              </w:rPr>
              <w:t>
</w:t>
            </w:r>
            <w:r>
              <w:rPr>
                <w:rFonts w:ascii="Times New Roman"/>
                <w:b w:val="false"/>
                <w:i w:val="false"/>
                <w:color w:val="000000"/>
                <w:sz w:val="20"/>
              </w:rPr>
              <w:t xml:space="preserve">установление единой государственной </w:t>
            </w:r>
            <w:r>
              <w:br/>
            </w:r>
            <w:r>
              <w:rPr>
                <w:rFonts w:ascii="Times New Roman"/>
                <w:b w:val="false"/>
                <w:i w:val="false"/>
                <w:color w:val="000000"/>
                <w:sz w:val="20"/>
              </w:rPr>
              <w:t>
</w:t>
            </w:r>
            <w:r>
              <w:rPr>
                <w:rFonts w:ascii="Times New Roman"/>
                <w:b w:val="false"/>
                <w:i w:val="false"/>
                <w:color w:val="000000"/>
                <w:sz w:val="20"/>
              </w:rPr>
              <w:t xml:space="preserve">системы координат на территории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2.1.2. Обеспечение обновления </w:t>
            </w:r>
            <w:r>
              <w:br/>
            </w:r>
            <w:r>
              <w:rPr>
                <w:rFonts w:ascii="Times New Roman"/>
                <w:b w:val="false"/>
                <w:i w:val="false"/>
                <w:color w:val="000000"/>
                <w:sz w:val="20"/>
              </w:rPr>
              <w:t>
</w:t>
            </w:r>
            <w:r>
              <w:rPr>
                <w:rFonts w:ascii="Times New Roman"/>
                <w:b w:val="false"/>
                <w:i w:val="false"/>
                <w:color w:val="000000"/>
                <w:sz w:val="20"/>
              </w:rPr>
              <w:t xml:space="preserve">государственных топографических карт и </w:t>
            </w:r>
            <w:r>
              <w:br/>
            </w:r>
            <w:r>
              <w:rPr>
                <w:rFonts w:ascii="Times New Roman"/>
                <w:b w:val="false"/>
                <w:i w:val="false"/>
                <w:color w:val="000000"/>
                <w:sz w:val="20"/>
              </w:rPr>
              <w:t>
</w:t>
            </w:r>
            <w:r>
              <w:rPr>
                <w:rFonts w:ascii="Times New Roman"/>
                <w:b w:val="false"/>
                <w:i w:val="false"/>
                <w:color w:val="000000"/>
                <w:sz w:val="20"/>
              </w:rPr>
              <w:t xml:space="preserve">городов крупномасштабными планами на </w:t>
            </w:r>
            <w:r>
              <w:br/>
            </w:r>
            <w:r>
              <w:rPr>
                <w:rFonts w:ascii="Times New Roman"/>
                <w:b w:val="false"/>
                <w:i w:val="false"/>
                <w:color w:val="000000"/>
                <w:sz w:val="20"/>
              </w:rPr>
              <w:t>
</w:t>
            </w:r>
            <w:r>
              <w:rPr>
                <w:rFonts w:ascii="Times New Roman"/>
                <w:b w:val="false"/>
                <w:i w:val="false"/>
                <w:color w:val="000000"/>
                <w:sz w:val="20"/>
              </w:rPr>
              <w:t xml:space="preserve">основе цифровой аэрофотосъемки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2.1.3. Обеспечение северной </w:t>
            </w:r>
            <w:r>
              <w:br/>
            </w:r>
            <w:r>
              <w:rPr>
                <w:rFonts w:ascii="Times New Roman"/>
                <w:b w:val="false"/>
                <w:i w:val="false"/>
                <w:color w:val="000000"/>
                <w:sz w:val="20"/>
              </w:rPr>
              <w:t>
</w:t>
            </w:r>
            <w:r>
              <w:rPr>
                <w:rFonts w:ascii="Times New Roman"/>
                <w:b w:val="false"/>
                <w:i w:val="false"/>
                <w:color w:val="000000"/>
                <w:sz w:val="20"/>
              </w:rPr>
              <w:t xml:space="preserve">части Каспийского моря </w:t>
            </w:r>
            <w:r>
              <w:br/>
            </w:r>
            <w:r>
              <w:rPr>
                <w:rFonts w:ascii="Times New Roman"/>
                <w:b w:val="false"/>
                <w:i w:val="false"/>
                <w:color w:val="000000"/>
                <w:sz w:val="20"/>
              </w:rPr>
              <w:t>
</w:t>
            </w:r>
            <w:r>
              <w:rPr>
                <w:rFonts w:ascii="Times New Roman"/>
                <w:b w:val="false"/>
                <w:i w:val="false"/>
                <w:color w:val="000000"/>
                <w:sz w:val="20"/>
              </w:rPr>
              <w:t xml:space="preserve">крупномасштабными планами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2.1.4. Расширение сети </w:t>
            </w:r>
            <w:r>
              <w:br/>
            </w:r>
            <w:r>
              <w:rPr>
                <w:rFonts w:ascii="Times New Roman"/>
                <w:b w:val="false"/>
                <w:i w:val="false"/>
                <w:color w:val="000000"/>
                <w:sz w:val="20"/>
              </w:rPr>
              <w:t>
</w:t>
            </w:r>
            <w:r>
              <w:rPr>
                <w:rFonts w:ascii="Times New Roman"/>
                <w:b w:val="false"/>
                <w:i w:val="false"/>
                <w:color w:val="000000"/>
                <w:sz w:val="20"/>
              </w:rPr>
              <w:t xml:space="preserve">геодинамических полигонов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2.2. Картографическое обеспечение </w:t>
            </w:r>
            <w:r>
              <w:br/>
            </w:r>
            <w:r>
              <w:rPr>
                <w:rFonts w:ascii="Times New Roman"/>
                <w:b w:val="false"/>
                <w:i w:val="false"/>
                <w:color w:val="000000"/>
                <w:sz w:val="20"/>
              </w:rPr>
              <w:t>
</w:t>
            </w:r>
            <w:r>
              <w:rPr>
                <w:rFonts w:ascii="Times New Roman"/>
                <w:b w:val="false"/>
                <w:i w:val="false"/>
                <w:color w:val="000000"/>
                <w:sz w:val="20"/>
              </w:rPr>
              <w:t xml:space="preserve">территории Республики Казахстан на базе </w:t>
            </w:r>
            <w:r>
              <w:br/>
            </w:r>
            <w:r>
              <w:rPr>
                <w:rFonts w:ascii="Times New Roman"/>
                <w:b w:val="false"/>
                <w:i w:val="false"/>
                <w:color w:val="000000"/>
                <w:sz w:val="20"/>
              </w:rPr>
              <w:t>
</w:t>
            </w:r>
            <w:r>
              <w:rPr>
                <w:rFonts w:ascii="Times New Roman"/>
                <w:b w:val="false"/>
                <w:i w:val="false"/>
                <w:color w:val="000000"/>
                <w:sz w:val="20"/>
              </w:rPr>
              <w:t xml:space="preserve">цифрового картографирования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2.2.1. Обеспечение </w:t>
            </w:r>
            <w:r>
              <w:br/>
            </w:r>
            <w:r>
              <w:rPr>
                <w:rFonts w:ascii="Times New Roman"/>
                <w:b w:val="false"/>
                <w:i w:val="false"/>
                <w:color w:val="000000"/>
                <w:sz w:val="20"/>
              </w:rPr>
              <w:t>
</w:t>
            </w:r>
            <w:r>
              <w:rPr>
                <w:rFonts w:ascii="Times New Roman"/>
                <w:b w:val="false"/>
                <w:i w:val="false"/>
                <w:color w:val="000000"/>
                <w:sz w:val="20"/>
              </w:rPr>
              <w:t xml:space="preserve">картографической продукции в цифровом </w:t>
            </w:r>
            <w:r>
              <w:br/>
            </w:r>
            <w:r>
              <w:rPr>
                <w:rFonts w:ascii="Times New Roman"/>
                <w:b w:val="false"/>
                <w:i w:val="false"/>
                <w:color w:val="000000"/>
                <w:sz w:val="20"/>
              </w:rPr>
              <w:t>
</w:t>
            </w:r>
            <w:r>
              <w:rPr>
                <w:rFonts w:ascii="Times New Roman"/>
                <w:b w:val="false"/>
                <w:i w:val="false"/>
                <w:color w:val="000000"/>
                <w:sz w:val="20"/>
              </w:rPr>
              <w:t xml:space="preserve">виде и на государственном языке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2.2.2. Повышение эффективности </w:t>
            </w:r>
            <w:r>
              <w:br/>
            </w:r>
            <w:r>
              <w:rPr>
                <w:rFonts w:ascii="Times New Roman"/>
                <w:b w:val="false"/>
                <w:i w:val="false"/>
                <w:color w:val="000000"/>
                <w:sz w:val="20"/>
              </w:rPr>
              <w:t>
</w:t>
            </w:r>
            <w:r>
              <w:rPr>
                <w:rFonts w:ascii="Times New Roman"/>
                <w:b w:val="false"/>
                <w:i w:val="false"/>
                <w:color w:val="000000"/>
                <w:sz w:val="20"/>
              </w:rPr>
              <w:t xml:space="preserve">учета, хранение и обеспечения </w:t>
            </w:r>
            <w:r>
              <w:br/>
            </w:r>
            <w:r>
              <w:rPr>
                <w:rFonts w:ascii="Times New Roman"/>
                <w:b w:val="false"/>
                <w:i w:val="false"/>
                <w:color w:val="000000"/>
                <w:sz w:val="20"/>
              </w:rPr>
              <w:t>
</w:t>
            </w:r>
            <w:r>
              <w:rPr>
                <w:rFonts w:ascii="Times New Roman"/>
                <w:b w:val="false"/>
                <w:i w:val="false"/>
                <w:color w:val="000000"/>
                <w:sz w:val="20"/>
              </w:rPr>
              <w:t xml:space="preserve">сохранности материалов и документов </w:t>
            </w:r>
            <w:r>
              <w:br/>
            </w:r>
            <w:r>
              <w:rPr>
                <w:rFonts w:ascii="Times New Roman"/>
                <w:b w:val="false"/>
                <w:i w:val="false"/>
                <w:color w:val="000000"/>
                <w:sz w:val="20"/>
              </w:rPr>
              <w:t>
</w:t>
            </w:r>
            <w:r>
              <w:rPr>
                <w:rFonts w:ascii="Times New Roman"/>
                <w:b w:val="false"/>
                <w:i w:val="false"/>
                <w:color w:val="000000"/>
                <w:sz w:val="20"/>
              </w:rPr>
              <w:t xml:space="preserve">путем создания автоматизированной базы </w:t>
            </w:r>
            <w:r>
              <w:br/>
            </w:r>
            <w:r>
              <w:rPr>
                <w:rFonts w:ascii="Times New Roman"/>
                <w:b w:val="false"/>
                <w:i w:val="false"/>
                <w:color w:val="000000"/>
                <w:sz w:val="20"/>
              </w:rPr>
              <w:t>
</w:t>
            </w:r>
            <w:r>
              <w:rPr>
                <w:rFonts w:ascii="Times New Roman"/>
                <w:b w:val="false"/>
                <w:i w:val="false"/>
                <w:color w:val="000000"/>
                <w:sz w:val="20"/>
              </w:rPr>
              <w:t xml:space="preserve">данных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004 "Обеспечение </w:t>
            </w:r>
            <w:r>
              <w:br/>
            </w:r>
            <w:r>
              <w:rPr>
                <w:rFonts w:ascii="Times New Roman"/>
                <w:b w:val="false"/>
                <w:i w:val="false"/>
                <w:color w:val="000000"/>
                <w:sz w:val="20"/>
              </w:rPr>
              <w:t>
</w:t>
            </w:r>
            <w:r>
              <w:rPr>
                <w:rFonts w:ascii="Times New Roman"/>
                <w:b w:val="false"/>
                <w:i w:val="false"/>
                <w:color w:val="000000"/>
                <w:sz w:val="20"/>
              </w:rPr>
              <w:t xml:space="preserve">топографо-геодезической и </w:t>
            </w:r>
            <w:r>
              <w:br/>
            </w:r>
            <w:r>
              <w:rPr>
                <w:rFonts w:ascii="Times New Roman"/>
                <w:b w:val="false"/>
                <w:i w:val="false"/>
                <w:color w:val="000000"/>
                <w:sz w:val="20"/>
              </w:rPr>
              <w:t>
</w:t>
            </w:r>
            <w:r>
              <w:rPr>
                <w:rFonts w:ascii="Times New Roman"/>
                <w:b w:val="false"/>
                <w:i w:val="false"/>
                <w:color w:val="000000"/>
                <w:sz w:val="20"/>
              </w:rPr>
              <w:t xml:space="preserve">картографической продукцией и ее </w:t>
            </w:r>
            <w:r>
              <w:br/>
            </w:r>
            <w:r>
              <w:rPr>
                <w:rFonts w:ascii="Times New Roman"/>
                <w:b w:val="false"/>
                <w:i w:val="false"/>
                <w:color w:val="000000"/>
                <w:sz w:val="20"/>
              </w:rPr>
              <w:t>
</w:t>
            </w:r>
            <w:r>
              <w:rPr>
                <w:rFonts w:ascii="Times New Roman"/>
                <w:b w:val="false"/>
                <w:i w:val="false"/>
                <w:color w:val="000000"/>
                <w:sz w:val="20"/>
              </w:rPr>
              <w:t xml:space="preserve">хранение"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847 615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1 333 226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1 695 345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1 744 000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1 900 960 </w:t>
            </w:r>
          </w:p>
        </w:tc>
      </w:tr>
      <w:tr>
        <w:trPr>
          <w:trHeight w:val="30" w:hRule="atLeast"/>
        </w:trPr>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111 "Целевые </w:t>
            </w:r>
            <w:r>
              <w:br/>
            </w:r>
            <w:r>
              <w:rPr>
                <w:rFonts w:ascii="Times New Roman"/>
                <w:b w:val="false"/>
                <w:i w:val="false"/>
                <w:color w:val="000000"/>
                <w:sz w:val="20"/>
              </w:rPr>
              <w:t>
</w:t>
            </w:r>
            <w:r>
              <w:rPr>
                <w:rFonts w:ascii="Times New Roman"/>
                <w:b w:val="false"/>
                <w:i w:val="false"/>
                <w:color w:val="000000"/>
                <w:sz w:val="20"/>
              </w:rPr>
              <w:t xml:space="preserve">текущие трансферты областным бюджетам"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443 544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112 "Создание </w:t>
            </w:r>
            <w:r>
              <w:br/>
            </w:r>
            <w:r>
              <w:rPr>
                <w:rFonts w:ascii="Times New Roman"/>
                <w:b w:val="false"/>
                <w:i w:val="false"/>
                <w:color w:val="000000"/>
                <w:sz w:val="20"/>
              </w:rPr>
              <w:t>
</w:t>
            </w:r>
            <w:r>
              <w:rPr>
                <w:rFonts w:ascii="Times New Roman"/>
                <w:b w:val="false"/>
                <w:i w:val="false"/>
                <w:color w:val="000000"/>
                <w:sz w:val="20"/>
              </w:rPr>
              <w:t xml:space="preserve">электронного правительства"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795 385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556 781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