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d942" w14:textId="37fd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обязательств по гарантированному государством займу, привлеченному акционерным обществом "Астана Горкоммунхоз"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2008 года № 1231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марта 2007 года № 225 "Об утверждении Правил исполнения республиканского и местных бюджетов" в целях исполнения обязательств по государственной гарантии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погашение задолженности по вознаграждению в сумме 248480,56 (двести сорок восемь тысяч четыреста восемьдесят долларов пятьдесят шесть центов) долларов США, а также начисленных штрафов за несвоевременное исполнение обязательств по Кредитному соглашению от 23 мая 2001 года, заключенному между Institute de Credito Oficial of the Kingdom of Spain и Государственным коммунальным предприятием "Горкоммунхоз" (ныне - акционерное общество "Астана Горкоммунхоз") для реализации проекта "Модернизация удаления бытовых отходов и улучшение экологической обстановки города Астаны", в пределах средств, предусмотренных в республиканском бюджете на 2008 год по программе 011 "Выполнение обязательств по государственным гарантиям".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заключить дополнительные соглашения с акционерными обществами "Банк Развития Казахстана" и "Астана Горкоммунхоз", обеспечивающие возврат отвлеченных из республиканского бюджета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