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31ad" w14:textId="57b3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2008 года № 1293</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по вопросам поддержки использования возобновляемых источников энергии".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поддержки использования возобновляемых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ст.27; № 12, ст. 48, 51; № 13-14, ст. 54, 57, 58; № 15-16, ст. 62;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и "Казахстанская правда" 25 ноября 2008 года):
</w:t>
      </w:r>
      <w:r>
        <w:br/>
      </w:r>
      <w:r>
        <w:rPr>
          <w:rFonts w:ascii="Times New Roman"/>
          <w:b w:val="false"/>
          <w:i w:val="false"/>
          <w:color w:val="000000"/>
          <w:sz w:val="28"/>
        </w:rPr>
        <w:t>
      дополнить статьей 224-1 следующего содержания:
</w:t>
      </w:r>
      <w:r>
        <w:br/>
      </w:r>
      <w:r>
        <w:rPr>
          <w:rFonts w:ascii="Times New Roman"/>
          <w:b w:val="false"/>
          <w:i w:val="false"/>
          <w:color w:val="000000"/>
          <w:sz w:val="28"/>
        </w:rPr>
        <w:t>
      "Статья 224-1. Отказ энергопередающей организации в определении ближайшей точки подключения объектов по использованию возобновляемых источников энергии к электрическим и (или) тепловым сетям
</w:t>
      </w:r>
      <w:r>
        <w:br/>
      </w:r>
      <w:r>
        <w:rPr>
          <w:rFonts w:ascii="Times New Roman"/>
          <w:b w:val="false"/>
          <w:i w:val="false"/>
          <w:color w:val="000000"/>
          <w:sz w:val="28"/>
        </w:rPr>
        <w:t>
      1. Отказ энергопередающей организации в определении ближайшей точки подключения к электрическим и (или) тепловым сетям, соответствующей по классу напряжения или параметрам теплоносителя в общей системе теплоснабжения, и в подключении объектов по использованию возобновляемых источников энергии, -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тысячи пятисот месячных расчетных показателей.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юридических лиц, являющихся субъектами малого или среднего предпринимательства, - в размере трехсот пятидесяти, на юридических лиц являющихся субъектами крупного предпринимательства, - в размере двух тысяч месячных расчетных показателей.";
</w:t>
      </w:r>
      <w:r>
        <w:br/>
      </w:r>
      <w:r>
        <w:rPr>
          <w:rFonts w:ascii="Times New Roman"/>
          <w:b w:val="false"/>
          <w:i w:val="false"/>
          <w:color w:val="000000"/>
          <w:sz w:val="28"/>
        </w:rPr>
        <w:t>
      2) в части первой статьи 541 цифры "222-229" заменить цифрами "222, 223, 224, 224-1, 225-229".
</w:t>
      </w:r>
      <w:r>
        <w:br/>
      </w:r>
      <w:r>
        <w:rPr>
          <w:rFonts w:ascii="Times New Roman"/>
          <w:b w:val="false"/>
          <w:i w:val="false"/>
          <w:color w:val="000000"/>
          <w:sz w:val="28"/>
        </w:rPr>
        <w:t>
      2.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w:t>
      </w:r>
      <w:r>
        <w:br/>
      </w:r>
      <w:r>
        <w:rPr>
          <w:rFonts w:ascii="Times New Roman"/>
          <w:b w:val="false"/>
          <w:i w:val="false"/>
          <w:color w:val="000000"/>
          <w:sz w:val="28"/>
        </w:rPr>
        <w:t>
      1) в статье 16:
</w:t>
      </w:r>
      <w:r>
        <w:br/>
      </w:r>
      <w:r>
        <w:rPr>
          <w:rFonts w:ascii="Times New Roman"/>
          <w:b w:val="false"/>
          <w:i w:val="false"/>
          <w:color w:val="000000"/>
          <w:sz w:val="28"/>
        </w:rPr>
        <w:t>
      в подпункте 2) пункта 1 после слов "объектов переработки нефти и газа" дополнить словами "объектов по использованию возобновляемых источников энергии";
</w:t>
      </w:r>
      <w:r>
        <w:br/>
      </w:r>
      <w:r>
        <w:rPr>
          <w:rFonts w:ascii="Times New Roman"/>
          <w:b w:val="false"/>
          <w:i w:val="false"/>
          <w:color w:val="000000"/>
          <w:sz w:val="28"/>
        </w:rPr>
        <w:t>
      пункт 2 дополнить подпунктом 1-1) следующего содержания:
</w:t>
      </w:r>
      <w:r>
        <w:br/>
      </w:r>
      <w:r>
        <w:rPr>
          <w:rFonts w:ascii="Times New Roman"/>
          <w:b w:val="false"/>
          <w:i w:val="false"/>
          <w:color w:val="000000"/>
          <w:sz w:val="28"/>
        </w:rPr>
        <w:t>
      "1-1) предоставление земельных участков для целей строительства объектов по использованию возобновляемых источников энергии;";
</w:t>
      </w:r>
      <w:r>
        <w:br/>
      </w:r>
      <w:r>
        <w:rPr>
          <w:rFonts w:ascii="Times New Roman"/>
          <w:b w:val="false"/>
          <w:i w:val="false"/>
          <w:color w:val="000000"/>
          <w:sz w:val="28"/>
        </w:rPr>
        <w:t>
      2) в пункте 4 статьи 26 после слов "магистральных трубопроводов" дополнить словами "для целей строительства объектов по использованию возобновляемых источников энергии";
</w:t>
      </w:r>
      <w:r>
        <w:br/>
      </w:r>
      <w:r>
        <w:rPr>
          <w:rFonts w:ascii="Times New Roman"/>
          <w:b w:val="false"/>
          <w:i w:val="false"/>
          <w:color w:val="000000"/>
          <w:sz w:val="28"/>
        </w:rPr>
        <w:t>
      3) подпункт 1) пункта 2 статьи 119 дополнить словами ", объектов по использованию возобновляемых источников энергии";
</w:t>
      </w:r>
      <w:r>
        <w:br/>
      </w:r>
      <w:r>
        <w:rPr>
          <w:rFonts w:ascii="Times New Roman"/>
          <w:b w:val="false"/>
          <w:i w:val="false"/>
          <w:color w:val="000000"/>
          <w:sz w:val="28"/>
        </w:rPr>
        <w:t>
      4) в статье 135 после слов "рыбного, охотничьего хозяйства" дополнить словами ", размещения объектов по использованию возобновляемых источников энергии".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декабря 1997 года "Об энергосбережении" (Ведомости Парламента Республики Казахстан, 1997 г., № 24, ст. 343; 2004 г., № 23, ст. 142; 2006 г., № 1, ст. 5):
</w:t>
      </w:r>
      <w:r>
        <w:br/>
      </w:r>
      <w:r>
        <w:rPr>
          <w:rFonts w:ascii="Times New Roman"/>
          <w:b w:val="false"/>
          <w:i w:val="false"/>
          <w:color w:val="000000"/>
          <w:sz w:val="28"/>
        </w:rPr>
        <w:t>
      1) абзац одиннадцатый статьи 1 изложить в следующей редакции:
</w:t>
      </w:r>
      <w:r>
        <w:br/>
      </w:r>
      <w:r>
        <w:rPr>
          <w:rFonts w:ascii="Times New Roman"/>
          <w:b w:val="false"/>
          <w:i w:val="false"/>
          <w:color w:val="000000"/>
          <w:sz w:val="28"/>
        </w:rPr>
        <w:t>
      "возобновляемые источники энергии - источники энергии, непрерывно возобновляемые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работающих в проточном (деривационном) режиме без изменения гидрогеологического режима рек,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
</w:t>
      </w:r>
      <w:r>
        <w:br/>
      </w:r>
      <w:r>
        <w:rPr>
          <w:rFonts w:ascii="Times New Roman"/>
          <w:b w:val="false"/>
          <w:i w:val="false"/>
          <w:color w:val="000000"/>
          <w:sz w:val="28"/>
        </w:rPr>
        <w:t>
      2) статью 15 дополнить пунктом 4 следующего содержания:
</w:t>
      </w:r>
      <w:r>
        <w:br/>
      </w:r>
      <w:r>
        <w:rPr>
          <w:rFonts w:ascii="Times New Roman"/>
          <w:b w:val="false"/>
          <w:i w:val="false"/>
          <w:color w:val="000000"/>
          <w:sz w:val="28"/>
        </w:rPr>
        <w:t>
      "4. Поддержка использования возобновляемых источников энергии осуществляется в соответствии с законодательством Республики Казахстан о поддержке использования возобновляемых источников энергии.".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w:t>
      </w:r>
      <w:r>
        <w:br/>
      </w:r>
      <w:r>
        <w:rPr>
          <w:rFonts w:ascii="Times New Roman"/>
          <w:b w:val="false"/>
          <w:i w:val="false"/>
          <w:color w:val="000000"/>
          <w:sz w:val="28"/>
        </w:rPr>
        <w:t>
      1) в статье 18-4:
</w:t>
      </w:r>
      <w:r>
        <w:br/>
      </w:r>
      <w:r>
        <w:rPr>
          <w:rFonts w:ascii="Times New Roman"/>
          <w:b w:val="false"/>
          <w:i w:val="false"/>
          <w:color w:val="000000"/>
          <w:sz w:val="28"/>
        </w:rPr>
        <w:t>
      в пункте 1 после слов "пунктами 4" дополнить цифрами ", 4-1";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"4-1.Покупка электрической и (или) тепловой энергии от квалифицированной энергопроизводящей организации осуществляется в соответствии с законодательством Республики Казахстан о поддержке использования возобновляемых источников энергии.".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w:t>
      </w:r>
      <w:r>
        <w:br/>
      </w:r>
      <w:r>
        <w:rPr>
          <w:rFonts w:ascii="Times New Roman"/>
          <w:b w:val="false"/>
          <w:i w:val="false"/>
          <w:color w:val="000000"/>
          <w:sz w:val="28"/>
        </w:rPr>
        <w:t>
      статью 13 дополнить пунктом 1-1 следующего содержания:
</w:t>
      </w:r>
      <w:r>
        <w:br/>
      </w:r>
      <w:r>
        <w:rPr>
          <w:rFonts w:ascii="Times New Roman"/>
          <w:b w:val="false"/>
          <w:i w:val="false"/>
          <w:color w:val="000000"/>
          <w:sz w:val="28"/>
        </w:rPr>
        <w:t>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покупать в полном объеме электрическую энергию, производимую соответствующими квалифицированными энергопроизводящими организациями на компенсацию нормативных потерь электрической энергии в своих сетях в объеме не более пятидесяти процентов размера этих потерь.
</w:t>
      </w:r>
      <w:r>
        <w:br/>
      </w:r>
      <w:r>
        <w:rPr>
          <w:rFonts w:ascii="Times New Roman"/>
          <w:b w:val="false"/>
          <w:i w:val="false"/>
          <w:color w:val="000000"/>
          <w:sz w:val="28"/>
        </w:rPr>
        <w:t>
      В случае превышения объема производства электрической энергии квалифицированными энергопроизводящими организациями пятидесяти процентов размера нормативных потерь соответствующей региональной электросетевой компании, оставшийся объем этой электрической энергии покупается системным оператором на компенсацию нормативных потерь электрической энергии в национальной электрической сети.".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года "О лицензировании" (Ведомости Парламента Республики Казахстан, 2007 г., № 2, ст. 10; № 20, ст. 152):
</w:t>
      </w:r>
      <w:r>
        <w:br/>
      </w:r>
      <w:r>
        <w:rPr>
          <w:rFonts w:ascii="Times New Roman"/>
          <w:b w:val="false"/>
          <w:i w:val="false"/>
          <w:color w:val="000000"/>
          <w:sz w:val="28"/>
        </w:rPr>
        <w:t>
      подпункт 1) статьи 12 дополнить словами ", за исключением производства электрической и (или) тепловой энергии от возобновляемых источников энергии для индивидуального пользования".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