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19d2" w14:textId="82f1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Таможенный кодекс Республики Казахстан в связи с вступлением Республики Казахстан во Всемирную торговую организацию"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2008 года № 1304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Таможенный кодекс Республики Казахстан в связи с вступлением Республики Казахстан во Всемирную торговую организацию".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внесении изменений и дополнений в Таможенный кодекс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в связи с вступлением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во Всемирную торговую организацию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1. </w:t>
      </w:r>
      <w:r>
        <w:rPr>
          <w:rFonts w:ascii="Times New Roman"/>
          <w:b w:val="false"/>
          <w:i w:val="false"/>
          <w:color w:val="000000"/>
          <w:sz w:val="28"/>
        </w:rPr>
        <w:t>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Таможенный кодекс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апреля 2003 года (Ведомости Парламента Республики Казахстан, 2003 г., № 7-8, ст. 40; № 15, ст. 139; 2004 г., № 18, ст. 106; 2005 г., № 11, ст. 43; № 21-22, ст. 86; 2006 г., № 3, ст. 22; № 11, ст. 55; № 23, ст. 141; 2007 г., № 1, ст. 3; № 2, ст. 14, 18; № 3, ст. 20; № 4, ст. 33; № 9, ст. 67; № 10, ст. 69; № 18, ст. 144; № 23, ст. 173;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июля 2008 года "О внесении изменений и дополнений в некоторые законодательные акты Республики Казахстан по вопросам банкротства" опубликованный в газетах "Егемен Қазақстан" и "Казахстанская правда" 26 июля 2008 года)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19 дополнить подпунктом 12-1)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"12-1) защита прав интеллектуальной собственности в пределах компетенции, установленной настоящим Кодексом;";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5 статьи 306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В случае отсутствия сведений, подтверждающих заявленную таможенную стоимость вывозимого товара, таможенная стоимость такого товара определяется таможенными органами в соответствии с настоящим Кодексом.";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310: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проданы для вывоза и ввезены в тот же или в соответствующий ему период времени, что и оцениваемые товары или не ранее чем за девяносто календарных дней до ввоза оцениваемых товаров;";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"ввезенных в ином количестве и" заменить словами "ввезенных в ином количестве и (или)";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статье 311: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4-2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проданы для вывоза и ввезены в тот же или в соответствующий ему период времени, что и оцениваемые товары или не ранее чем за девяносто календарных дней до ввоза оцениваемых товаров;";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4-3 слова "ввезенных в ином количестве и" заменить словами "ввезенных в ином количестве и (или)";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статье 312: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 и 2 слово "оцениваемые" заменить словами "оцениваемые (ввозимые) или";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статью 313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"Таможенный орган не вправе требовать от иностранного лица информацию о подтверждении таможенной стоимости. При этом информация, предоставленная производителем товаров для целей определения таможенной стоимости, может быть проверена таможенными органами с согласия производителя и при условии предварительного уведомления и получения согласия правительства страны производителя.";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статью 314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314. Резервный метод определения таможенной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Если таможенная стоимость импортируемых товаров не может быть определена согласно положениям статей 309-313 настоящего Кодекса включительно, то таможенная стоимость определяется путем использования разумных средств, совместимых с принципами и общими положениями Соглашения по применению статьи VII Генерального соглашения по тарифам и торговле и статьи VII ГАТТ 1994 г., и на основе данных, имеющихся в стране импорта в порядке установленном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Таможенная стоимость, определенная согласно положениям настоящей статьи, в максимально возможной степени должна основываться на ранее определенных таможенных стоимостях.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Методы определения таможенной стоимости, используемые в соответствии с настоящей статьей, являются теми же, что и предусмотренные в статьях 309-313 настоящего Кодекса, однако, при определении таможенной стоимости в соответствии с настоящей статьей допускается гибкость при применении этих методов. В частности, допускается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основу для определения таможенной стоимости ввозимых товаров может быть принята стоимость идентичных или однородных товаров, произведенных в стране иной, чем страна, в которой были произведены оцениваемые товары;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таможенной стоимости оцениваемых (ввозимых) товаров на основе стоимости сделки с идентичными или однородными товарами допускается отклонение от установленных статьей 310 или 311 настоящего Кодекса, требований о том, что идентичные или однородные товары должны быть проданы для вывоза на таможенную территорию Республики Казахстан и ввезены на таможенную территорию Республики Казахстан в тот же или соответствующий ему период времени, что и оцениваемые (ввозимые) товары или не ранее чем за девяносто календарных дней до ввоза оцениваемых (возимых)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основу для определения таможенной стоимости ввозимых товаров может быть принята таможенная стоимость идентичных или однородных им товаров, определенная в соответствии со статьями 312 и 313 настоящего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Таможенная стоимость товаров в соответствии с настоящей статьей не должна определяться на основе: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цены на внутреннем рынке страны ввоза товаров, произведенные в этой стране;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системы, предусматривающей принятие для таможенных целей более высокой из двух альтернативных стоимостей;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цены на товары на внутреннем рынке страны вывоза;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иных расходов, нежели те, которые подлежат включению в расчетную стоимость товаров при определении таможенной стоимости с использованием метода сложения в отношении идентичных или однородных товаров в соответствии со статьей 313 настоящего Кодекса;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цены товара, поставляемого из страны его вывоза в третьи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минимальной таможенной 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произвольной или фиктивной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соответствующему запросу, декларанта письменно информируется таможенным органом о таможенной стоимости, определенной согласно положениям настоящей статьи, и о методе, использованном для определения такой стоимости.";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статью 374 дополнить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иностранные лица, имеющие право пользования и владения товарами и транспортными средствами, перемещаемыми через таможенную границу Республики Казахстан не в рамках внешнеэкономической сделки, одной из которой выступает казахстанское лицо.";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статьях 410, 413, 416, 417, 418, 420-1 слова "контрафактные товары", "контрафактными", "контрафактного товара", "контрафактности товаров", "товаров контрафактными", "контрафактности" заменить словами "товары с нарушениями прав интеллектуальной собственности", "товарами с нарушениями прав интеллектуальной собственности", "товаров с нарушениями прав интеллектуальной собственности";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статью 411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"Таможенные органы в пределах своей компетенции принимают меры по защите следующих объектов интеллектуальной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объектов авторских и смежных прав;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товарных знаков, знаков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по защите прав на объекты интеллектуальной собственности, не предусмотренные настоящей статьей, таможенными органами не принимаются.";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статье 413: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3 слово "информация" заменить словами "информация, в том числе в электронной форме,";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слова "(патент, свидетельство, лицензионный договор или иные документы)" заменить словами "(свидетельство, лицензионный договор)";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дополнить словами ", в том числе в электронной форме";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пункте 2 статьи 416 после слова "его замещающим" дополнить словами "и оформляется соответствующим приказом";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дополнить статьей 416-1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416-1. Дополнительные полномочия таможенных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контролю товаров, содержащих объекты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интеллектуальной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Таможенные органы вправе приостановить выпуск товаров, содержащих объекты интеллектуальной собственности, не внесенных в реестр, в соответствии с порядком, предусмотренном настоящим разделом, без оформленного надлежащим образом заявления правообладателя об этом, при обнаружении признаков того, что перемещаемые товары являются товарами с нарушением прав интеллектуальной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приостановлении выпуска товаров в соответствии с настоящей статьей и отмена решения о приостановлении выпуска товаров принимается руководителем таможенного органа с оформлением соответствующего приказа или уполномоченным на то должностным лицом.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Таможенные органы при приостановлении выпуска товаров в соответствии с пунктом 1 настоящей статьи используют информацию из государственных реестров регистрации прав на произведения и объекты, охраняемые авторским правом и смежными правами и охраняемых товарных знаков, которые ведутся уполномоченным органом по правам интеллектуальной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содержащаяся в государственных реестрах регистрации прав на произведения и объекты, охраняемые авторским правом и смежными правами и охраняемых товарных знаков, не является основанием для признания товара объектом с нарушением прав интеллектуальной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приостановлении выпуска в соответствии с настоящей статьей Таможенные органы незамедлительно принимают все необходимые меры по уведомлению об этом уполномоченного органа по правам интеллектуальной собственности Республики Казахстан, при возможности, правообладателя, а также декларанта.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по правам интеллектуальной собственности Республики Казахстан с момента получения официального уведомления от Таможенного органа о приостановлении выпуска товаров незамедлительно принимает все необходимые меры по уведомлению об этом правообладателя.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Выпуск товаров с момента обнаружения признаков нарушения прав интеллектуальной собственности приостанавливается до трех рабочих дней для уведомления правообладателя.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в течение указанного времени от правообладателя не поступили сведения о получении уведомления, либо, если в таможенный орган поступит заявление от правообладателя об отмене решения о приостановлении выпуска товаров, таможенные органы отменяют приостановление.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в течение указанного времени таможенные органы будут уведомлены правообладателем о получении уведомления, приостановление выпуска товаров продлевается до десяти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в течение десяти рабочих дней с момента приостановления выпуска товаров от правообладателя не поступят подтверждающие документы о возбуждении дела по иску о нарушении прав на интеллектуальную собственность, либо от правообладателя поступит заявление об отмене решения о приостановлении выпуска товаров, товары подлежат незамедлительному таможенному оформлению и выпуску в порядке, определенном настоящим Кодексом.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поступлении в течение десяти рабочих дней доказательства о возбуждении дела по иску о нарушении прав на интеллектуальную собственность, сроки приостановления выпуска товаров, а также сроки временного хранения товаров продлеваются до вступления в законную силу решения по иску.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случае, если будет установлено, что перемещаемые товары не являются товарами с нарушениями прав интеллектуальной собственности, правообладатель возмещает вред декларанту, причиненный им при приостановлении выпуска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взаимодействия и обмена информацией между таможенными органами и уполномоченным органом по правам интеллектуальной собственности устанавливается совместным актом.".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со дня его официального опубликования, за исключением подпункта 13) статьи 1 настоящего Закона, который вводится в действие с 1 января 2010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