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e741" w14:textId="74be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денежной компенсации для погребения умерших или погибших судей и пенсионеров, вышедших на пенсию с должности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2009 года № 156.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единовременной денежной компенсации для погребения умерших или погибших судей и пенсионеров, вышедших на пенсию с должности судьи.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февраля 2009 года № 156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выплаты единовременной денежной компенсации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для погребения умерших или погибших судей и пенсионеров, </w:t>
      </w:r>
      <w:r>
        <w:br/>
      </w:r>
      <w:r>
        <w:rPr>
          <w:rFonts w:ascii="Times New Roman"/>
          <w:b/>
          <w:i w:val="false"/>
          <w:color w:val="000000"/>
        </w:rPr>
        <w:t>вышедших на пенсию с должности судьи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единовременной денежной компенсации для погребения умерших или погибших судей и пенсионеров, вышедших на пенсию с должности судьи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судебной системе и статусе судей Республики Казахстан" и определяют порядок выплаты единовременной денежной компенсации для погребения умерших или погибших судей и пенсионеров, вышедших на пенсию с должности судьи (далее – компенсация).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Для получения компенсации лица, имеющие право на ее получение, при гибели (смерти) судьи или пенсионера, вышедшего на пенсию с должности судьи Верховного Суда Республики Казахстан, обращаются в кадровую службу уполномоченного государственного органа в сфере судебного администрирования, при гибели (смерти) судьи или пенсионера, вышедшего на пенсию с должности судьи местного или другого суда, в кадровую службу территориальных подразделений уполномоченного государственного органа в сфере судебного администрирования в областях, столице и городах республиканского значения (далее – кадровая служба) с заявлением согласно приложению 1 к настоящим Правилам с представлением следующих документов: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документа, удостоверяющего личность получателя компенсации;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органов регистрации актов гражданского состояния о смерти;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рождении несовершеннолетнего получателя компенсации;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заключении брака (супружества) либо исполнительного документа судебных органов об алиментах, либо документа об опекунстве, либо нотариально засвидетельствованной копии свидетельства о праве на наследство;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текущего банковского счета получателя компенсации.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действующего судьи кадровая служба письменно ставит в известность лиц, имеющих право на получение компенсации, о необходимости подачи ими заявления с представлением вышеуказанных документов в течение пяти рабочих дней со дня получения копии свидетельства органов регистрации актов гражданского состояния о смерти.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Кадровая служба проверяет полноту и правильность оформления документов, указанных в пункте 2 настоящих Правил, и регистрирует заявление в журнале регистрации заявлений на выплату единовременной денежной компенсации для погребения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заявления лицом, не имеющим право на получение компенсации, отсутствия правовых оснований на ее получение, неполного предоставления соответствующих документов и (или) их неправильного оформления, заявление не подлежит регистрации, о чем письменно уведомляется заявитель.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служба, зарегистрировав заявление в журнале, в течение 10 календарных дней формирует дело на получателя компенсации и направляет его в соответствующую финансовую службу.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вносится изменение на казахском языке, текст на русском языке не меняется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Финансовая служба, приобщив к делу расчет о сумме компенсации, в срок не более 10 календарных дней представляет дело для принятия решения о выплате компенсации: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уполномоченного государственного органа в сфере судебного администрирования при гибели (смерти) судьи или пенсионера, вышедшего на пенсию с должности судьи Верховного Суда Республики Казахстан;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соответствующему руководителю территориального подразделения уполномоченного государственного органа в сфере судебного администрирования в областях, столице и городах республиканского значения при гибели (смерти) судьи или пенсионера, вышедшего на пенсию с должности судьи местного или другого суда.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компенсации осуществляется финансовой службой путем перечисления на текущий банковский счет получателя в банках либо организациях, осуществляющих отдельные виды банковских операций, в течение двух месяцев с момента подачи заявления.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несовершеннолетним получателям компенсации производится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22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погребения умерших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судей и 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вышедших на пенсию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судьи</w:t>
            </w:r>
          </w:p>
        </w:tc>
      </w:tr>
    </w:tbl>
    <w:p>
      <w:pPr>
        <w:spacing w:after="0"/>
        <w:ind w:left="0"/>
        <w:jc w:val="both"/>
      </w:pPr>
      <w:bookmarkStart w:name="z104" w:id="20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адресу: ______________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выплату единовременной денежной компенсации на погребение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06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выплатить мне единовременную денежную компенсацию на погребение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связи со смертью 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 умершего)   </w:t>
      </w:r>
    </w:p>
    <w:bookmarkStart w:name="z1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смерти: ____________________________________________________  </w:t>
      </w:r>
    </w:p>
    <w:bookmarkEnd w:id="23"/>
    <w:bookmarkStart w:name="z1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Причитающуюся мне сумму прошу перечислить:   </w:t>
      </w:r>
    </w:p>
    <w:bookmarkEnd w:id="24"/>
    <w:bookmarkStart w:name="z1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банка: _____________________________________________  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текущего банковского счета: _________________________________  </w:t>
      </w:r>
    </w:p>
    <w:bookmarkEnd w:id="26"/>
    <w:bookmarkStart w:name="z1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 следующие документы:   </w:t>
      </w:r>
    </w:p>
    <w:bookmarkEnd w:id="27"/>
    <w:bookmarkStart w:name="z1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 </w:t>
      </w:r>
    </w:p>
    <w:bookmarkEnd w:id="28"/>
    <w:bookmarkStart w:name="z1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 </w:t>
      </w:r>
    </w:p>
    <w:bookmarkEnd w:id="29"/>
    <w:bookmarkStart w:name="z1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End w:id="30"/>
    <w:bookmarkStart w:name="z1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"__" __________ 20__ г.</w:t>
      </w:r>
    </w:p>
    <w:bookmarkEnd w:id="31"/>
    <w:bookmarkStart w:name="z1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погребения умерших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судей и 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вышедших на пенсию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судьи</w:t>
            </w:r>
          </w:p>
        </w:tc>
      </w:tr>
    </w:tbl>
    <w:bookmarkStart w:name="z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заявлений на выплату единовременной денежной компенсации на погребение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умершего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получателя единовременной компенсации и его адрес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выплаты единовременной компенсации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 компенсации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