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51f6" w14:textId="7795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мая 2007 года №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2009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мая 2007 года № 413 "Об утверждении Правил исключения из-под контроля лекарственных препаратов, содержащих малое количество наркотических средств, психотропных веществ и прекурсоров, из которых указанные средства и вещества не могут быть извлечены легкодоступными способами, и списка указанных препаратов" (САПП Республики Казахстан, 2007 г., № 16, ст. 184)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 лекарственных препаратов </w:t>
      </w:r>
      <w:r>
        <w:rPr>
          <w:rFonts w:ascii="Times New Roman"/>
          <w:b w:val="false"/>
          <w:i w:val="false"/>
          <w:color w:val="000000"/>
          <w:sz w:val="28"/>
        </w:rPr>
        <w:t>
, содержащих малое количество наркотических средств, психотропных веществ и прекурсоров, из которых указанные средства и вещества не могут быть извлечены легкодоступными способами, и не подлежащих контролю в Республике Казахстан, утвержденный указанным постановлением, дополнить строкой, порядковый номер 33,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613"/>
        <w:gridCol w:w="5693"/>
        <w:gridCol w:w="1653"/>
        <w:gridCol w:w="26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Юниспаз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 1 таблетку,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мг: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парацетамола - 500 мг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гидрохлорида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кодеина фосфата - 8 мг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