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6211" w14:textId="ec66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20 июля 2005 года № 754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2009 года № 324. Утратило силу постановлением Правительства Республики Казахстан от 25 апреля 2015 года № 297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25.04.2015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июля 2005 года № 754 "О некоторых вопросах реабилитации инвалидов" (САПП Республики Казахстан, 2005 г., № 30, ст. 392)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обеспечения инвалидов протезно-ортопедической помощью и техническими вспомогательными (компенсаторными) средствами,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73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"Видеокомпьютеры, многофункциональные сигнальные системы, телефаксы, телефоны мобильные с текстовым сообщением и приемом передач, часы для глухих и слабослышащих лиц заменяются не ранее, чем через 5 лет.";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90-1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"90-1. Тифломагнитолы, компьютерные тифлокомплексы, прибор для письма по системе Брайля, диктофоны, плейеры для воспроизведения звукозаписи, часы для лиц с ослабленным зрением заменяются не ранее, чем через 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Читающие машины заменяются не ранее, чем через 3 года, трости, грифель для письма по системе Брайля - через 2 года.";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предоставления в соответствии с индивидуальной программой реабилитации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- тридцать часов в год,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7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10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", проведением досуга, отдыха, приобретением товаров и услуг"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указанным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14)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"14) ампутационные культи обеих голеней, не подлежащие протезированию с выраженными функциональными нарушениями верхних конечностей, затрудняющим пользование средствами передвижения;";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"Медицинскими показаниями к предоставлению социальных услуг специалиста жестового языка инвалиду, владеющему навыками жестового языка, являются:";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цифру "III-"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