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2744" w14:textId="dbe2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сбора за государственную регистрацию прав на недвижимое имущество, производимую в ускоренном порядке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2009 года № 428. Утратило силу постановлением Правительства Республики Казахстан от 26 октября 2018 года № 683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26.10.2018 </w:t>
      </w:r>
      <w:r>
        <w:rPr>
          <w:rFonts w:ascii="Times New Roman"/>
          <w:b w:val="false"/>
          <w:i w:val="false"/>
          <w:color w:val="ff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в редакции постановления Правительства РК от 18.07.2011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сбора за государственную регистрацию прав на недвижимое имущество, производимую в ускоренном порядке.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18.07.2011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2009 года № 428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сбора за государственную регистрацию прав на</w:t>
      </w:r>
      <w:r>
        <w:br/>
      </w:r>
      <w:r>
        <w:rPr>
          <w:rFonts w:ascii="Times New Roman"/>
          <w:b/>
          <w:i w:val="false"/>
          <w:color w:val="000000"/>
        </w:rPr>
        <w:t>недвижимое имущество, производимую в ускоренном порядке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18.07.2011 </w:t>
      </w:r>
      <w:r>
        <w:rPr>
          <w:rFonts w:ascii="Times New Roman"/>
          <w:b w:val="false"/>
          <w:i w:val="false"/>
          <w:color w:val="ff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Ставки сбора с изменениями, внесенными постановлением Правительства РК от 09.12.2010 </w:t>
      </w:r>
      <w:r>
        <w:rPr>
          <w:rFonts w:ascii="Times New Roman"/>
          <w:b w:val="false"/>
          <w:i w:val="false"/>
          <w:color w:val="ff0000"/>
          <w:sz w:val="28"/>
        </w:rPr>
        <w:t>№ 1338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9"/>
        <w:gridCol w:w="4787"/>
        <w:gridCol w:w="2607"/>
        <w:gridCol w:w="2607"/>
      </w:tblGrid>
      <w:tr>
        <w:trPr>
          <w:trHeight w:val="30" w:hRule="atLeast"/>
        </w:trPr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регистрационных действий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в месячных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возникновения права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хозяйственного ведения,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управления, доверительного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залога, ренты, пользования (кроме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сервитутов):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квартиру, индивидуальный жилой дом (с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хозяйственными постройками и другими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подобными объектами), хозяйственные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постройки;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многоквартирный жилой дом (с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хозяйственными постройками и другими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подобными объектами), нежилое помещение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жилом доме, нежилое строение;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гаражи;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имущественные комплексы нежилого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(здания, строения, сооружения),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включающие: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объект;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двух до пяти отдельно стоящих объектов;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шести до десяти отдельно стоящих объектов;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десяти отдельно стоящих объектов.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права собственности,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землепользования, иных прав (обременении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прав) на земельный участок.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выдачи ипотечного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и его последующей передачи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владельцам.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изменений 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правообладателя, идентификационной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характеристики объекта недвижимости.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прекращения права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недвижимость в связи с гибелью (повреждением)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недвижимого имущества или отказом от прав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и в иных случаях, не связанных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переходом права.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прекращения обременения,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связанного с переходом права третьему лицу,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за регистрацию прекращения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ипотеки недвижимого имущества.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уступки требования по договору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займа, обязательства по которому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обеспечены ипотекой.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изменения права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обременения права в результате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договора, являющегося основанием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права (обременения права)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юридических фактов.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регистрацию иных прав на недвижимое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имущество, а также обременении прав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недвижимое имущество.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2009 года № 428 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мая 2003 года № 454 "Об утверждении ставок сбора за государственную регистрацию прав на недвижимое имущество и сделок с ним" (САПП Республики Казахстан, 2003 г., № 19, ст. 200).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сентября 2005 года № 891 "О внесении изменения в постановление Правительства Республики Казахстан от 16 мая 2003 года № 454" (САПП Республики Казахстан, 2005 г., № 34, ст. 462).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12 сентября 2007 года № 799 "Об утверждении Правил проведения систематической регистрации" (САПП Республики Казахстан, 2007 г., № 34, ст. 375).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октября 2008 года № 959 "О внесении изменений и дополнений в постановление Правительства Республики Казахстан от 16 мая 2003 года № 454" (САПП Республики Казахстан, 2008 г., № 41, ст. 457).      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