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941b9" w14:textId="ea94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осуществлению мониторинга за реализацией Программы "Нұрлы көш" на 2009 - 2011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2009 года № 544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декабря 2008 года № 1126 "Об утверждении Программы "Нұрлы көш" на 2009 - 2011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Межведомственную комиссию по осуществлению мониторинга за реализацией Программы "Нұрлы көш" на 2009 - 2011 годы (далее - Межведомственная комиссия) в составе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544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>
Межведомственной комиссии по осуществлению мониторинга за</w:t>
      </w:r>
      <w:r>
        <w:br/>
      </w:r>
      <w:r>
        <w:rPr>
          <w:rFonts w:ascii="Times New Roman"/>
          <w:b/>
          <w:i w:val="false"/>
          <w:color w:val="000000"/>
        </w:rPr>
        <w:t>
реализацией Программы "Нұрлы көш" на 2009 - 2011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в редакции постановления Правительства РК от 25.06.2011 </w:t>
      </w:r>
      <w:r>
        <w:rPr>
          <w:rFonts w:ascii="Times New Roman"/>
          <w:b w:val="false"/>
          <w:i w:val="false"/>
          <w:color w:val="ff0000"/>
          <w:sz w:val="28"/>
        </w:rPr>
        <w:t>№ 708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 - Заместитель Премьер-Министра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                     - Министр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                   Казахстан,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Нурмуханбетович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Бактыбаев                   - заместитель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Жанарбек Телюбекович          миграционной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внутренних дел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Телебаев                    - вице-министр культуры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Газиз Турысбекович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Сарыбеков                   - вице-министр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Махметкали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Нургалиевич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Айдапкелов                  - ответственный секретарь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Нурдаулет Сергалиевич        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Накыпбеков 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Бакытбек Ауенович             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земельными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  - Председатель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Кенес Сарсенгалиевич   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Министерства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Галимова                    - заместитель акима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Алия Кайратовна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Кайнарбеков                 - заместитель акима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 Канатович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Куанганов                   - заместитель акима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Каныбеков                   - заместитель акима Южно-Казахстанской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Сакен Асембекович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Паритов                     - заместитель акима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Бекет Закарович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Рахимбеков                  - заместитель акима Карагандинской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Толеутай Сатаевич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Садибеков                   - заместитель акима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Гани Калыбекович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Таукебаев                   -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Шауенович              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Амангалиев                  - заместитель акима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Калешович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Бектурганов                 - заместитель акима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Чингисович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Муханов                     - заместитель акима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Меирханович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Мухамедов                   - заместитель акима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Бахтиярович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Нуркатова                   - заместитель акима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 Кайыржановна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                    - заместитель акима Западно-Казахстанской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Кенжебекович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Шарипов                     - директор Центрального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Мурат Турсынович              акционерного общества "Жилищный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строительный сберегательный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Казахстана" (по согласованию)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апреля 2009 года № 544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осуществлению мониторинга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реализацией Программы "Нұрлы көш" на 2009-2011 годы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осуществлению мониторинга за реализацией Программы "Нұрлы көш" на 2009-2011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декабря 2008 года № 1126 (далее - Комиссия),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актами Президента и Правительства Республики Казахстан и иными нормативными правовыми актами, международными договорами Республики Казахстан, а также настоящим Положением.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Комиссии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являются выработка предложений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мониторингу за реализацией Программы "Нұрлы көш" на 2009-2011 годы (далее - Программа);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координации деятельности центральных и местных исполнительных органов, а также организаций, ответственных за реализацию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эффективному использованию средств, выделяемых из республиканского и местных бюджетов на реализацию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совершенствованию нормативных правовых актов в области управления миграционными процессами;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корректировке Плана мероприятий по реализации Программы. 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права Комиссии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установленном порядке по вопросам, входящим в ее компетенцию,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в Правительство Республики Казахстан по совершенствованию законодательства по вопросам миграции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необходимую информацию у государственных органов, ведомств и организаций по вопросам, относящимся к компетенции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заслушивать на заседаниях Комиссии представителей государственных органов и иных организаций по вопросам, относящимся к компетенции Комиссии. 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деятельности Комиссии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Комиссию возглавляет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Рабочим органом Комиссии является Министерство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25.06.2011 </w:t>
      </w:r>
      <w:r>
        <w:rPr>
          <w:rFonts w:ascii="Times New Roman"/>
          <w:b w:val="false"/>
          <w:i w:val="false"/>
          <w:color w:val="000000"/>
          <w:sz w:val="28"/>
        </w:rPr>
        <w:t>№ 708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Подготовку предложений по повестке дня заседания Комиссии, необходимых документов, материалов и оформление протокола после его проведения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не является членом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Повестка дня заседаний, а также место и время их проведения определяются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Материалы рабочих заседаний Комиссии после согласования с председателем доводятся до каждого члена Комиссии не позднее, чем за три рабочих дня до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Комиссии проводятся по мере необходимости не реже одного раза в квартал и считаются правомочными, если на них присутствует не менее двух третей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Члены Комиссии имеют право на особое мнение, которое в случае его выражения должно быть изложено в письменном виде и приложено к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оформляются протоколом и носят рекомендательный характер. 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Прекращение деятельности Комиссии 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Основанием прекращения деятельности Комиссии является решение Правительства Республики Казахстан.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