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31f3" w14:textId="1c33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184 «О Плане законопроектных работ Правительства Республики Казахстан на 2009 год»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20 и 27,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11-1 и 43-1,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«11-1 О внесении      МЭБП    Январь   Февраль   Июнь   Кусаинов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 мобилиза-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мобилизации»                                                 »;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«43-1 О внесении      ГП (по  Сентябрь Октябрь Декабрь  Меркель И.Д.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 и     соглас-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    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       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законода-     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вания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процессуаль-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дательства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