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b837" w14:textId="96eb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декабря 2008 года №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2009 года №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декабря 2008 года № 1211 "О Стратегическом плане Агентства Республики Казахстан по управлению земельными ресурсами на 2009 - 2011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плане Агентства Республики Казахстан по управлению земельными ресурсами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 "Бюджетные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"15 321 063" заменить цифрами "15 237 281";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"7 982 213" заменить цифрами "7 936 127";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"63 957" заменить цифрами "26 261";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в форме бюджетной программы, направленной на капитальные затраты: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 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"Материально-техническое оснащение Агентства Республики Казахстан по управлению земельными ресурсами" в строке "Показатели количества" цифры "40, 5, 3, 1, 40, 2, 2, 1, 110, 1, 40, 265, 37 696"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"Прикладные научные исследования в области управления земельными ресурсами" в формах бюджетной программы цифры "7, 100, 1,46 086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"2. Программы, предлагаемые к разработке, из них:" цифры "4 120 453" заменить цифрами "4 036 671";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"Текущие бюджетные программы" цифры "4 120 453" заменить цифрами "4 036 671";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"Бюджетная программа 002 "Материально-техническое оснащение Агентства Республики Казахстан по управлению земельными ресурсами" цифры "37 696 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"Бюджетная программа 006 "Прикладные научные исследования в области управления земельными ресурсами" цифры "46 086"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расходов, из них:" цифры "4 120 453" заменить цифрами "4 036 671";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"Текущие бюджетные программы" цифры "4 120 453" заменить цифрами "4 036 671";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"2009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"Агентство Республики Казахстан по управлению земельными ресурсами " цифры "4 120 453" заменить цифрами "4 036 671";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"Стратегическое направление 1. Формирование актуальных данных по земельным ресурсам и повышение эффективности государственного контроля за использованием и охраной земель" цифры "2 412 573" заменить цифрами "2 328 791";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"Цель 1.1. Обеспечение полноты и достоверности представляемой пользователям информации о земельных ресурсах" цифры "1 830 880" заменить цифрами "1 784 794";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"Бюджетная программа 006 "Прикладные научные исследования в области управления земельными ресурсами" цифру "46 086"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"Цель 1.2. Минимизация нарушений земельного законодательства Республики Казахстан субъектами земельных отношений" цифры "581 693" заменить цифрами "543 997";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"Бюджетная программа 002 "Материально-техническое оснащение Агентства Республики Казахстан по управлению земельными ресурсами " цифры "37 696"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