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0b2" w14:textId="5ee6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 по гарантированному государством займу, привлеченному акционерным обществом "Астана Горкоммунхоз"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«Об утверждении Правил исполнения бюджета и его кассового обслуживания» и в целях исполнения обязательств по государственной гарантии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погашение основного долга и вознаграждения в сумме эквивалентной 1284726,38 (один миллион двести восемьдесят четыре тысячи семьсот двадцать шесть долларов тридцать восемь центов) долларам США, а также начисленных штрафов за несвоевременное исполнение обязательств по Кредитному соглашению от 23 мая 2001 года, заключенному между Instituto de Credito Oficial of the Kingdom of Spain и Государственным коммунальным предприятием «Горкоммунхоз» (ныне - акционерное общество «Астана Горкоммунхоз») для реализации проекта «Модернизация удаления бытовых отходов и улучшение экологической обстановки города Астаны», в пределах средств, предусмотренных в республиканском бюджете на 2009 год по программе 011 «Выполнение обязательств по государственным гарантиям».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дополнительные соглашения с акционерными обществами «Банк Развития Казахстана» и «Астана Горкоммунхоз», обеспечивающие возврат отвлеченных из республиканского бюджета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