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6fae" w14:textId="e216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биологически активных добавок к пище"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2009 года № 1073.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биологически активных добавок к пище".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двенадцати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2009 года № 1073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биологически активных</w:t>
      </w:r>
      <w:r>
        <w:br/>
      </w:r>
      <w:r>
        <w:rPr>
          <w:rFonts w:ascii="Times New Roman"/>
          <w:b/>
          <w:i w:val="false"/>
          <w:color w:val="000000"/>
        </w:rPr>
        <w:t>добавок к пище"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биологически активных добавок к пище"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Технический регламент устанавливает требования к безопасности биологических пищевых добавок к пище, их производству и обороту и распространяется на биологически активные добавки к пище, входящие в товарную подсубпозицию 2106 90 980 3 единой товарной номенклатуры внешнеэкономической деятельности Таможенного союза (ТН ВЭД РК).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Биологически активные добавки к пище (далее - биологически активные добавки) подразделяются по составу входящих компонентов на следующие группы: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преимущественно на основе белков, аминокислот и их комплексов;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преимущественно на основе липидов животного и растительного происхождения: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основе растительных масел;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основе рыбьего жира;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основе животных жиров;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смешанной жировой основе;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основе преимущественно усвояемых углеводов, в том числе мед с добавлением биологически активных компонентов, сиропы и другие;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основе преимущественно пищевых волокон (целлюлоза, камедь, пектин, гумми, микрокристаллическая целлюлоза, отруби, фруктоолигосахара, хитозан и другие полисахариды);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основе чистых субстанций (витамины, минеральные вещества, органические кислоты и другие) или их концентратов (экстракты растений и другие) с использованием различных наполнителей, в том числе сухие концентраты для напитков;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 основе природных минералов (цеолиты и другие, в том числе мумие);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растительной основе,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сухие - цветочная пыльца, чаи, смесь высушенных лекарственных растений;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- эликсиры, бальзамы, настойки и им подобные;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основе переработки мясомолочного сырья, в том числе субпродуктов, птицы, членистоногих, земноводных, продуктов пчеловодства (маточное молочко, прополис и другие);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основе рыбы, морских беспозвоночных, ракообразных, моллюсков и других морепродуктов, растительных морских микроорганизмов (водоросли и другие) - сухие;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основе пробиотических микроорганизмов: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сухие - на основе чистых культур микроорганизмов, на основе чистых культур микроорганизмов с добавлением аминокислот, микроэлементов, моно- и ди- олигосахаридов;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- на основе чистых культур микроорганизмов; на основе чистых культур микроорганизмов не концентрированные;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основе одноклеточных водорослей (спирулина, хлорелла и другие), дрожжей и их лизатов.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Физическими и юридическими лицами, осуществляющими деятельность в области разработки, производства и (или) оборота биологически активных добавок, при разработке новых видов, изменении состава зарегистрированных биологически активных добавок и (или) изменении технологических процессов, обеспечивается обоснование соответствия их заявленным биологическим свойствам, срокам годности, показателям безопасности, методам контроля.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настоящем Техническом регламенте используются понятия,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продукции, а также следующие термины и определения: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качество биологически активных добавок - совокупность характеристик, которые обуславливают потребительские свойства, эффективность и безопасность биологически активных добавок;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пробиотики (эубиотики) - биологически активные добавки,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пищеварительного тракта;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пребиотики - пищевые вещества, избирательно стимулирующие рост или биологическую активность представителей защитной микрофлоры кишечника, способствующей тем самым поддержанию ее нормального состава и биологической активности;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пробиотические продукты - пищевые продукты, изготовленные с добавлением живых культур пробиотических микроорганизмов и пребиотиков;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пищевая ценность - совокупность полезных свойств биологически активных добавок, обеспечивающих физиологическую потребность человека в основных пищевых веществах и энергии;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фальсифицированные биологически активные добавки - биологически активные добавки умышленно измененные (подделанные) и (или) имеющие скрытые свойства и качества, информация о которых является заведомо неполной или недостоверной;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идентификация биологически активных добавок - установление соответствия основных ингредиентов в составе биологически активных добавок нормативно-технической документации и информации в прилагаемых к ним документах и на этикетках;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эффективность биологически активных добавок - достоверное подтверждение положительных результатов от применяемых биологически активных добавок;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биологически активные добавки к пище - компоненты натуральных или идентичных натуральным веществ, предназначенные для отдельного употребления или введения в состав пищевых продуктов в целях их обогащения или для профилактики заболеваний, за исключением парафармацевтиков;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лизаты - продукт лизиса (разложение, растворение, распад) какого-либо органа или ткани;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ксенобиотики - чужеродное для живых организмов вещество, появляющееся в результате антропогенной деятельности (пестициды, препараты бытовой химии и другие загрязнители).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Факторы опасности (риски)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 опасным факторам (рискам), возникающим в процессе жизненного цикла биологически активных добавок, которые минимизируются для обеспечения безопасности для здоровья человека, относятся: превышение содержания токсичных элементов, микотоксинов, пестицидов, радионуклидов, лекарственных средств, содержание гормональных и психотропных препаратов, дозировка, механическое и микробиологическое загрязнение продукции.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Вероятные риски возникают при следующих стадиях (процессах) жизненного цикла биологически активных добавок: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(создание) биологически активных добавок;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подготовка к производству складских, производственных помещений, машин, оборудования, транспортных средств, вспомогательных материалов;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приемка и подготовка основного и вспомогательного сырья, в том числе пищевых добавок и ингридиентов к производству;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производство (изготовление) биологически активных добавок;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хранение, транспортировка, реализация.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оценке риска биологически активных добавок должны использоваться современные методы обработки, методы инспектирования, выборочного контроля, лабораторных исследований.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Оценка безопасности биологически активных добавок определяется: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безопасностью сырья и материалов, применяемых при производстве;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путем выявления характеристик продукции по химическим и биологическим ксенобиотикам (токсичные элементы, пестициды, микотоксины, антибиотики, радионуклиды, пищевые добавки), которые могут вызвать вредное воздействие на организм человека;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путем анализа воздействия каждого из выявленного риска на организм человека и его последствия;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правильностью подбора композиционного состава, с допустимым уровнем их потребления и взаимодействия;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определением мер по ограничению выявленных рисков.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Оценка рисков для всех идентифицированных опасностей проводится расчетным, экспериментальным и/или экспертным путем с обеспечением возможности ее проверки производителем (изготовителем) и органами государственного санитарно-эпидемиологического надзора.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Производственный контроль осуществляется в соответствии с программой производственного контроля, которая разрабатывается физическим или юридическим лицом на основании настоящего Технического регламента и нормативных документов по стандартизации.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Записи, отражающие контрольные исследования хранятся на предприятии-изготовителе в течение одного года после окончания срока годности биологически активных добавок.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Не допускается разработка новых видов биологически активных добавок без проведения анализа риска по их эффективности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Идентификация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Идентификация биологически активных добавок проводится в целях: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отнесения биологически активных добавок к области применения настоящего Технического регламента;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установления соответствия биологически активных добавок, в том числе их наименований и идентификационных показателей, требованиям настоящего Технического регламента.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Идентификация проводится методами: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визуального осмотра;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определения принадлежности к кодам ТН ВЭД ТС;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оценки характерных признаков, включенных в терминологию и информацию, представленную на потребительской (групповой, транспортной) упаковке;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оценки представленной информации по органолептическим и физико-химическим показателям, предусмотренным в нормативной, технической, иной сопроводительной документации или договорах-контрактах на поставку конкретных видов продукции.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недостаточности информации, полученной любым из методов, указанных выше, проводят органолептическую оценку и испытания по физико-химическим показателям.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Биологически активные добавки не соответствующие показателям идентификации относятся к фальсифицированным.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Органы по подтверждению соответствия и испытательные лаборатории (центры) идентификацию биологически активных добавок проводят для проведения процедуры подтверждения соответствия.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в области безопасности пищевой продукции идентификацию биологически активных добавок проводят для осуществления контроля в области безопасности пищевой продукции.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Результаты проведения идентификации биологически активных добавок анализируются и оформляются в виде протокола проведения идентификации.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случае, если содержащаяся в сопроводительных документах и на этикетках информация о биологически активных добавках не соответствует наименованиям и (или) показателям идентификации, установленным настоящим Техническим регламентом, или является недостоверной, биологически активные добавки признаются фальсифицированными и подлежат принудительному отзыву.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Уполномоченные органы, осуществляющие функции по контролю и надзору за безопасностью пищевой продукции,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принимают меры по приостановлению производства и реализации фальсифицированных биологически активных добавок.</w:t>
      </w:r>
    </w:p>
    <w:bookmarkEnd w:id="74"/>
    <w:bookmarkStart w:name="z6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Введение продукции в оборот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Биологически активные добавки должны соответствовать требованиям, установленным настоящим Техническим регламентом, а также сопровождаться документами, подтверждающими их безопасность (регистрационное удостоверение).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Каждая партия (серия) биологически активных добавок сопровождается удостоверением качества, выдаваемым производителем биологически активных добавок, с указанием о соответствии настоящему Техническому регламенту.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Продажа биологически активных добавок осуществляется только в потребительской упаковке.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Не допускается реализация биологически активных добавок: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 прошедших государственную регистрацию;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имеющих документов, подтверждающих их безопасность;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 истекшим сроком годности;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отсутствии надлежащих условий реализации;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без этикетки;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случае, когда информация на этикетке не соответствует информации согласованной при государственной регистрации;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отсутствии на этикетке информации, наносимой в соответствии с требованиями действующего законодательства;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без упаковки или при нарушении ее целостности;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 явными признаками недоброкачественности.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Ввоз (импорт) на территорию Республики Казахстан биологически активных добавок допускается только после их государственной регистрации в порядке, установленном уполномоченным органом в области здравоохранения, за исключением образцов ввозимых для проведения регистрационных испытаний.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Ввоз образцов биологически активных добавок к пище для проведения регистрационных испытаний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(импорта) пищевой продукции, подлежащей государственной регистрации, утвержденных постановлением Правительства Республики Казахстан от 19 февраля 2008 года № 165.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биологически активных добавок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К биологически активным добавкам в соответствии с законодательством Республики Казахстан в области безопасности пищевой продукции предъявляются требования: по допустимому содержанию токсических веществ и их соединений, микотоксинов, антибиотиков, пестицидов, микроорганизмов, радионуклидов, представляющих опасность для здоровья человека, утвержденных уполномоченным органом в области здравоохранения; к области применения, максимальной дозировке, массовой доле компонентов; к применяемому сырью, маркировке.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разработке новых биологически активных добавок, новых технологических процессов изготовления, упаковки и хранения, установлении сроков годности, разработке программ производственного контроля безопасности и методик испытаний, разработчики руководствуются требованиями настоящего Технического регламента.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при производстве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Объемно-планировочные и конструкторские решения помещений должны предусматривать поточность производственных процессов, исключающие общие, встречные и перекрестные потоки сырья, сырых полуфабрикатов и готовой продукции, загрязненной и чистой тары, отдельные входы для персонала и поступления сырья.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Для работы с живыми микроорганизмами выделяются отдельные изолированные помещения.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Производственные и вспомогательные помещения, процессы приемки, хранения и переработки сырья, производства и хранения биологически активных добавок должны соответствовать действующим санитарным и гигиеническим нормативам и обеспечиваются средствами защиты от проникновения животных, в т.ч. насекомых, птиц, грызунов.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Содержание вредных веществ в воздухе рабочей зоны не должно превышать предельно допустимых концентраций, установленных уполномоченным органом в области здравоохранения.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Входной контроль за поступающим на переработку сырьем обеспечивается проверкой документов, удостоверяющих ее безопасность и лабораторными исследованиями.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Для получения биологически активных добавок используются органы и ткани здоровых сельскохозяйственных животных не старше 12 месяцев, культурные растения, а также непатогенные и нетоксигенные специальные штаммы микроорганизмов бактерий и низших грибов, прошедшие санитарно-эпидемиологическую экспертизу.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Производство биологически активных добавок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Определение показателей безопасности и пищевой ценности биологически активных добавок, смешанного состава производится по основному (ым) виду (ам) сырья как по массовой доле, так и по допустимым уровням нормируемых контаминантов. Область применения и максимальные дозировки, массовая доля компонентов устанавливаются изготовителем.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Изменение технологии производства и расширение сферы применения зарегистрированных биологически активных добавок является основанием для их перерегистрации.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Для изготовления биологически активных добавок не допускается использование следующих веществ, могущие оказать вредное воздействие на здоровье человека: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растения, содержащие сильнодействующие, наркотические или ядовитые вещества;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вещества, не свойственные пище, пищевым и лекарственным растениям;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неприродные синтетические вещества - аналоги сильнодействующих начал лекарственных растений (не являющиеся эссенциальными факторами питания);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антибиотики;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гормоны;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потенциально опасные ткани животных, их экстракты и продукты их переработки, в том числе материалы риска передачи агентов прионовых заболеваний (бычья губчатая энцефалопатия): череп, включая мозг и глаза, небные миндалины, спинной мозг и позвоночный столб быков (коров) старше 12 месяцев, коз (козлов), овец (баранов) старше 12 месяцев или имеющих коренные резцы, прорезывающие сквозь десна; селезенка овец (баранов) и коз (козлов);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ткани и органы человека;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спороносные микроорганизмы (B.subtilis, B. lichenifomus и другие); представители родов и видов микроорганизмов, среди которых распространены условно-патогенные варианты микроорганизмов (Enterococcus faecalis, faecium, Esherichia, Candida и другие); дрожжи.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упаковке и маркировке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Упаковка и маркировка биологически активных добавок должна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продукции",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Упаковка биологически активных добавок должна обеспечивать адекватную защиту во избежание повреждений, для минимизации контаминации (загрязнения) и размещение маркировки.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Упаковочные материалы должны быть изготовлены из материалов, разрешенных к применению в Республике Казахстан.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На потребительской таре, этикетках, в инструкциях или рекомендациях по применению, прилагаемых к каждой единице потребительской тары биологически активных добавок, должна быть маркировка на государственном и русском языках, включающая: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продукции, форму выпуска;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сведения об ингредиентном составе с указанием их точного количества (граммы, миллиграммы, миллилитры, проценты) в порядке, соответствующем их убыванию в весовом или процентном выражении;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свойствах биологически активных добавок, их назначение, рекомендации по применению, проценты от суточной физиологической потребности, если таковая потребность установлена;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нормативный документ, требованиям которого должны соответствовать биологически активные добавки;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наименование (фирменное наименование), местонахождения (юридический адрес) изготовителя, фасовщика и упаковщика (если изготовитель одновременно не является упаковщиком, фасовщиком);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номинальное количество упаковочной единицы (масса или объем), количество доз и их номинальное количество (масса или объем);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номер партии, дата изготовления, срок годности, условия хранения;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надпись "Не является лекарством";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информация о государственной регистрации биологически активных добавок с указанием номера и даты;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сведения о противопоказаниях для применения при отдельных видах заболеваний.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При использовании в производстве биологически активных добавок пищевых добавок на этикетке указывается дополнительная информация: индекс "Е", под которым пищевая добавка разрешена к применению.</w:t>
      </w:r>
    </w:p>
    <w:bookmarkEnd w:id="128"/>
    <w:bookmarkStart w:name="z1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хранению и транспортировке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Биологически активные добавки должны храниться с учетом их физико-химических свойств, при условиях, указанных производителем биологически активных добавок, с соблюдением режимов температуры, влажности и освещенности.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В случае, если при хранении и (или) транспортировке биологически активных добавок допущено нарушение, приведшее к утрате биологически активными добавками установленных нормативными и техническими документами на них свойств и (или) приобретению ими опасных свойств, физические и юридические лица, участвующие в размещении биологически активных добавок на рынке, обязаны информировать об этом владельцев и получателей биологически активных добавок. Указанные биологически активные добавки не подлежат хранению и реализации, направляются на экспертизу, по результатам которой решается вопрос их утилизации или уничтожения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Условия транспортировки (температура и влажность) должны соответствовать требованиям нормативной документации на каждый вид биологически активных добавок.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Транспортировка термолабильных биологически активных добавок должна осуществляться специализированным, охлаждаемым или изотермическим транспортом.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Биологически активные добавки должны транспортироваться и храниться в таре, которая должна защищать упакованные биологически активные добавки от воздействия атмосферных осадков, пыли, солнечного света, механических повреждений.</w:t>
      </w:r>
    </w:p>
    <w:bookmarkEnd w:id="134"/>
    <w:bookmarkStart w:name="z1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Подтверждение соответствия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Биологически активные добавки могут быть направлены на добровольную сертификацию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Подтверждением безопасности биологически активных добавок является наличие документа установленного образца о государственной регистрации, выдаваемого в порядке, утвержденном уполномоченным органом в области здравоохранения.</w:t>
      </w:r>
    </w:p>
    <w:bookmarkEnd w:id="137"/>
    <w:bookmarkStart w:name="z1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Перечень гармонизированных стандартов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Перечень гармонизированных стандартов (доказательная база), обеспечивающих выполнение требований, установленных настоящим Техническим регламентом, устанавливается уполномоченным органом в области технического регулирования.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Сроки и условия введения в действие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Настоящий Технический регламент вводится в действие по истечению двенадцати месяцев со дня первого официального опубликования.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С момента введения в действие настоящего Технического регламента нормативные правовые акты и нормативно-техническая документация,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