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eda4" w14:textId="0fbe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индустрии и торговли Республики Казахстан по усилению его координирующей роли в реализации индустриально-инновацион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09 года № 10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координирующей роли Министерства индустрии и торговли Республики Казахстан в реализации индустриально-инновационной политик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доверительное управление Министерству индустрии и торговли Республики Казахстан принадлежащие акционерному обществу "Фонд национального благосостояния "Самрук-Казына" (далее - Фонд) пакеты акции акционерных обществ, указанных в приложении к настоящему постановлению, а также акционерного общества "Национальная компания "Казахстан инжиниринг" (Kazakhstan Engineering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передать Министерству индустрии и торговли Республики Казахстан права владения и пользования государственными пакетами акций акционерных обществ "Национальная компания "Социально-предпринимательская корпорация "Жетісу", "Национальная компания "Социально-предпринимательская корпорация "Оңтүстік", "Национальная компания "Социально-предпринимательская корпорация "Сарыарқа", "Национальная компания "Социально-предпринимательская корпорация "Тобол", "Национальная компания "Социально-предпринимательская корпорация "Epтic", "Национальная компания "Социально-предпринимательская корпорация "Батыс" и "Национальная компания "Социально-предпринимательская корпорация "Касп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дустрии и торговли Республики Казахстан совместно с Комитетом государственного имущества и приватизации Министерства финансов Республики Казахстан и Фонд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необходимые меры, вытекающие из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месячный срок проработать вопрос передачи пакетов акций акционерных обществ, указанных в приложении к настоящему постановлению, в государственную собственность и внести предложение в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09 года № 1099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акционерных обществ, акции которых передаются акционе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обществом "Фонд национального благо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"Самрук-Казына" в доверительное управление Министер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индустрии и торговли Республики Казахстан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161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«Национальный инновационный фонд»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«Национальная компания «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кая корпорация «Сарыарқа»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«Национальная компания «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кая корпорация «Каспий»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«Национальная компания «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кая корпорация «Тобол»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«Национальная компания «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кая корпорация «Батыс»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«Национальная компания «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кая корпорация «Оңтүстік»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«Национальная компания «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кая корпорация «Ертіс»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«Национальная компания «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кая корпорация «Жетісу»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