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5e8c" w14:textId="ee25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об условиях и порядке применения в исключительных случаях ставок ввозных таможенных пошлин, отличных от ставок Единого таможенного тарифа"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об условиях и порядке применения в исключительных случаях ставок ввозных таможенных пошлин, отличных от ставок Единого таможенного тарифа".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об условиях и порядке применения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исключительных случаях ставок ввозных таможенных пошлин,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отличных от ставок Единого таможенного тарифа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об условиях и порядке применения в исключительных случаях ставок ввозных таможенных пошлин, отличных от ставок Единого таможенного тарифа, подписанный в Москве 12 декабря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условиях и порядке применения в исключительных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случаях ставок ввозных таможенных пошлин, отличных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ставок Единого таможенного тарифа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6 статьи 4 Соглашения о едином таможенно-тарифном регулировании от 25 января 2008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нормами и правилами международной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Протоколе понятия "Единый таможенный тариф", "ставка ввозной таможенной пошлины" и "Единая товарная номенклатура внешнеэкономической деятельности" используются в значениях, определенных статьей 2 Соглашения о едином таможенно-тарифном регулировании от 25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введения в действие Единого таможенного тарифа и предоставления полномочий по его ведению Комиссии таможенного союза (далее - Комиссия) более высокая или более низкая ставка ввозной таможенной пошлины по сравнению со ставкой Единого таможенного тарифа (далее - более высокая или более низкая ставка) может применяться одной из Сторон в отношении товара, происходящего из третьих стран, в исключительных случаях на основании решения Комиссии, принимаемого в соответствии с настоящим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одной из Сторон более высокой ставки может быть предложено этой Стороной, если такая мера является необходимым условием для развития отрасли экономики государства 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одной из Сторон более низкой ставки может быть предложено этой Стороной в случае острого дефицита товара, если такая мера является необходимым условием для удовлетворения социально значимых потребностей населения или потребностей развития производства, которое зависит в значительной степени от традиционного импорта из третьих стран и не может быть осуществлено за счет производства этого или аналогичного товара в таможенном союзе.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рассмотрения Комиссией вопроса о применении одной из Сторон более высокой или более низкой ставки эта Сторона представляет в Комиссию предложение о применении более высокой или более низкой ставки с приложением обоснования необходимости ее применения.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Предложение о применении более высокой или более низкой ставки должно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размер ставки Единого таможенного тарифа на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сведения об объеме производства и о потребности в товаре как в государстве Стороны, вносящей предложение, так и в таможенном союзе в целом (в натуральном и стоимостном выражении);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сведения об объеме импорта товара как государством Стороны, вносящей предложение, так и таможенным союзом в целом;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предполагаемый срок применения более высокой или более низкой 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меры, которые должны быть приняты другими Сторонами для достижения целей применения более высокой или более низкой 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Обоснование необходимости применения более высокой или более низкой ставки должно содержать статистические данные, финансово-экономические расчеты и другую информацию, подтверждающую целесообразность применения более высокой или более низкой ставки и невозможность достижения целей ее применения иными средствами, а также оценку последствий ее применения для рынков государств Сторон и оценку возможных действий третьих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направляет предложение о применении одной из Сторон более высокой или более низкой ставки другим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Вопрос применения одной из Сторон более высокой или более низкой ставки рассматривается Комиссией в течение 30 дней с даты получения предложения о применении более высокой или более низкой ставки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применении одной из Сторон более высокой или более низкой ставки принимается Комиссией при наличии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обоснованность применения более высокой или более низкой "ставки;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несогласие других Сторон на соответствующее изменение ставки Единого таможенного тарифа.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применении одной из Сторон более высокой или более низкой ставки принимается Комиссией на основе консенсуса.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Комиссии о применении одной из Сторон более высокой или более низкой ставки должно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код товара по Единой товарной номенклатуре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срок применения Стороной более высокой или более низкой 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размер более высокой или более низкой 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меры, которые должны быть приняты другими Сторонами для достижения целей применения более высокой или более низкой 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Установленный решением Комиссии срок применения более высокой или более низкой ставки одной из Сторон не может превышать шесть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Вопрос о продлении срока применения более высокой или более низкой ставки на следующие шесть месяцев может быть внесен заинтересованной Стороной не позднее чем за месяц до истечения этого срока.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ведет перечень товаров, при ввозе которых Стороны применяют более высокие или более низкие 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перечень, указанный в пункте 1 настоящей статьи, включается следующая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код товара по Единой товарной номенклатуре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Сторона, применяющая более высокую или более низкую 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размер более высокой или более низкой 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срок применения более высокой или более низкой 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размер ставки Единого таможенного тарифа.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в течение пяти лет с даты вступления в силу и продлению не подлежит.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настоящий Протокол могут быть внесены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декабря 2008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у депозитария, которым до передачи функций депозитария Комиссии является Интеграционный Комитет Евразийского экономического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 За Правительство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Республики          Республики      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Беларусь            Казахстан      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данные тексты являются полными и аутентичными копиями Решения Межгосударственного Совета Евразийского экономического сообщества (высшего органа таможенного союза) № 4 и приложений к нему, подписанных 12 декабря 2008 года в г. Москве от Республики Беларусь - Премьер-министром Республики Беларусь Сидорским С.С., от Правительства Республики Казахстан - Премьер-министром Республики Казахстан Масимовым К.К., от Правительства Российской Федерации - Председателем Правительства Российской Федерации Путиным В.В.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Руководитель Правового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В.С. Князев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