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de2cb" w14:textId="0fde2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между Правительством Республики Казахстан и Правительством Эстонской Республики об экономическом и научно-техническом сотрудничестве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сентября 2009 года № 1311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 проект Соглашения между Правительством Республики Казахстан и Правительством Эстонской Республики об экономическом и научно-техническом сотрудничестве.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Подписать Соглашение между Правительством Республики Казахстан и Правительством Эстонской Республики об экономическом и научно-техническом сотрудничестве, разрешив вносить изменения и дополнения, не имеющие принципиального характера.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Одобрен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сентября 2009 года № 1311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Проект   </w:t>
      </w:r>
    </w:p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Соглашение</w:t>
      </w:r>
      <w:r>
        <w:br/>
      </w:r>
      <w:r>
        <w:rPr>
          <w:rFonts w:ascii="Times New Roman"/>
          <w:b/>
          <w:i w:val="false"/>
          <w:color w:val="000000"/>
        </w:rPr>
        <w:t xml:space="preserve">
между Правительством Республики Казахстан и </w:t>
      </w:r>
      <w:r>
        <w:br/>
      </w:r>
      <w:r>
        <w:rPr>
          <w:rFonts w:ascii="Times New Roman"/>
          <w:b/>
          <w:i w:val="false"/>
          <w:color w:val="000000"/>
        </w:rPr>
        <w:t>
Правительством Эстонской Республики об экономическом</w:t>
      </w:r>
      <w:r>
        <w:br/>
      </w:r>
      <w:r>
        <w:rPr>
          <w:rFonts w:ascii="Times New Roman"/>
          <w:b/>
          <w:i w:val="false"/>
          <w:color w:val="000000"/>
        </w:rPr>
        <w:t>
и научно-техническом сотрудничестве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и Правительство Эстонской Республики, далее именуемые Стороны,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принимая во внимания традиционные долгосрочные экономические отношения,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желая продолжить и укрепить экономическое и научно-техническое сотрудничество,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 принципами равенства, взаимной заинтересованности и международного права, согласились о нижеследующем:</w:t>
      </w:r>
    </w:p>
    <w:bookmarkEnd w:id="3"/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развивают, укрепляют и диверсифицируют в соответствие с их национальным законодательством экономическое и научно-техническое сотрудничество на взаимовыгодной основе.</w:t>
      </w:r>
    </w:p>
    <w:bookmarkEnd w:id="5"/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Принимая во внимание достигнутый уровень экономического и научно-технического сотрудничества, Стороны согласились, что существуют благоприятные возможности для долгосрочного сотрудничества, в частности в следующих сферах: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наука и технология;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интернационализация технологичных предприятий;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обучение и экспертная подготовка в различных отраслях промышленности;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информационно-коммуникационные технологии и телекоммуникационная индустрия;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туризм;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финансовые и предпринимательские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транспорт и логистика;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электронная промышленность;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химическая промышленность;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пищевая промышленность;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древесная и бумажная промышленность;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металлургическая промышленность;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текстильная промышленность;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строительство и недвижимость;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энергетическая промышленность, включая в числе прочего модернизацию, реконструкцию и развитие полезных ископаемых, возобновляемых и альтернативных источников энергии, а также сопутствующих секторов;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сферы промышленного и гражданского сотрудничества;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сфера статистики.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Настоящий список сфер сотрудничества не является исчерпывающим и может быть дополнен по взаимному согласованию компетентных органов власти Сторон.</w:t>
      </w:r>
    </w:p>
    <w:bookmarkEnd w:id="7"/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продолжения сотрудничества в экономической, научной и технической сферах Стороны согласились: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a) содействовать связям и укреплять сотрудничество между правительственными учреждениями, профессиональными организациями, предпринимательскими ассоциациями, региональными и местными компаниями с целью стимулирования обмена экономической информацией, представляющей взаимный интерес, а также содействовать визитам их представителей и прочих экономических и технических экспертов;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b) обмениваться информацией между правительственными учреждениями в соответствующих приоритетных сферах с целью стимулирования сотрудничества экономических агентов Сторон;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c) стимулировать новые и расширять существующие контакты между деловыми кругами двух стран, поощрять визиты, встречи и прочее взаимодействие между ними;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d) обмениваться информацией по ярмаркам и выставкам, помогать в проведении деловых мероприятий, семинаров, симпозиумов, конференций и других форм делового сотрудничества;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e) способствовать усилению участия малого и среднего бизнеса в двухсторонних экономических отношениях;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f) способствовать и поощрять сотрудничество поставщиков консультационных, маркетинговых и экспертных услуг в сферах, указанных в статье 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g) стимулировать межрегиональное сотрудничество.</w:t>
      </w:r>
    </w:p>
    <w:bookmarkEnd w:id="9"/>
    <w:bookmarkStart w:name="z2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</w:t>
      </w:r>
    </w:p>
    <w:bookmarkEnd w:id="10"/>
    <w:bookmarkStart w:name="z2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 целью исполнения настоящего Соглашения Стороны согласились создать совместную Межправительственную комиссию по экономическому, научному и техническому сотрудничеству (далее - Комиссия).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Основными задачами Комиссии является разработка программ и предложений по стимулированию сотрудничества в сферах, указанных в статьях 2 и 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Комиссия состоит из представителей соответствующих государственных органов Сторон, возглавляемых председателями.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 Комиссию могут приглашаться представители предприятий для участия в ее работе.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Комиссия проводит сессии в случае необходимости в Казахстане или в Эстонии по выбору.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Работа Комиссии осуществляется согласно ее регламенту.</w:t>
      </w:r>
    </w:p>
    <w:bookmarkEnd w:id="11"/>
    <w:bookmarkStart w:name="z3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</w:t>
      </w:r>
    </w:p>
    <w:bookmarkEnd w:id="12"/>
    <w:bookmarkStart w:name="z3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не ущемляет права и обязательства Сторон по другим международным договорам, а также их участие в международных организациях.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не ущемляет права и обязательства, возникающие из членства Республики Эстония в Европейском Союзе. Настоящее Соглашение не может восприниматься или трактоваться таким образом, что оно аннулирует, или каким-либо иным образом влияет на права и обязательства, налагаемые </w:t>
      </w:r>
      <w:r>
        <w:rPr>
          <w:rFonts w:ascii="Times New Roman"/>
          <w:b w:val="false"/>
          <w:i w:val="false"/>
          <w:color w:val="000000"/>
          <w:sz w:val="28"/>
        </w:rPr>
        <w:t>Соглашением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партнерстве и сотрудничестве между Республикой Казахстан, с одной стороны, и Европейскими Сообществами и их государствами-членами, с другой стороны, подписанным в Брюсселе 23 января 1995 года, или другими договорами между Европейским Союзом и Республикой Казахстан.</w:t>
      </w:r>
    </w:p>
    <w:bookmarkEnd w:id="13"/>
    <w:bookmarkStart w:name="z3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</w:t>
      </w:r>
    </w:p>
    <w:bookmarkEnd w:id="14"/>
    <w:bookmarkStart w:name="z3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Любые споры, возникающие в части толкования или действия настоящего Соглашения, урегулируются в ходе проведения переговоров и консультаций между Сторонами.</w:t>
      </w:r>
    </w:p>
    <w:bookmarkEnd w:id="15"/>
    <w:bookmarkStart w:name="z3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</w:t>
      </w:r>
    </w:p>
    <w:bookmarkEnd w:id="16"/>
    <w:bookmarkStart w:name="z3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Соглашение вступает в силу с момента получения последнего письменного уведомления о завершении внутригосударственных процедур, необходимых для вступления настоящего Соглашения в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настоящее Соглашение по письменному согласованию Сторон могут вноситься поправки.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Соглашение заключается на неопределенный срок. Каждая из Сторон может расторгнуть настоящее Соглашение посредством направления уведомления другой Стороне в письменной форме по дипломатическим каналам. Соглашение расторгается через шесть месяцев после получения такого уведомления.</w:t>
      </w:r>
    </w:p>
    <w:bookmarkEnd w:id="17"/>
    <w:bookmarkStart w:name="z4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г. Астана 7 сентября 2009 года, в двух экземплярах, каждый на казахском, эстонском и английском языках, причем все тексты имеют равную силу. В случае расхождений в толковании положений настоящего Соглашения, Стороны будут обращаться к тексту на английском языке.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За Правительство                           За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Эстонской Республики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