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970d" w14:textId="05f9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8 декабря 2007 года № 1201 и от 15 апреля 2008 года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2009 года № 1490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2007 года № 1201 "Вопросы Министерства охраны окружающей среды Республики Казахстан" (САПП Республики Казахстан, 2007 г., № 46, ст. 554):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охраны окружающей среды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30)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"60) устанавливает: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объектов I категории, подлежащих государственной экологической экспертизе, между уполномоченным органом в области охраны окружающей среды и его территориальными подразделениями, в соответствии с критериями, утвержденными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объектов I категории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 в соответствии с критериями, утвержденными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"в пределах своей компетенции" заменить словами "объектов I категории";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 и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осуществлению контроля за деятельностью местных исполнительных органов по проведению государственной экологической экспертизы с правом отзыва и аннулирования заключения государственной экологической экспертизы в случае нарушения экологического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выдаче разрешений на эмиссии в окружающую среду объектов I категории и установлению в них лимитов на эмиссии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осуществлению контроля за деятельностью местных исполнительных органов по выдаче разрешений на эмиссии в окружающую среду с правом их приостановления и аннулирования в случае нарушения экологического законодательства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выдаче комплексных экологических разрешений;";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16, в графе 3 цифры "872" заменить цифрами "839".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