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a0a4" w14:textId="2f5a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15 февраля 2008 года № 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2009 года № 1540.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2008 года "О конкуренции"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(САПП Республики Казахстан, 2008 г., № 7, ст. 79)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защите конкуренции (Антимонопольное агентство),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17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принимает меры, направленные на противодействие коррупционным правонарушениям в Агентстве и несет персональную ответственность за принятие антикоррупционных мер".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