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1e42" w14:textId="c80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17 августа 2004 года № 863 и от 31 октября 2006 года №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28.09.2015 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