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43ee" w14:textId="2d44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2009 года № 1877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184 «О Плане законопроектных работ Правительства Республики Казахстан на 2009 год»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40, 41,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