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1160" w14:textId="8e51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ноября 2009 года № 1895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энергетики и минеральных ресурсов Республики Казахстан Мынбаева Сауата Мухаметбаевича подписать Протокол между Правительством Республики Казахстан и Правительством Российской Федерации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года, разрешив вносить изменения, не имеющие принципиального характера.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2009 года № 1895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Российской Федерации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дополнений в Соглашение между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 и Правительством Российской Федерации</w:t>
      </w:r>
      <w:r>
        <w:br/>
      </w:r>
      <w:r>
        <w:rPr>
          <w:rFonts w:ascii="Times New Roman"/>
          <w:b/>
          <w:i w:val="false"/>
          <w:color w:val="000000"/>
        </w:rPr>
        <w:t>
о транзите нефти от 7 июня 2002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 в силу с даты подписания)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статьи 18 Соглашения между Правительством Республики Казахстан и Правительством Российской Федерации о транзите нефти от 7 июня 2002 года (далее - Соглашение), измененного Протоколом о внесении изменений и дополнений в Соглашение между Правительством Республики Казахстан и Правительством Российской Федерации о транзите нефти от 7 июня 2002 года, подписанного 30 марта 2007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и углубления дальнейшего взаимовыгодного сотрудничества в области транзита нефти,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4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способствуют разработке и осуществлению проектов по расширению и реконструкции действующих систем магистральных нефтепроводов, а также перспективных проектов транспортировки нефти по новым экспортным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настоящего Соглашения для транспортировки нефти в объемах и по направлениям, которые предусмотрены приложением к настоящему Соглашению, в том числе по направлению Атырау (Казахстан) - Самара (Россия) в объеме не менее 15 млн. тонн нефти в год Стороны обеспечивают: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изучению перспектив увеличения пропускной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способности нефтепровода Атырау - Самара с 15,0 до 25,0 млн. тонн нефти в год для ее транспортировки в согласованных объемах по одному из следующих направлений: в направлении Черного моря, или в направлении Балтийского моря, или в направлении западной границы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увеличению до 2014 года пропускной способности системы нефтепроводов «Каспийского Трубопроводного Консорциума» (далее - КТК) до 67,0 млн. тонн нефти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совместную реализацию проектов нефтепроводов Бургас Александру полис и (или) Самсун - Джейхан с целью транспортировки нефти до соответствующих портов на Средиземном море.»;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10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«Тариф на услуги по транзиту нефти, перемещаемой в режиме транзита по территориям государств Сторон, должен быть конкурентоспособным и недискриминационным.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услуг по транспортировке нефти, перемещаемой в режиме транзита по территории государств Сторон, до 31 декабря 2014 года производится по тарифам, действующим по состоянию на 1 ноября 2009 года, которые могут быть индексированы ежегодно в соответствии с уровнем инфляции начиная с 2010 года. При этом в сопоставимых условиях указанные тарифы не будут превышать тарифы, установленные для транспортировки нефти не в режиме транзита.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Сторонами решения о расширении действующих систем магистральных нефтепроводов тариф на услуги по транспортировке нефти, перемещаемой в режиме транзита, будет увеличен на сумму инвестиционной составляющей до уровня, необходимого для покрытия затрат по их расширению.»;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статью 13-1 изложить в следующей редакции: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«Статья 13-1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Объемы и направления транспортировки нефти и стабильного газового конденсата по территории Республики Казахстан и Российской Федерации, предусмотренные приложением к настоящему Соглашению, с указанием направлений транспортировки, в том числе с учетом возможного расширения мощностей нефтепроводов для транзита, ежегодно уточняются и утверждаются компетентными органами Сторон.».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 является приложением к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Протокол вступает в силу с даты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городе___________ «__» __________ 2009 года в двух подлинных экземплярах, каждый на русском и казахском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  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 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Протоколу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Российской Федерации 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дополнений в Соглашение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Правительством Российской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транзите нефти от 7 июня 2002 года</w:t>
      </w:r>
    </w:p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Объемы и направления</w:t>
      </w:r>
      <w:r>
        <w:br/>
      </w:r>
      <w:r>
        <w:rPr>
          <w:rFonts w:ascii="Times New Roman"/>
          <w:b/>
          <w:i w:val="false"/>
          <w:color w:val="000000"/>
        </w:rPr>
        <w:t>
транспортировки нефти и стабильного газового конденсата по</w:t>
      </w:r>
      <w:r>
        <w:br/>
      </w:r>
      <w:r>
        <w:rPr>
          <w:rFonts w:ascii="Times New Roman"/>
          <w:b/>
          <w:i w:val="false"/>
          <w:color w:val="000000"/>
        </w:rPr>
        <w:t>
территории Республики Казахстан и Российской Федерации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 млн. тонн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9"/>
        <w:gridCol w:w="1261"/>
        <w:gridCol w:w="1241"/>
        <w:gridCol w:w="1121"/>
        <w:gridCol w:w="1121"/>
      </w:tblGrid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Внутреннее потребление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 - импорт из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Федерации,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Туймазы - Омск - Новосибирск (не более)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Экспорт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Республики Казахстан - всего (не менее)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 транзит через Российскую Федерацию: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- Самара (не менее)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Каспийский Трубопроводный Консорциум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50*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Махачкала - Новороссийск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Российской Федерации - всего (не более)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в том числе: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Каспийский трубопроводный консорциум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(Кропоткин, Комсомольская)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15*</w:t>
            </w:r>
          </w:p>
        </w:tc>
      </w:tr>
      <w:tr>
        <w:trPr>
          <w:trHeight w:val="285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транзит через Республику Казахстан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Омск - Атасу - Алашанькоу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* </w:t>
      </w:r>
      <w:r>
        <w:rPr>
          <w:rFonts w:ascii="Times New Roman"/>
          <w:b w:val="false"/>
          <w:i w:val="false"/>
          <w:color w:val="000000"/>
          <w:sz w:val="28"/>
        </w:rPr>
        <w:t>- Расширение пропускной способности КТК до 67,0 млн. тонн нефти в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