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018d" w14:textId="2190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Закон Республики Казахстан "О частном предпринимательстве"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2009 года № 1959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Проект Закона отозван из Мажилиса Парламента РК постановлением Правительства РК от 01.04.2011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частном предпринимательстве".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дополнения в Закон Республики Казахстан "О частном предпринимательстве"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 (Ведомости Парламента Республики Казахстан, 2006 г., № 3, ст. 21; № 16, ст. 99; № 23, ст. 141; 2007 г., № 2, ст. 18; № 3, ст. 20; № 17, ст. 136; 2008 г., № 13-14, ст. 57, 58; № 15-16, ст. 60; № 23, ст. 114; № 24, ст. 128, 129; 2009 г., № 2-3, ст. 18, 21; № 9-10, ст. 47, 48; № 11-12, ст. 54; № 15-16, ст. 74, 77; № 17, ст. 82; № 18, ст. 84, 86;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незаконным путем, и финансированию терроризма", опубликованный в газетах "Егемен Қазақстан" 8 сентября 2009 г. и "Казахстанская правда" 18 сентября 2009 г.)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Закону после слова "контроль" дополнить словами "и надзор".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шести месяцев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