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5adb" w14:textId="4365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Устава акционерного общества "Фонд национального благосостояния "Самрук-Қазына"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2009 года № 2095. Утратило силу постановлением Правительства Республики Казахстан от 8 ноября 2012 года № 1418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08.11.2012 </w:t>
      </w:r>
      <w:r>
        <w:rPr>
          <w:rFonts w:ascii="Times New Roman"/>
          <w:b w:val="false"/>
          <w:i w:val="false"/>
          <w:color w:val="ff0000"/>
          <w:sz w:val="28"/>
        </w:rPr>
        <w:t>№ 1418</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9 Закона Республики Казахстан от 13 февраля 2009 года "О Фонде национального благосостояния"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Устав акционерного общества "Фонд национального благосостояния "Самрук-Қазына" (далее - АО "ФНБ "Самрук-Қазына").</w:t>
      </w:r>
      <w:r>
        <w:br/>
      </w:r>
      <w:r>
        <w:rPr>
          <w:rFonts w:ascii="Times New Roman"/>
          <w:b w:val="false"/>
          <w:i w:val="false"/>
          <w:color w:val="000000"/>
          <w:sz w:val="28"/>
        </w:rPr>
        <w:t>
</w:t>
      </w:r>
      <w:r>
        <w:rPr>
          <w:rFonts w:ascii="Times New Roman"/>
          <w:b w:val="false"/>
          <w:i w:val="false"/>
          <w:color w:val="000000"/>
          <w:sz w:val="28"/>
        </w:rPr>
        <w:t>
      2. Председателю правления АО "ФНБ "Самрук-Қазына" подписать прилагаемый Устав АО "ФНБ "Самрук-Қазына",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обеспечить государственную регистрацию Устава АО "ФНБ "Самрук-Қазына" в органах юстиции, а также обеспечить принятие иных мер, вытекающих из настоящего постановления.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декабря 2009 года № 2095</w:t>
      </w:r>
    </w:p>
    <w:bookmarkEnd w:id="1"/>
    <w:bookmarkStart w:name="z6" w:id="2"/>
    <w:p>
      <w:pPr>
        <w:spacing w:after="0"/>
        <w:ind w:left="0"/>
        <w:jc w:val="left"/>
      </w:pPr>
      <w:r>
        <w:rPr>
          <w:rFonts w:ascii="Times New Roman"/>
          <w:b/>
          <w:i w:val="false"/>
          <w:color w:val="000000"/>
        </w:rPr>
        <w:t xml:space="preserve"> 
Устав</w:t>
      </w:r>
      <w:r>
        <w:br/>
      </w:r>
      <w:r>
        <w:rPr>
          <w:rFonts w:ascii="Times New Roman"/>
          <w:b/>
          <w:i w:val="false"/>
          <w:color w:val="000000"/>
        </w:rPr>
        <w:t>
акционерного общества "Фонд национального благосостояния</w:t>
      </w:r>
      <w:r>
        <w:br/>
      </w:r>
      <w:r>
        <w:rPr>
          <w:rFonts w:ascii="Times New Roman"/>
          <w:b/>
          <w:i w:val="false"/>
          <w:color w:val="000000"/>
        </w:rPr>
        <w:t>
"Самрук-Қазына"</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Акционерное общество "Фонд национального благосостояния "Самрук-Қазына" (далее - Общество)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октября 2008 года № 669 "О некоторых мерах по обеспечению конкурентоспособности и устойчивости национальной экономики"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октября 2008 года № 962 "О мерах по реализации Указа Президента Республики Казахстан от 13 октября 2008 года № 669" путем слияния акционерных обществ "Фонд устойчивого развития "Қазына" и "Казахстанский холдинг по управлению государственными активами "Самрук".</w:t>
      </w:r>
      <w:r>
        <w:br/>
      </w:r>
      <w:r>
        <w:rPr>
          <w:rFonts w:ascii="Times New Roman"/>
          <w:b w:val="false"/>
          <w:i w:val="false"/>
          <w:color w:val="000000"/>
          <w:sz w:val="28"/>
        </w:rPr>
        <w:t>
</w:t>
      </w:r>
      <w:r>
        <w:rPr>
          <w:rFonts w:ascii="Times New Roman"/>
          <w:b w:val="false"/>
          <w:i w:val="false"/>
          <w:color w:val="000000"/>
          <w:sz w:val="28"/>
        </w:rPr>
        <w:t>
      Общество является правопреемником прав и обязанностей акционерных обществ "Казахстанский холдинг по управлению государственными активами "Самрук" и "Фонд устойчивого развития "Қазына".</w:t>
      </w:r>
      <w:r>
        <w:br/>
      </w:r>
      <w:r>
        <w:rPr>
          <w:rFonts w:ascii="Times New Roman"/>
          <w:b w:val="false"/>
          <w:i w:val="false"/>
          <w:color w:val="000000"/>
          <w:sz w:val="28"/>
        </w:rPr>
        <w:t>
</w:t>
      </w:r>
      <w:r>
        <w:rPr>
          <w:rFonts w:ascii="Times New Roman"/>
          <w:b w:val="false"/>
          <w:i w:val="false"/>
          <w:color w:val="000000"/>
          <w:sz w:val="28"/>
        </w:rPr>
        <w:t>
      2. Наименование Общества:</w:t>
      </w:r>
      <w:r>
        <w:br/>
      </w:r>
      <w:r>
        <w:rPr>
          <w:rFonts w:ascii="Times New Roman"/>
          <w:b w:val="false"/>
          <w:i w:val="false"/>
          <w:color w:val="000000"/>
          <w:sz w:val="28"/>
        </w:rPr>
        <w:t>
</w:t>
      </w:r>
      <w:r>
        <w:rPr>
          <w:rFonts w:ascii="Times New Roman"/>
          <w:b w:val="false"/>
          <w:i w:val="false"/>
          <w:color w:val="000000"/>
          <w:sz w:val="28"/>
        </w:rPr>
        <w:t>
      на государственном языке - "Самұрық-Қазына" ұлттық әл-ауқат қоры" акционерлік қоғамы;</w:t>
      </w:r>
      <w:r>
        <w:br/>
      </w:r>
      <w:r>
        <w:rPr>
          <w:rFonts w:ascii="Times New Roman"/>
          <w:b w:val="false"/>
          <w:i w:val="false"/>
          <w:color w:val="000000"/>
          <w:sz w:val="28"/>
        </w:rPr>
        <w:t>
</w:t>
      </w:r>
      <w:r>
        <w:rPr>
          <w:rFonts w:ascii="Times New Roman"/>
          <w:b w:val="false"/>
          <w:i w:val="false"/>
          <w:color w:val="000000"/>
          <w:sz w:val="28"/>
        </w:rPr>
        <w:t>
      сокращенное - "Самұрық-Қазына" АҚ;</w:t>
      </w:r>
      <w:r>
        <w:br/>
      </w:r>
      <w:r>
        <w:rPr>
          <w:rFonts w:ascii="Times New Roman"/>
          <w:b w:val="false"/>
          <w:i w:val="false"/>
          <w:color w:val="000000"/>
          <w:sz w:val="28"/>
        </w:rPr>
        <w:t>
</w:t>
      </w:r>
      <w:r>
        <w:rPr>
          <w:rFonts w:ascii="Times New Roman"/>
          <w:b w:val="false"/>
          <w:i w:val="false"/>
          <w:color w:val="000000"/>
          <w:sz w:val="28"/>
        </w:rPr>
        <w:t>
      на русском языке - акционерное общество "Фонд национального благосостояния "Самрук-Қазына";</w:t>
      </w:r>
      <w:r>
        <w:br/>
      </w:r>
      <w:r>
        <w:rPr>
          <w:rFonts w:ascii="Times New Roman"/>
          <w:b w:val="false"/>
          <w:i w:val="false"/>
          <w:color w:val="000000"/>
          <w:sz w:val="28"/>
        </w:rPr>
        <w:t>
</w:t>
      </w:r>
      <w:r>
        <w:rPr>
          <w:rFonts w:ascii="Times New Roman"/>
          <w:b w:val="false"/>
          <w:i w:val="false"/>
          <w:color w:val="000000"/>
          <w:sz w:val="28"/>
        </w:rPr>
        <w:t>
      сокращенное - АО "Самрук-Қазына";</w:t>
      </w:r>
      <w:r>
        <w:br/>
      </w:r>
      <w:r>
        <w:rPr>
          <w:rFonts w:ascii="Times New Roman"/>
          <w:b w:val="false"/>
          <w:i w:val="false"/>
          <w:color w:val="000000"/>
          <w:sz w:val="28"/>
        </w:rPr>
        <w:t>
</w:t>
      </w:r>
      <w:r>
        <w:rPr>
          <w:rFonts w:ascii="Times New Roman"/>
          <w:b w:val="false"/>
          <w:i w:val="false"/>
          <w:color w:val="000000"/>
          <w:sz w:val="28"/>
        </w:rPr>
        <w:t>
      на английском языке - joint-stock company "Sovereign Wealth Fund "Samruk-Kazyna";</w:t>
      </w:r>
      <w:r>
        <w:br/>
      </w:r>
      <w:r>
        <w:rPr>
          <w:rFonts w:ascii="Times New Roman"/>
          <w:b w:val="false"/>
          <w:i w:val="false"/>
          <w:color w:val="000000"/>
          <w:sz w:val="28"/>
        </w:rPr>
        <w:t>
</w:t>
      </w:r>
      <w:r>
        <w:rPr>
          <w:rFonts w:ascii="Times New Roman"/>
          <w:b w:val="false"/>
          <w:i w:val="false"/>
          <w:color w:val="000000"/>
          <w:sz w:val="28"/>
        </w:rPr>
        <w:t>
      сокращенное - JSC "Samruk-Kazyna".</w:t>
      </w:r>
      <w:r>
        <w:br/>
      </w:r>
      <w:r>
        <w:rPr>
          <w:rFonts w:ascii="Times New Roman"/>
          <w:b w:val="false"/>
          <w:i w:val="false"/>
          <w:color w:val="000000"/>
          <w:sz w:val="28"/>
        </w:rPr>
        <w:t>
</w:t>
      </w:r>
      <w:r>
        <w:rPr>
          <w:rFonts w:ascii="Times New Roman"/>
          <w:b w:val="false"/>
          <w:i w:val="false"/>
          <w:color w:val="000000"/>
          <w:sz w:val="28"/>
        </w:rPr>
        <w:t>
      3. Место нахождения Общества (его правления): Республика Казахстан, 010000, г. Астана, район Алматы, проспект Кабанбай батыра, 23.</w:t>
      </w:r>
      <w:r>
        <w:br/>
      </w:r>
      <w:r>
        <w:rPr>
          <w:rFonts w:ascii="Times New Roman"/>
          <w:b w:val="false"/>
          <w:i w:val="false"/>
          <w:color w:val="000000"/>
          <w:sz w:val="28"/>
        </w:rPr>
        <w:t>
</w:t>
      </w:r>
      <w:r>
        <w:rPr>
          <w:rFonts w:ascii="Times New Roman"/>
          <w:b w:val="false"/>
          <w:i w:val="false"/>
          <w:color w:val="000000"/>
          <w:sz w:val="28"/>
        </w:rPr>
        <w:t>
      4. Срок деятельности Общества - не ограничен.</w:t>
      </w:r>
      <w:r>
        <w:br/>
      </w:r>
      <w:r>
        <w:rPr>
          <w:rFonts w:ascii="Times New Roman"/>
          <w:b w:val="false"/>
          <w:i w:val="false"/>
          <w:color w:val="000000"/>
          <w:sz w:val="28"/>
        </w:rPr>
        <w:t>
</w:t>
      </w:r>
      <w:r>
        <w:rPr>
          <w:rFonts w:ascii="Times New Roman"/>
          <w:b w:val="false"/>
          <w:i w:val="false"/>
          <w:color w:val="000000"/>
          <w:sz w:val="28"/>
        </w:rPr>
        <w:t>
      5. Учредителем Общества является Правительство Республики Казахстан в лице Комитета государственного имущества и приватизации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Единственным акционером Общества является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В целях выработки предложений по управлению Обществом создается Совет по управлению Обществом, который является консультативно-совещательным органом, возглавляемым Первым Президентом Республики Казахстан - Лидером Нации.</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постановлением Правительства РК от 02.03.2011 </w:t>
      </w:r>
      <w:r>
        <w:rPr>
          <w:rFonts w:ascii="Times New Roman"/>
          <w:b w:val="false"/>
          <w:i w:val="false"/>
          <w:color w:val="000000"/>
          <w:sz w:val="28"/>
        </w:rPr>
        <w:t>№ 209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Настоящий Устав является учредительным документом Общества. Все заинтересованные лица вправе ознакомиться с Уставом.</w:t>
      </w:r>
    </w:p>
    <w:bookmarkEnd w:id="4"/>
    <w:bookmarkStart w:name="z22" w:id="5"/>
    <w:p>
      <w:pPr>
        <w:spacing w:after="0"/>
        <w:ind w:left="0"/>
        <w:jc w:val="left"/>
      </w:pPr>
      <w:r>
        <w:rPr>
          <w:rFonts w:ascii="Times New Roman"/>
          <w:b/>
          <w:i w:val="false"/>
          <w:color w:val="000000"/>
        </w:rPr>
        <w:t xml:space="preserve"> 
2. Юридический статус Общества</w:t>
      </w:r>
    </w:p>
    <w:bookmarkEnd w:id="5"/>
    <w:bookmarkStart w:name="z23" w:id="6"/>
    <w:p>
      <w:pPr>
        <w:spacing w:after="0"/>
        <w:ind w:left="0"/>
        <w:jc w:val="both"/>
      </w:pPr>
      <w:r>
        <w:rPr>
          <w:rFonts w:ascii="Times New Roman"/>
          <w:b w:val="false"/>
          <w:i w:val="false"/>
          <w:color w:val="000000"/>
          <w:sz w:val="28"/>
        </w:rPr>
        <w:t>
      7. Общество является юридическим лицом по законодательству Республики Казахстан и осуществляет свою деятельность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и иными нормативными правовыми актами Республики Казахстан, а также настоящим Уставом (далее - Устав) и имеет статус национального управляющего холдинга.</w:t>
      </w:r>
      <w:r>
        <w:br/>
      </w:r>
      <w:r>
        <w:rPr>
          <w:rFonts w:ascii="Times New Roman"/>
          <w:b w:val="false"/>
          <w:i w:val="false"/>
          <w:color w:val="000000"/>
          <w:sz w:val="28"/>
        </w:rPr>
        <w:t>
</w:t>
      </w:r>
      <w:r>
        <w:rPr>
          <w:rFonts w:ascii="Times New Roman"/>
          <w:b w:val="false"/>
          <w:i w:val="false"/>
          <w:color w:val="000000"/>
          <w:sz w:val="28"/>
        </w:rPr>
        <w:t>
      8. Общество приобрело статус юридического лица с момента </w:t>
      </w:r>
      <w:r>
        <w:rPr>
          <w:rFonts w:ascii="Times New Roman"/>
          <w:b w:val="false"/>
          <w:i w:val="false"/>
          <w:color w:val="000000"/>
          <w:sz w:val="28"/>
        </w:rPr>
        <w:t>государственной</w:t>
      </w:r>
      <w:r>
        <w:rPr>
          <w:rFonts w:ascii="Times New Roman"/>
          <w:b w:val="false"/>
          <w:i w:val="false"/>
          <w:color w:val="000000"/>
          <w:sz w:val="28"/>
        </w:rPr>
        <w:t> </w:t>
      </w:r>
      <w:r>
        <w:rPr>
          <w:rFonts w:ascii="Times New Roman"/>
          <w:b w:val="false"/>
          <w:i w:val="false"/>
          <w:color w:val="000000"/>
          <w:sz w:val="28"/>
        </w:rPr>
        <w:t>регистрации</w:t>
      </w:r>
      <w:r>
        <w:rPr>
          <w:rFonts w:ascii="Times New Roman"/>
          <w:b w:val="false"/>
          <w:i w:val="false"/>
          <w:color w:val="000000"/>
          <w:sz w:val="28"/>
        </w:rPr>
        <w:t xml:space="preserve"> в органах юстиции.</w:t>
      </w:r>
      <w:r>
        <w:br/>
      </w:r>
      <w:r>
        <w:rPr>
          <w:rFonts w:ascii="Times New Roman"/>
          <w:b w:val="false"/>
          <w:i w:val="false"/>
          <w:color w:val="000000"/>
          <w:sz w:val="28"/>
        </w:rPr>
        <w:t>
</w:t>
      </w:r>
      <w:r>
        <w:rPr>
          <w:rFonts w:ascii="Times New Roman"/>
          <w:b w:val="false"/>
          <w:i w:val="false"/>
          <w:color w:val="000000"/>
          <w:sz w:val="28"/>
        </w:rPr>
        <w:t>
      9. Финансовая и производственная деятельность Общества осуществляется на основе хозяйственной самостоятельности. Финансирование деятельности Общества осуществляется за счет средств уставного капитала, доходов, формируемых за счет дивидендов от национальных институтов развития, национальных компаний, иных акционерных обществ, пакеты акций которых находятся в собственности Общества, хозяйственных товариществ, доли участия в которых находятся в собственности Общества, и иных доходов,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Общество имеет самостоятельный баланс, банковские счета, печать с указанием полного фирменного наименования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11. Общество может иметь свой товарный знак и иную символику, образцы которых утверждаются правлением Общества и регистрируются в </w:t>
      </w:r>
      <w:r>
        <w:rPr>
          <w:rFonts w:ascii="Times New Roman"/>
          <w:b w:val="false"/>
          <w:i w:val="false"/>
          <w:color w:val="000000"/>
          <w:sz w:val="28"/>
        </w:rPr>
        <w:t>установленном</w:t>
      </w:r>
      <w:r>
        <w:rPr>
          <w:rFonts w:ascii="Times New Roman"/>
          <w:b w:val="false"/>
          <w:i w:val="false"/>
          <w:color w:val="000000"/>
          <w:sz w:val="28"/>
        </w:rPr>
        <w:t> порядке, а также штампы на языках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о языках, фирменные бланки и другие реквизиты.</w:t>
      </w:r>
    </w:p>
    <w:bookmarkEnd w:id="6"/>
    <w:bookmarkStart w:name="z28" w:id="7"/>
    <w:p>
      <w:pPr>
        <w:spacing w:after="0"/>
        <w:ind w:left="0"/>
        <w:jc w:val="left"/>
      </w:pPr>
      <w:r>
        <w:rPr>
          <w:rFonts w:ascii="Times New Roman"/>
          <w:b/>
          <w:i w:val="false"/>
          <w:color w:val="000000"/>
        </w:rPr>
        <w:t xml:space="preserve"> 
3. Основные цели, задачи и предмет деятельности Общества</w:t>
      </w:r>
    </w:p>
    <w:bookmarkEnd w:id="7"/>
    <w:bookmarkStart w:name="z29" w:id="8"/>
    <w:p>
      <w:pPr>
        <w:spacing w:after="0"/>
        <w:ind w:left="0"/>
        <w:jc w:val="both"/>
      </w:pPr>
      <w:r>
        <w:rPr>
          <w:rFonts w:ascii="Times New Roman"/>
          <w:b w:val="false"/>
          <w:i w:val="false"/>
          <w:color w:val="000000"/>
          <w:sz w:val="28"/>
        </w:rPr>
        <w:t>
      12. Основными целями деятельности Общества являются:</w:t>
      </w:r>
      <w:r>
        <w:br/>
      </w:r>
      <w:r>
        <w:rPr>
          <w:rFonts w:ascii="Times New Roman"/>
          <w:b w:val="false"/>
          <w:i w:val="false"/>
          <w:color w:val="000000"/>
          <w:sz w:val="28"/>
        </w:rPr>
        <w:t>
</w:t>
      </w:r>
      <w:r>
        <w:rPr>
          <w:rFonts w:ascii="Times New Roman"/>
          <w:b w:val="false"/>
          <w:i w:val="false"/>
          <w:color w:val="000000"/>
          <w:sz w:val="28"/>
        </w:rPr>
        <w:t>
      1) содействие в обеспечении устойчивого развития экономики страны;</w:t>
      </w:r>
      <w:r>
        <w:br/>
      </w:r>
      <w:r>
        <w:rPr>
          <w:rFonts w:ascii="Times New Roman"/>
          <w:b w:val="false"/>
          <w:i w:val="false"/>
          <w:color w:val="000000"/>
          <w:sz w:val="28"/>
        </w:rPr>
        <w:t>
</w:t>
      </w:r>
      <w:r>
        <w:rPr>
          <w:rFonts w:ascii="Times New Roman"/>
          <w:b w:val="false"/>
          <w:i w:val="false"/>
          <w:color w:val="000000"/>
          <w:sz w:val="28"/>
        </w:rPr>
        <w:t>
      2) содействие модернизации и диверсификации экономики;</w:t>
      </w:r>
      <w:r>
        <w:br/>
      </w:r>
      <w:r>
        <w:rPr>
          <w:rFonts w:ascii="Times New Roman"/>
          <w:b w:val="false"/>
          <w:i w:val="false"/>
          <w:color w:val="000000"/>
          <w:sz w:val="28"/>
        </w:rPr>
        <w:t>
</w:t>
      </w:r>
      <w:r>
        <w:rPr>
          <w:rFonts w:ascii="Times New Roman"/>
          <w:b w:val="false"/>
          <w:i w:val="false"/>
          <w:color w:val="000000"/>
          <w:sz w:val="28"/>
        </w:rPr>
        <w:t>
      3) повышение эффективности деятельности национальных институтов развития, национальных компаний и других юридических лиц, более пятидесяти процентов голосующих акций (долей участия) которых принадлежат Обществу на праве собственности или доверительного управления (далее - Компании).</w:t>
      </w:r>
      <w:r>
        <w:br/>
      </w:r>
      <w:r>
        <w:rPr>
          <w:rFonts w:ascii="Times New Roman"/>
          <w:b w:val="false"/>
          <w:i w:val="false"/>
          <w:color w:val="000000"/>
          <w:sz w:val="28"/>
        </w:rPr>
        <w:t>
</w:t>
      </w:r>
      <w:r>
        <w:rPr>
          <w:rFonts w:ascii="Times New Roman"/>
          <w:b w:val="false"/>
          <w:i w:val="false"/>
          <w:color w:val="000000"/>
          <w:sz w:val="28"/>
        </w:rPr>
        <w:t>
      13. Задачами Общества являются:</w:t>
      </w:r>
      <w:r>
        <w:br/>
      </w:r>
      <w:r>
        <w:rPr>
          <w:rFonts w:ascii="Times New Roman"/>
          <w:b w:val="false"/>
          <w:i w:val="false"/>
          <w:color w:val="000000"/>
          <w:sz w:val="28"/>
        </w:rPr>
        <w:t>
</w:t>
      </w:r>
      <w:r>
        <w:rPr>
          <w:rFonts w:ascii="Times New Roman"/>
          <w:b w:val="false"/>
          <w:i w:val="false"/>
          <w:color w:val="000000"/>
          <w:sz w:val="28"/>
        </w:rPr>
        <w:t>
      1) участие в разработке и реализации программ диверсификации казахстанской экономики;</w:t>
      </w:r>
      <w:r>
        <w:br/>
      </w:r>
      <w:r>
        <w:rPr>
          <w:rFonts w:ascii="Times New Roman"/>
          <w:b w:val="false"/>
          <w:i w:val="false"/>
          <w:color w:val="000000"/>
          <w:sz w:val="28"/>
        </w:rPr>
        <w:t>
</w:t>
      </w:r>
      <w:r>
        <w:rPr>
          <w:rFonts w:ascii="Times New Roman"/>
          <w:b w:val="false"/>
          <w:i w:val="false"/>
          <w:color w:val="000000"/>
          <w:sz w:val="28"/>
        </w:rPr>
        <w:t>
      2) разработка и реализация инвестиционных стратегических проектов национального, межотраслевого и регионального масштабов;</w:t>
      </w:r>
      <w:r>
        <w:br/>
      </w:r>
      <w:r>
        <w:rPr>
          <w:rFonts w:ascii="Times New Roman"/>
          <w:b w:val="false"/>
          <w:i w:val="false"/>
          <w:color w:val="000000"/>
          <w:sz w:val="28"/>
        </w:rPr>
        <w:t>
</w:t>
      </w:r>
      <w:r>
        <w:rPr>
          <w:rFonts w:ascii="Times New Roman"/>
          <w:b w:val="false"/>
          <w:i w:val="false"/>
          <w:color w:val="000000"/>
          <w:sz w:val="28"/>
        </w:rPr>
        <w:t>
      3) содействие привлечению инвестиций в экономику Республики Казахстан;</w:t>
      </w:r>
      <w:r>
        <w:br/>
      </w:r>
      <w:r>
        <w:rPr>
          <w:rFonts w:ascii="Times New Roman"/>
          <w:b w:val="false"/>
          <w:i w:val="false"/>
          <w:color w:val="000000"/>
          <w:sz w:val="28"/>
        </w:rPr>
        <w:t>
</w:t>
      </w:r>
      <w:r>
        <w:rPr>
          <w:rFonts w:ascii="Times New Roman"/>
          <w:b w:val="false"/>
          <w:i w:val="false"/>
          <w:color w:val="000000"/>
          <w:sz w:val="28"/>
        </w:rPr>
        <w:t>
      4) участие в обеспечении благоприятных условий для развития предпринимательской деятельности путем консолидации государственных и частных интересов, а также содействие росту уровня жизни населения за счет реализации социальных проектов соответствующего региона и содействие росту деловой и инвестиционной активности в регионах;</w:t>
      </w:r>
      <w:r>
        <w:br/>
      </w:r>
      <w:r>
        <w:rPr>
          <w:rFonts w:ascii="Times New Roman"/>
          <w:b w:val="false"/>
          <w:i w:val="false"/>
          <w:color w:val="000000"/>
          <w:sz w:val="28"/>
        </w:rPr>
        <w:t>
</w:t>
      </w:r>
      <w:r>
        <w:rPr>
          <w:rFonts w:ascii="Times New Roman"/>
          <w:b w:val="false"/>
          <w:i w:val="false"/>
          <w:color w:val="000000"/>
          <w:sz w:val="28"/>
        </w:rPr>
        <w:t>
      5) содействие созданию и развитию конкурентоспособных казахстанских товаропроизводителей;</w:t>
      </w:r>
      <w:r>
        <w:br/>
      </w:r>
      <w:r>
        <w:rPr>
          <w:rFonts w:ascii="Times New Roman"/>
          <w:b w:val="false"/>
          <w:i w:val="false"/>
          <w:color w:val="000000"/>
          <w:sz w:val="28"/>
        </w:rPr>
        <w:t>
</w:t>
      </w:r>
      <w:r>
        <w:rPr>
          <w:rFonts w:ascii="Times New Roman"/>
          <w:b w:val="false"/>
          <w:i w:val="false"/>
          <w:color w:val="000000"/>
          <w:sz w:val="28"/>
        </w:rPr>
        <w:t>
      6) содействие в обеспечении казахстанского содержания через взаимодействие с отечественными производителями товаров, работ и услуг;</w:t>
      </w:r>
      <w:r>
        <w:br/>
      </w:r>
      <w:r>
        <w:rPr>
          <w:rFonts w:ascii="Times New Roman"/>
          <w:b w:val="false"/>
          <w:i w:val="false"/>
          <w:color w:val="000000"/>
          <w:sz w:val="28"/>
        </w:rPr>
        <w:t>
</w:t>
      </w:r>
      <w:r>
        <w:rPr>
          <w:rFonts w:ascii="Times New Roman"/>
          <w:b w:val="false"/>
          <w:i w:val="false"/>
          <w:color w:val="000000"/>
          <w:sz w:val="28"/>
        </w:rPr>
        <w:t>
      7) повышение конкурентоспособности Компаний путем совершенствования корпоративного управления ими.</w:t>
      </w:r>
      <w:r>
        <w:br/>
      </w:r>
      <w:r>
        <w:rPr>
          <w:rFonts w:ascii="Times New Roman"/>
          <w:b w:val="false"/>
          <w:i w:val="false"/>
          <w:color w:val="000000"/>
          <w:sz w:val="28"/>
        </w:rPr>
        <w:t>
</w:t>
      </w:r>
      <w:r>
        <w:rPr>
          <w:rFonts w:ascii="Times New Roman"/>
          <w:b w:val="false"/>
          <w:i w:val="false"/>
          <w:color w:val="000000"/>
          <w:sz w:val="28"/>
        </w:rPr>
        <w:t>
      14. Предметом деятельности Общества являются:</w:t>
      </w:r>
      <w:r>
        <w:br/>
      </w:r>
      <w:r>
        <w:rPr>
          <w:rFonts w:ascii="Times New Roman"/>
          <w:b w:val="false"/>
          <w:i w:val="false"/>
          <w:color w:val="000000"/>
          <w:sz w:val="28"/>
        </w:rPr>
        <w:t>
</w:t>
      </w:r>
      <w:r>
        <w:rPr>
          <w:rFonts w:ascii="Times New Roman"/>
          <w:b w:val="false"/>
          <w:i w:val="false"/>
          <w:color w:val="000000"/>
          <w:sz w:val="28"/>
        </w:rPr>
        <w:t>
      1) обеспечение достижения Компаниями стратегических целей и задач;</w:t>
      </w:r>
      <w:r>
        <w:br/>
      </w:r>
      <w:r>
        <w:rPr>
          <w:rFonts w:ascii="Times New Roman"/>
          <w:b w:val="false"/>
          <w:i w:val="false"/>
          <w:color w:val="000000"/>
          <w:sz w:val="28"/>
        </w:rPr>
        <w:t>
</w:t>
      </w:r>
      <w:r>
        <w:rPr>
          <w:rFonts w:ascii="Times New Roman"/>
          <w:b w:val="false"/>
          <w:i w:val="false"/>
          <w:color w:val="000000"/>
          <w:sz w:val="28"/>
        </w:rPr>
        <w:t>
      2) инвестиционная деятельность, включая обеспечение реализации крупных инвестиционных проектов, в том числе в регионах;</w:t>
      </w:r>
      <w:r>
        <w:br/>
      </w:r>
      <w:r>
        <w:rPr>
          <w:rFonts w:ascii="Times New Roman"/>
          <w:b w:val="false"/>
          <w:i w:val="false"/>
          <w:color w:val="000000"/>
          <w:sz w:val="28"/>
        </w:rPr>
        <w:t>
</w:t>
      </w:r>
      <w:r>
        <w:rPr>
          <w:rFonts w:ascii="Times New Roman"/>
          <w:b w:val="false"/>
          <w:i w:val="false"/>
          <w:color w:val="000000"/>
          <w:sz w:val="28"/>
        </w:rPr>
        <w:t>
      3) внедрение лучшей мировой практики корпоративного управления Компаниями для обеспечения эффективного управления ими;</w:t>
      </w:r>
      <w:r>
        <w:br/>
      </w:r>
      <w:r>
        <w:rPr>
          <w:rFonts w:ascii="Times New Roman"/>
          <w:b w:val="false"/>
          <w:i w:val="false"/>
          <w:color w:val="000000"/>
          <w:sz w:val="28"/>
        </w:rPr>
        <w:t>
</w:t>
      </w:r>
      <w:r>
        <w:rPr>
          <w:rFonts w:ascii="Times New Roman"/>
          <w:b w:val="false"/>
          <w:i w:val="false"/>
          <w:color w:val="000000"/>
          <w:sz w:val="28"/>
        </w:rPr>
        <w:t>
      4) повышение экономической эффективности деятельности Компаний, в том числе максимизация их финансовых результатов;</w:t>
      </w:r>
      <w:r>
        <w:br/>
      </w:r>
      <w:r>
        <w:rPr>
          <w:rFonts w:ascii="Times New Roman"/>
          <w:b w:val="false"/>
          <w:i w:val="false"/>
          <w:color w:val="000000"/>
          <w:sz w:val="28"/>
        </w:rPr>
        <w:t>
</w:t>
      </w:r>
      <w:r>
        <w:rPr>
          <w:rFonts w:ascii="Times New Roman"/>
          <w:b w:val="false"/>
          <w:i w:val="false"/>
          <w:color w:val="000000"/>
          <w:sz w:val="28"/>
        </w:rPr>
        <w:t>
      5) иная деятельность, соответствующая основным целям Общества.</w:t>
      </w:r>
    </w:p>
    <w:bookmarkEnd w:id="8"/>
    <w:bookmarkStart w:name="z47" w:id="9"/>
    <w:p>
      <w:pPr>
        <w:spacing w:after="0"/>
        <w:ind w:left="0"/>
        <w:jc w:val="left"/>
      </w:pPr>
      <w:r>
        <w:rPr>
          <w:rFonts w:ascii="Times New Roman"/>
          <w:b/>
          <w:i w:val="false"/>
          <w:color w:val="000000"/>
        </w:rPr>
        <w:t xml:space="preserve"> 
4. Права и обязанности Общества</w:t>
      </w:r>
    </w:p>
    <w:bookmarkEnd w:id="9"/>
    <w:bookmarkStart w:name="z48" w:id="10"/>
    <w:p>
      <w:pPr>
        <w:spacing w:after="0"/>
        <w:ind w:left="0"/>
        <w:jc w:val="both"/>
      </w:pPr>
      <w:r>
        <w:rPr>
          <w:rFonts w:ascii="Times New Roman"/>
          <w:b w:val="false"/>
          <w:i w:val="false"/>
          <w:color w:val="000000"/>
          <w:sz w:val="28"/>
        </w:rPr>
        <w:t>
      15. Общество имеет права и несет обязанности,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Общество обладает имуществом, обособленным от имущества единственного акционера, и не отвечает по его обязательствам. Общество несет ответственность по своим обязательствам в пределах своего имущества.</w:t>
      </w:r>
      <w:r>
        <w:br/>
      </w:r>
      <w:r>
        <w:rPr>
          <w:rFonts w:ascii="Times New Roman"/>
          <w:b w:val="false"/>
          <w:i w:val="false"/>
          <w:color w:val="000000"/>
          <w:sz w:val="28"/>
        </w:rPr>
        <w:t>
</w:t>
      </w:r>
      <w:r>
        <w:rPr>
          <w:rFonts w:ascii="Times New Roman"/>
          <w:b w:val="false"/>
          <w:i w:val="false"/>
          <w:color w:val="000000"/>
          <w:sz w:val="28"/>
        </w:rPr>
        <w:t>
      17. Единственный акционер не отвечает по обязательствам Общества и несет риск убытков, связанных с деятельностью Общества, в пределах стоимости принадлежащих ему акций, за исключением случаев, </w:t>
      </w:r>
      <w:r>
        <w:rPr>
          <w:rFonts w:ascii="Times New Roman"/>
          <w:b w:val="false"/>
          <w:i w:val="false"/>
          <w:color w:val="000000"/>
          <w:sz w:val="28"/>
        </w:rPr>
        <w:t>предусмотренных</w:t>
      </w:r>
      <w:r>
        <w:rPr>
          <w:rFonts w:ascii="Times New Roman"/>
          <w:b w:val="false"/>
          <w:i w:val="false"/>
          <w:color w:val="000000"/>
          <w:sz w:val="28"/>
        </w:rPr>
        <w:t xml:space="preserve">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18. Общество не отвечает по обязательствам государства, равно как и государство не отвечает по обязательствам Общества.</w:t>
      </w:r>
      <w:r>
        <w:br/>
      </w:r>
      <w:r>
        <w:rPr>
          <w:rFonts w:ascii="Times New Roman"/>
          <w:b w:val="false"/>
          <w:i w:val="false"/>
          <w:color w:val="000000"/>
          <w:sz w:val="28"/>
        </w:rPr>
        <w:t>
</w:t>
      </w:r>
      <w:r>
        <w:rPr>
          <w:rFonts w:ascii="Times New Roman"/>
          <w:b w:val="false"/>
          <w:i w:val="false"/>
          <w:color w:val="000000"/>
          <w:sz w:val="28"/>
        </w:rPr>
        <w:t>
      19. Общество может от своего имени заключать договоры и иные сделки, приобретать имущественные и личные неимущественные права и обязанности, выступать истцом или ответчиком в суде, а также осуществлять другие действия, не противоречащие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20. Общество может приобретать и предоставлять права на владение и пользование объектами права интеллектуальной собственности и другой информации.</w:t>
      </w:r>
      <w:r>
        <w:br/>
      </w:r>
      <w:r>
        <w:rPr>
          <w:rFonts w:ascii="Times New Roman"/>
          <w:b w:val="false"/>
          <w:i w:val="false"/>
          <w:color w:val="000000"/>
          <w:sz w:val="28"/>
        </w:rPr>
        <w:t>
</w:t>
      </w:r>
      <w:r>
        <w:rPr>
          <w:rFonts w:ascii="Times New Roman"/>
          <w:b w:val="false"/>
          <w:i w:val="false"/>
          <w:color w:val="000000"/>
          <w:sz w:val="28"/>
        </w:rPr>
        <w:t>
      21. Общество может выпускать ценные бумаги, условия и порядок выпуска, размещения, обращения и погашения которых устанавливаются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22. Общество может создавать свои филиалы и представительства в Республике Казахстан и за рубежом, наделять их основными и оборотными средствами за счет собственного имущества и определять порядок их деятельности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Имущество филиала или представительства учитывается на их отдельном балансе и балансе Общества в целом.</w:t>
      </w:r>
      <w:r>
        <w:br/>
      </w:r>
      <w:r>
        <w:rPr>
          <w:rFonts w:ascii="Times New Roman"/>
          <w:b w:val="false"/>
          <w:i w:val="false"/>
          <w:color w:val="000000"/>
          <w:sz w:val="28"/>
        </w:rPr>
        <w:t>
</w:t>
      </w:r>
      <w:r>
        <w:rPr>
          <w:rFonts w:ascii="Times New Roman"/>
          <w:b w:val="false"/>
          <w:i w:val="false"/>
          <w:color w:val="000000"/>
          <w:sz w:val="28"/>
        </w:rPr>
        <w:t>
      Руководство деятельностью филиалов и представительств осуществляют лица, назначаемые Председателем правления Общества с одобрения правления Общества. Руководители филиалов и представительств действуют на основании </w:t>
      </w:r>
      <w:r>
        <w:rPr>
          <w:rFonts w:ascii="Times New Roman"/>
          <w:b w:val="false"/>
          <w:i w:val="false"/>
          <w:color w:val="000000"/>
          <w:sz w:val="28"/>
        </w:rPr>
        <w:t>доверенности</w:t>
      </w:r>
      <w:r>
        <w:rPr>
          <w:rFonts w:ascii="Times New Roman"/>
          <w:b w:val="false"/>
          <w:i w:val="false"/>
          <w:color w:val="000000"/>
          <w:sz w:val="28"/>
        </w:rPr>
        <w:t>, выданной Обществом.</w:t>
      </w:r>
      <w:r>
        <w:br/>
      </w:r>
      <w:r>
        <w:rPr>
          <w:rFonts w:ascii="Times New Roman"/>
          <w:b w:val="false"/>
          <w:i w:val="false"/>
          <w:color w:val="000000"/>
          <w:sz w:val="28"/>
        </w:rPr>
        <w:t>
</w:t>
      </w:r>
      <w:r>
        <w:rPr>
          <w:rFonts w:ascii="Times New Roman"/>
          <w:b w:val="false"/>
          <w:i w:val="false"/>
          <w:color w:val="000000"/>
          <w:sz w:val="28"/>
        </w:rPr>
        <w:t>
      23. Общество самостоятельно решает вопросы, связанные с оплатой труда работников, материально-техническим снабжением, социальным развитием, подбором, расстановкой и переподготовкой кадров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24. Общество вправе в установленном порядке открывать счета в банках и других финансовых учреждениях, расположенных на территории Республики Казахстан и за ее пределами, как в национальной, так и в иностранной валюте.</w:t>
      </w:r>
      <w:r>
        <w:br/>
      </w:r>
      <w:r>
        <w:rPr>
          <w:rFonts w:ascii="Times New Roman"/>
          <w:b w:val="false"/>
          <w:i w:val="false"/>
          <w:color w:val="000000"/>
          <w:sz w:val="28"/>
        </w:rPr>
        <w:t>
</w:t>
      </w:r>
      <w:r>
        <w:rPr>
          <w:rFonts w:ascii="Times New Roman"/>
          <w:b w:val="false"/>
          <w:i w:val="false"/>
          <w:color w:val="000000"/>
          <w:sz w:val="28"/>
        </w:rPr>
        <w:t>
      25. Общество имеет право получать займы и пользоваться кредитами в тенге и иностранной валюте, как у казахстанских, так и у иностранных юридических и физических лиц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26. В целях повышения конкурентоспособности и устойчивости национальной экономики, обеспечения национального благосостояния Общество имеет следующие особые полномочия:</w:t>
      </w:r>
      <w:r>
        <w:br/>
      </w:r>
      <w:r>
        <w:rPr>
          <w:rFonts w:ascii="Times New Roman"/>
          <w:b w:val="false"/>
          <w:i w:val="false"/>
          <w:color w:val="000000"/>
          <w:sz w:val="28"/>
        </w:rPr>
        <w:t>
</w:t>
      </w:r>
      <w:r>
        <w:rPr>
          <w:rFonts w:ascii="Times New Roman"/>
          <w:b w:val="false"/>
          <w:i w:val="false"/>
          <w:color w:val="000000"/>
          <w:sz w:val="28"/>
        </w:rPr>
        <w:t>
      1) приоритетное право на приобретение по решению Правительства Республики Казахстан отчуждаемых собственниками стратегических объектов;</w:t>
      </w:r>
      <w:r>
        <w:br/>
      </w:r>
      <w:r>
        <w:rPr>
          <w:rFonts w:ascii="Times New Roman"/>
          <w:b w:val="false"/>
          <w:i w:val="false"/>
          <w:color w:val="000000"/>
          <w:sz w:val="28"/>
        </w:rPr>
        <w:t>
</w:t>
      </w:r>
      <w:r>
        <w:rPr>
          <w:rFonts w:ascii="Times New Roman"/>
          <w:b w:val="false"/>
          <w:i w:val="false"/>
          <w:color w:val="000000"/>
          <w:sz w:val="28"/>
        </w:rPr>
        <w:t>
      2) приоритетное право на приобретение по решению Правительства Республики Казахстан конкурсной массы при банкротстве организаций, пакеты акций (доли участия) которых отнесены к стратегическим объектам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или организаций, имеющих важное стратегическое значение для экономики республики;</w:t>
      </w:r>
      <w:r>
        <w:br/>
      </w:r>
      <w:r>
        <w:rPr>
          <w:rFonts w:ascii="Times New Roman"/>
          <w:b w:val="false"/>
          <w:i w:val="false"/>
          <w:color w:val="000000"/>
          <w:sz w:val="28"/>
        </w:rPr>
        <w:t>
</w:t>
      </w:r>
      <w:r>
        <w:rPr>
          <w:rFonts w:ascii="Times New Roman"/>
          <w:b w:val="false"/>
          <w:i w:val="false"/>
          <w:color w:val="000000"/>
          <w:sz w:val="28"/>
        </w:rPr>
        <w:t>
      3) право на приобретение акций банков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27. В порядке и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государство в лице Правительства Республики Казахстан или по решению Правительства Республики Казахстан Общество обладает приоритетным правом приобретения отчуждаемого права недропользования (его части) и (или) пакета акций (доли участия) в юридическом лице, обладающем правом недропользования, а также в юридическом лице, которое имеет возможность прямо и (или) косвенно определять решения и (или) оказывать влияние на принимаемые недропользователем решения, если у данного юридического лица основная деятельность связана с недропользованием в Республике Казахстан.</w:t>
      </w:r>
      <w:r>
        <w:br/>
      </w:r>
      <w:r>
        <w:rPr>
          <w:rFonts w:ascii="Times New Roman"/>
          <w:b w:val="false"/>
          <w:i w:val="false"/>
          <w:color w:val="000000"/>
          <w:sz w:val="28"/>
        </w:rPr>
        <w:t>
</w:t>
      </w:r>
      <w:r>
        <w:rPr>
          <w:rFonts w:ascii="Times New Roman"/>
          <w:b w:val="false"/>
          <w:i w:val="false"/>
          <w:color w:val="000000"/>
          <w:sz w:val="28"/>
        </w:rPr>
        <w:t>
      28. Общество может иметь другие права и нести другие обязанности, предусмотренные законодательством Республики Казахстан.</w:t>
      </w:r>
    </w:p>
    <w:bookmarkEnd w:id="10"/>
    <w:bookmarkStart w:name="z66" w:id="11"/>
    <w:p>
      <w:pPr>
        <w:spacing w:after="0"/>
        <w:ind w:left="0"/>
        <w:jc w:val="left"/>
      </w:pPr>
      <w:r>
        <w:rPr>
          <w:rFonts w:ascii="Times New Roman"/>
          <w:b/>
          <w:i w:val="false"/>
          <w:color w:val="000000"/>
        </w:rPr>
        <w:t xml:space="preserve"> 
5. Акции и другие ценные бумаги Общества</w:t>
      </w:r>
    </w:p>
    <w:bookmarkEnd w:id="11"/>
    <w:bookmarkStart w:name="z67" w:id="12"/>
    <w:p>
      <w:pPr>
        <w:spacing w:after="0"/>
        <w:ind w:left="0"/>
        <w:jc w:val="both"/>
      </w:pPr>
      <w:r>
        <w:rPr>
          <w:rFonts w:ascii="Times New Roman"/>
          <w:b w:val="false"/>
          <w:i w:val="false"/>
          <w:color w:val="000000"/>
          <w:sz w:val="28"/>
        </w:rPr>
        <w:t>
      29. Общество вправе осуществлять выпуск акций, облигаций, конвертируемых и других ценных бумаг, в том числе производных. Условия и порядок выпуска, размещения, обращения и погашения ценных бумаг Общества определяется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рынке ценных бумаг.</w:t>
      </w:r>
      <w:r>
        <w:br/>
      </w:r>
      <w:r>
        <w:rPr>
          <w:rFonts w:ascii="Times New Roman"/>
          <w:b w:val="false"/>
          <w:i w:val="false"/>
          <w:color w:val="000000"/>
          <w:sz w:val="28"/>
        </w:rPr>
        <w:t>
</w:t>
      </w:r>
      <w:r>
        <w:rPr>
          <w:rFonts w:ascii="Times New Roman"/>
          <w:b w:val="false"/>
          <w:i w:val="false"/>
          <w:color w:val="000000"/>
          <w:sz w:val="28"/>
        </w:rPr>
        <w:t>
      30. Общество выпускает только простые акции.</w:t>
      </w:r>
      <w:r>
        <w:br/>
      </w:r>
      <w:r>
        <w:rPr>
          <w:rFonts w:ascii="Times New Roman"/>
          <w:b w:val="false"/>
          <w:i w:val="false"/>
          <w:color w:val="000000"/>
          <w:sz w:val="28"/>
        </w:rPr>
        <w:t>
</w:t>
      </w:r>
      <w:r>
        <w:rPr>
          <w:rFonts w:ascii="Times New Roman"/>
          <w:b w:val="false"/>
          <w:i w:val="false"/>
          <w:color w:val="000000"/>
          <w:sz w:val="28"/>
        </w:rPr>
        <w:t>
      Простая акция предоставляет единственному акционеру право на принятие решений по всем вопросам, выносимым на его рассмотрение в соответствии с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Фонде национального благосостояния</w:t>
      </w:r>
      <w:r>
        <w:rPr>
          <w:rFonts w:ascii="Times New Roman"/>
          <w:b w:val="false"/>
          <w:i w:val="false"/>
          <w:color w:val="000000"/>
          <w:sz w:val="28"/>
        </w:rPr>
        <w:t>". Простая акция также предоставляет единственному акционеру права на получение дивидендов при наличии у Общества чистого дохода и на получение имущества Общества при его ликвидации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31. Выпуск акций Общества осуществляется в бездокументарной форме.</w:t>
      </w:r>
      <w:r>
        <w:br/>
      </w:r>
      <w:r>
        <w:rPr>
          <w:rFonts w:ascii="Times New Roman"/>
          <w:b w:val="false"/>
          <w:i w:val="false"/>
          <w:color w:val="000000"/>
          <w:sz w:val="28"/>
        </w:rPr>
        <w:t>
</w:t>
      </w:r>
      <w:r>
        <w:rPr>
          <w:rFonts w:ascii="Times New Roman"/>
          <w:b w:val="false"/>
          <w:i w:val="false"/>
          <w:color w:val="000000"/>
          <w:sz w:val="28"/>
        </w:rPr>
        <w:t>
      32. Решение о размещении (реализации), в том числе о количестве размещаемых (реализуемых) акций Общества в пределах количества объявленных акций, способе и цене их размещения (реализации) принимается советом директоров Общества.</w:t>
      </w:r>
      <w:r>
        <w:br/>
      </w:r>
      <w:r>
        <w:rPr>
          <w:rFonts w:ascii="Times New Roman"/>
          <w:b w:val="false"/>
          <w:i w:val="false"/>
          <w:color w:val="000000"/>
          <w:sz w:val="28"/>
        </w:rPr>
        <w:t>
</w:t>
      </w:r>
      <w:r>
        <w:rPr>
          <w:rFonts w:ascii="Times New Roman"/>
          <w:b w:val="false"/>
          <w:i w:val="false"/>
          <w:color w:val="000000"/>
          <w:sz w:val="28"/>
        </w:rPr>
        <w:t>
      Общество размещает свои акции после государственной регистрации их выпуска.</w:t>
      </w:r>
      <w:r>
        <w:br/>
      </w:r>
      <w:r>
        <w:rPr>
          <w:rFonts w:ascii="Times New Roman"/>
          <w:b w:val="false"/>
          <w:i w:val="false"/>
          <w:color w:val="000000"/>
          <w:sz w:val="28"/>
        </w:rPr>
        <w:t>
</w:t>
      </w:r>
      <w:r>
        <w:rPr>
          <w:rFonts w:ascii="Times New Roman"/>
          <w:b w:val="false"/>
          <w:i w:val="false"/>
          <w:color w:val="000000"/>
          <w:sz w:val="28"/>
        </w:rPr>
        <w:t>
      33. В оплату размещаемых акций могут быть внесены деньги, имущественные права (в том числе права на объекты интеллектуальной собственности) и иное имущество, за исключением случаев,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Оплата иным, помимо денег, имуществом осуществляется по цене, определяемой оценщиком, действующим на основании лицензии, выданной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34. Формирование, ведение и хранение системы реестров держателей акций Общества осуществляется независимым регистратором Общества, который не должен являться аффилиированным лицом Общества и его аффилиированных лиц,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2"/>
    <w:bookmarkStart w:name="z77" w:id="13"/>
    <w:p>
      <w:pPr>
        <w:spacing w:after="0"/>
        <w:ind w:left="0"/>
        <w:jc w:val="left"/>
      </w:pPr>
      <w:r>
        <w:rPr>
          <w:rFonts w:ascii="Times New Roman"/>
          <w:b/>
          <w:i w:val="false"/>
          <w:color w:val="000000"/>
        </w:rPr>
        <w:t xml:space="preserve"> 
6. Дивиденды</w:t>
      </w:r>
    </w:p>
    <w:bookmarkEnd w:id="13"/>
    <w:bookmarkStart w:name="z78" w:id="14"/>
    <w:p>
      <w:pPr>
        <w:spacing w:after="0"/>
        <w:ind w:left="0"/>
        <w:jc w:val="both"/>
      </w:pPr>
      <w:r>
        <w:rPr>
          <w:rFonts w:ascii="Times New Roman"/>
          <w:b w:val="false"/>
          <w:i w:val="false"/>
          <w:color w:val="000000"/>
          <w:sz w:val="28"/>
        </w:rPr>
        <w:t>
      35. Дивидендом является доход единственного акционера по принадлежащим ему акциям, выплачиваемый Обществом.</w:t>
      </w:r>
      <w:r>
        <w:br/>
      </w:r>
      <w:r>
        <w:rPr>
          <w:rFonts w:ascii="Times New Roman"/>
          <w:b w:val="false"/>
          <w:i w:val="false"/>
          <w:color w:val="000000"/>
          <w:sz w:val="28"/>
        </w:rPr>
        <w:t>
</w:t>
      </w:r>
      <w:r>
        <w:rPr>
          <w:rFonts w:ascii="Times New Roman"/>
          <w:b w:val="false"/>
          <w:i w:val="false"/>
          <w:color w:val="000000"/>
          <w:sz w:val="28"/>
        </w:rPr>
        <w:t>
      Выплата дивидендов производится деньгами (в национальной валюте).</w:t>
      </w:r>
      <w:r>
        <w:br/>
      </w:r>
      <w:r>
        <w:rPr>
          <w:rFonts w:ascii="Times New Roman"/>
          <w:b w:val="false"/>
          <w:i w:val="false"/>
          <w:color w:val="000000"/>
          <w:sz w:val="28"/>
        </w:rPr>
        <w:t>
</w:t>
      </w:r>
      <w:r>
        <w:rPr>
          <w:rFonts w:ascii="Times New Roman"/>
          <w:b w:val="false"/>
          <w:i w:val="false"/>
          <w:color w:val="000000"/>
          <w:sz w:val="28"/>
        </w:rPr>
        <w:t>
      36. Решение о выплате дивидендов по простым акциям по итогам года принимается единственным акционером.</w:t>
      </w:r>
      <w:r>
        <w:br/>
      </w:r>
      <w:r>
        <w:rPr>
          <w:rFonts w:ascii="Times New Roman"/>
          <w:b w:val="false"/>
          <w:i w:val="false"/>
          <w:color w:val="000000"/>
          <w:sz w:val="28"/>
        </w:rPr>
        <w:t>
</w:t>
      </w:r>
      <w:r>
        <w:rPr>
          <w:rFonts w:ascii="Times New Roman"/>
          <w:b w:val="false"/>
          <w:i w:val="false"/>
          <w:color w:val="000000"/>
          <w:sz w:val="28"/>
        </w:rPr>
        <w:t>
      Дивиденды по итогам года выплачиваются в срок, установленный единственным акционером при принятии решения о выплате дивидендов.</w:t>
      </w:r>
      <w:r>
        <w:br/>
      </w:r>
      <w:r>
        <w:rPr>
          <w:rFonts w:ascii="Times New Roman"/>
          <w:b w:val="false"/>
          <w:i w:val="false"/>
          <w:color w:val="000000"/>
          <w:sz w:val="28"/>
        </w:rPr>
        <w:t>
</w:t>
      </w:r>
      <w:r>
        <w:rPr>
          <w:rFonts w:ascii="Times New Roman"/>
          <w:b w:val="false"/>
          <w:i w:val="false"/>
          <w:color w:val="000000"/>
          <w:sz w:val="28"/>
        </w:rPr>
        <w:t>
      37. В течение десяти рабочих дней со дня принятия решения о выплате дивидендов по простым акциям Общества это решение должно быть опубликовано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Решение о выплате дивидендов должно содержать информацию:</w:t>
      </w:r>
      <w:r>
        <w:br/>
      </w:r>
      <w:r>
        <w:rPr>
          <w:rFonts w:ascii="Times New Roman"/>
          <w:b w:val="false"/>
          <w:i w:val="false"/>
          <w:color w:val="000000"/>
          <w:sz w:val="28"/>
        </w:rPr>
        <w:t>
</w:t>
      </w:r>
      <w:r>
        <w:rPr>
          <w:rFonts w:ascii="Times New Roman"/>
          <w:b w:val="false"/>
          <w:i w:val="false"/>
          <w:color w:val="000000"/>
          <w:sz w:val="28"/>
        </w:rPr>
        <w:t>
      1) наименование, место нахождения, банковские и иные реквизиты Общества;</w:t>
      </w:r>
      <w:r>
        <w:br/>
      </w:r>
      <w:r>
        <w:rPr>
          <w:rFonts w:ascii="Times New Roman"/>
          <w:b w:val="false"/>
          <w:i w:val="false"/>
          <w:color w:val="000000"/>
          <w:sz w:val="28"/>
        </w:rPr>
        <w:t>
</w:t>
      </w:r>
      <w:r>
        <w:rPr>
          <w:rFonts w:ascii="Times New Roman"/>
          <w:b w:val="false"/>
          <w:i w:val="false"/>
          <w:color w:val="000000"/>
          <w:sz w:val="28"/>
        </w:rPr>
        <w:t>
      2) период, за который выплачиваются дивиденды;</w:t>
      </w:r>
      <w:r>
        <w:br/>
      </w:r>
      <w:r>
        <w:rPr>
          <w:rFonts w:ascii="Times New Roman"/>
          <w:b w:val="false"/>
          <w:i w:val="false"/>
          <w:color w:val="000000"/>
          <w:sz w:val="28"/>
        </w:rPr>
        <w:t>
</w:t>
      </w:r>
      <w:r>
        <w:rPr>
          <w:rFonts w:ascii="Times New Roman"/>
          <w:b w:val="false"/>
          <w:i w:val="false"/>
          <w:color w:val="000000"/>
          <w:sz w:val="28"/>
        </w:rPr>
        <w:t>
      3) размер дивиденда в расчете на одну простую акцию;</w:t>
      </w:r>
      <w:r>
        <w:br/>
      </w:r>
      <w:r>
        <w:rPr>
          <w:rFonts w:ascii="Times New Roman"/>
          <w:b w:val="false"/>
          <w:i w:val="false"/>
          <w:color w:val="000000"/>
          <w:sz w:val="28"/>
        </w:rPr>
        <w:t>
</w:t>
      </w:r>
      <w:r>
        <w:rPr>
          <w:rFonts w:ascii="Times New Roman"/>
          <w:b w:val="false"/>
          <w:i w:val="false"/>
          <w:color w:val="000000"/>
          <w:sz w:val="28"/>
        </w:rPr>
        <w:t>
      4) дату начала выплаты дивидендов;</w:t>
      </w:r>
      <w:r>
        <w:br/>
      </w:r>
      <w:r>
        <w:rPr>
          <w:rFonts w:ascii="Times New Roman"/>
          <w:b w:val="false"/>
          <w:i w:val="false"/>
          <w:color w:val="000000"/>
          <w:sz w:val="28"/>
        </w:rPr>
        <w:t>
</w:t>
      </w:r>
      <w:r>
        <w:rPr>
          <w:rFonts w:ascii="Times New Roman"/>
          <w:b w:val="false"/>
          <w:i w:val="false"/>
          <w:color w:val="000000"/>
          <w:sz w:val="28"/>
        </w:rPr>
        <w:t>
      5) порядок и форму выплаты дивидендов.</w:t>
      </w:r>
      <w:r>
        <w:br/>
      </w:r>
      <w:r>
        <w:rPr>
          <w:rFonts w:ascii="Times New Roman"/>
          <w:b w:val="false"/>
          <w:i w:val="false"/>
          <w:color w:val="000000"/>
          <w:sz w:val="28"/>
        </w:rPr>
        <w:t>
</w:t>
      </w:r>
      <w:r>
        <w:rPr>
          <w:rFonts w:ascii="Times New Roman"/>
          <w:b w:val="false"/>
          <w:i w:val="false"/>
          <w:color w:val="000000"/>
          <w:sz w:val="28"/>
        </w:rPr>
        <w:t>
      38. Единственный акционер вправе требовать выплаты неполученных дивидендов независимо от срока образования задолженности Общества.</w:t>
      </w:r>
      <w:r>
        <w:br/>
      </w:r>
      <w:r>
        <w:rPr>
          <w:rFonts w:ascii="Times New Roman"/>
          <w:b w:val="false"/>
          <w:i w:val="false"/>
          <w:color w:val="000000"/>
          <w:sz w:val="28"/>
        </w:rPr>
        <w:t>
</w:t>
      </w:r>
      <w:r>
        <w:rPr>
          <w:rFonts w:ascii="Times New Roman"/>
          <w:b w:val="false"/>
          <w:i w:val="false"/>
          <w:color w:val="000000"/>
          <w:sz w:val="28"/>
        </w:rPr>
        <w:t>
      В случае невыплаты дивидендов в срок, установленный для их выплаты, единственному акционеру выплачиваются основная сумма дивидендов и пеня, исчисляемая исходя из официальной ставки рефинансирования Национального Банка Республики Казахстан на день исполнения денежного обязательства или его соответствующей части.</w:t>
      </w:r>
      <w:r>
        <w:br/>
      </w:r>
      <w:r>
        <w:rPr>
          <w:rFonts w:ascii="Times New Roman"/>
          <w:b w:val="false"/>
          <w:i w:val="false"/>
          <w:color w:val="000000"/>
          <w:sz w:val="28"/>
        </w:rPr>
        <w:t>
</w:t>
      </w:r>
      <w:r>
        <w:rPr>
          <w:rFonts w:ascii="Times New Roman"/>
          <w:b w:val="false"/>
          <w:i w:val="false"/>
          <w:color w:val="000000"/>
          <w:sz w:val="28"/>
        </w:rPr>
        <w:t>
      39. Дивиденды </w:t>
      </w:r>
      <w:r>
        <w:rPr>
          <w:rFonts w:ascii="Times New Roman"/>
          <w:b w:val="false"/>
          <w:i w:val="false"/>
          <w:color w:val="000000"/>
          <w:sz w:val="28"/>
        </w:rPr>
        <w:t>выплачиваются</w:t>
      </w:r>
      <w:r>
        <w:rPr>
          <w:rFonts w:ascii="Times New Roman"/>
          <w:b w:val="false"/>
          <w:i w:val="false"/>
          <w:color w:val="000000"/>
          <w:sz w:val="28"/>
        </w:rPr>
        <w:t xml:space="preserve"> Обществом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Не допускается начисление дивидендов по простым акциям Общества:</w:t>
      </w:r>
      <w:r>
        <w:br/>
      </w:r>
      <w:r>
        <w:rPr>
          <w:rFonts w:ascii="Times New Roman"/>
          <w:b w:val="false"/>
          <w:i w:val="false"/>
          <w:color w:val="000000"/>
          <w:sz w:val="28"/>
        </w:rPr>
        <w:t>
</w:t>
      </w:r>
      <w:r>
        <w:rPr>
          <w:rFonts w:ascii="Times New Roman"/>
          <w:b w:val="false"/>
          <w:i w:val="false"/>
          <w:color w:val="000000"/>
          <w:sz w:val="28"/>
        </w:rPr>
        <w:t>
      1) при отрицательном размере собственного капитала или если размер собственного капитала Общества станет отрицательным в результате начисления дивидендов по его акциям;</w:t>
      </w:r>
      <w:r>
        <w:br/>
      </w:r>
      <w:r>
        <w:rPr>
          <w:rFonts w:ascii="Times New Roman"/>
          <w:b w:val="false"/>
          <w:i w:val="false"/>
          <w:color w:val="000000"/>
          <w:sz w:val="28"/>
        </w:rPr>
        <w:t>
</w:t>
      </w:r>
      <w:r>
        <w:rPr>
          <w:rFonts w:ascii="Times New Roman"/>
          <w:b w:val="false"/>
          <w:i w:val="false"/>
          <w:color w:val="000000"/>
          <w:sz w:val="28"/>
        </w:rPr>
        <w:t>
      2) если Общество отвечает признакам неплатежеспособности или несостоятельности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банкротстве, либо указанные признаки появятся у Общества в результате начисления дивидендов по его акциям.</w:t>
      </w:r>
      <w:r>
        <w:br/>
      </w:r>
      <w:r>
        <w:rPr>
          <w:rFonts w:ascii="Times New Roman"/>
          <w:b w:val="false"/>
          <w:i w:val="false"/>
          <w:color w:val="000000"/>
          <w:sz w:val="28"/>
        </w:rPr>
        <w:t>
</w:t>
      </w:r>
      <w:r>
        <w:rPr>
          <w:rFonts w:ascii="Times New Roman"/>
          <w:b w:val="false"/>
          <w:i w:val="false"/>
          <w:color w:val="000000"/>
          <w:sz w:val="28"/>
        </w:rPr>
        <w:t>
      40. Единственный акционер вправе в пределах своих полномочий, предусмотренных законодательством Республики Казахстан и Уставом, принять решение о невыплате дивидендов по простым акциям по итогам года с обязательным опубликованием его в средствах массовой информации в течение десяти рабочих дней со дня принятия решения.</w:t>
      </w:r>
    </w:p>
    <w:bookmarkEnd w:id="14"/>
    <w:bookmarkStart w:name="z96" w:id="15"/>
    <w:p>
      <w:pPr>
        <w:spacing w:after="0"/>
        <w:ind w:left="0"/>
        <w:jc w:val="left"/>
      </w:pPr>
      <w:r>
        <w:rPr>
          <w:rFonts w:ascii="Times New Roman"/>
          <w:b/>
          <w:i w:val="false"/>
          <w:color w:val="000000"/>
        </w:rPr>
        <w:t xml:space="preserve"> 
7. Органы Общества</w:t>
      </w:r>
    </w:p>
    <w:bookmarkEnd w:id="15"/>
    <w:bookmarkStart w:name="z97" w:id="16"/>
    <w:p>
      <w:pPr>
        <w:spacing w:after="0"/>
        <w:ind w:left="0"/>
        <w:jc w:val="both"/>
      </w:pPr>
      <w:r>
        <w:rPr>
          <w:rFonts w:ascii="Times New Roman"/>
          <w:b w:val="false"/>
          <w:i w:val="false"/>
          <w:color w:val="000000"/>
          <w:sz w:val="28"/>
        </w:rPr>
        <w:t>
      41. Органами Общества являются:</w:t>
      </w:r>
      <w:r>
        <w:br/>
      </w:r>
      <w:r>
        <w:rPr>
          <w:rFonts w:ascii="Times New Roman"/>
          <w:b w:val="false"/>
          <w:i w:val="false"/>
          <w:color w:val="000000"/>
          <w:sz w:val="28"/>
        </w:rPr>
        <w:t>
</w:t>
      </w:r>
      <w:r>
        <w:rPr>
          <w:rFonts w:ascii="Times New Roman"/>
          <w:b w:val="false"/>
          <w:i w:val="false"/>
          <w:color w:val="000000"/>
          <w:sz w:val="28"/>
        </w:rPr>
        <w:t>
      1) высший орган - единственный акционер;</w:t>
      </w:r>
      <w:r>
        <w:br/>
      </w:r>
      <w:r>
        <w:rPr>
          <w:rFonts w:ascii="Times New Roman"/>
          <w:b w:val="false"/>
          <w:i w:val="false"/>
          <w:color w:val="000000"/>
          <w:sz w:val="28"/>
        </w:rPr>
        <w:t>
</w:t>
      </w:r>
      <w:r>
        <w:rPr>
          <w:rFonts w:ascii="Times New Roman"/>
          <w:b w:val="false"/>
          <w:i w:val="false"/>
          <w:color w:val="000000"/>
          <w:sz w:val="28"/>
        </w:rPr>
        <w:t>
      2) орган управления - совет директоров;</w:t>
      </w:r>
      <w:r>
        <w:br/>
      </w:r>
      <w:r>
        <w:rPr>
          <w:rFonts w:ascii="Times New Roman"/>
          <w:b w:val="false"/>
          <w:i w:val="false"/>
          <w:color w:val="000000"/>
          <w:sz w:val="28"/>
        </w:rPr>
        <w:t>
</w:t>
      </w:r>
      <w:r>
        <w:rPr>
          <w:rFonts w:ascii="Times New Roman"/>
          <w:b w:val="false"/>
          <w:i w:val="false"/>
          <w:color w:val="000000"/>
          <w:sz w:val="28"/>
        </w:rPr>
        <w:t>
      3) исполнительный орган - правление;</w:t>
      </w:r>
      <w:r>
        <w:br/>
      </w:r>
      <w:r>
        <w:rPr>
          <w:rFonts w:ascii="Times New Roman"/>
          <w:b w:val="false"/>
          <w:i w:val="false"/>
          <w:color w:val="000000"/>
          <w:sz w:val="28"/>
        </w:rPr>
        <w:t>
</w:t>
      </w:r>
      <w:r>
        <w:rPr>
          <w:rFonts w:ascii="Times New Roman"/>
          <w:b w:val="false"/>
          <w:i w:val="false"/>
          <w:color w:val="000000"/>
          <w:sz w:val="28"/>
        </w:rPr>
        <w:t>
      4) орган, осуществляющий контроль за финансово-хозяйственной деятельностью Общества, оценку в области внутреннего контроля, управления рисками, исполнения документов в области корпоративного управления и консультирование в целях совершенствования деятельности Общества - Служба внутреннего аудита.</w:t>
      </w:r>
    </w:p>
    <w:bookmarkEnd w:id="16"/>
    <w:bookmarkStart w:name="z102" w:id="17"/>
    <w:p>
      <w:pPr>
        <w:spacing w:after="0"/>
        <w:ind w:left="0"/>
        <w:jc w:val="left"/>
      </w:pPr>
      <w:r>
        <w:rPr>
          <w:rFonts w:ascii="Times New Roman"/>
          <w:b/>
          <w:i w:val="false"/>
          <w:color w:val="000000"/>
        </w:rPr>
        <w:t xml:space="preserve"> 
8. Единственный акционер</w:t>
      </w:r>
    </w:p>
    <w:bookmarkEnd w:id="17"/>
    <w:bookmarkStart w:name="z103" w:id="18"/>
    <w:p>
      <w:pPr>
        <w:spacing w:after="0"/>
        <w:ind w:left="0"/>
        <w:jc w:val="both"/>
      </w:pPr>
      <w:r>
        <w:rPr>
          <w:rFonts w:ascii="Times New Roman"/>
          <w:b w:val="false"/>
          <w:i w:val="false"/>
          <w:color w:val="000000"/>
          <w:sz w:val="28"/>
        </w:rPr>
        <w:t>
      42. Решения по вопросам, отнесенным законами Республики Казахстан и/или Уставом к компетенции единственного акционера, принимаются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43. Вынесение на рассмотрение единственного акционера вопросов, отнесенных к его компетенции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 инициируется единственным акционером и советом директоров, а в процессе добровольной ликвидации может инициироваться также ликвидационной комиссией Общества.</w:t>
      </w:r>
      <w:r>
        <w:br/>
      </w:r>
      <w:r>
        <w:rPr>
          <w:rFonts w:ascii="Times New Roman"/>
          <w:b w:val="false"/>
          <w:i w:val="false"/>
          <w:color w:val="000000"/>
          <w:sz w:val="28"/>
        </w:rPr>
        <w:t>
</w:t>
      </w:r>
      <w:r>
        <w:rPr>
          <w:rFonts w:ascii="Times New Roman"/>
          <w:b w:val="false"/>
          <w:i w:val="false"/>
          <w:color w:val="000000"/>
          <w:sz w:val="28"/>
        </w:rPr>
        <w:t>
      Законами Республики Казахстан могут быть предусмотрены случаи обязательного вынесения вопросов на рассмотрение единственного акционера.</w:t>
      </w:r>
      <w:r>
        <w:br/>
      </w:r>
      <w:r>
        <w:rPr>
          <w:rFonts w:ascii="Times New Roman"/>
          <w:b w:val="false"/>
          <w:i w:val="false"/>
          <w:color w:val="000000"/>
          <w:sz w:val="28"/>
        </w:rPr>
        <w:t>
</w:t>
      </w:r>
      <w:r>
        <w:rPr>
          <w:rFonts w:ascii="Times New Roman"/>
          <w:b w:val="false"/>
          <w:i w:val="false"/>
          <w:color w:val="000000"/>
          <w:sz w:val="28"/>
        </w:rPr>
        <w:t>
      44. Расходы по вынесению вопросов на рассмотрение единственного акционера несет Общество, за исключением случаев,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45. Материалы по вопросам, выносимым на рассмотрение единственного акционера, должны содержать информацию в объеме, необходимом для принятия обоснованных решений по данным вопросам.</w:t>
      </w:r>
      <w:r>
        <w:br/>
      </w:r>
      <w:r>
        <w:rPr>
          <w:rFonts w:ascii="Times New Roman"/>
          <w:b w:val="false"/>
          <w:i w:val="false"/>
          <w:color w:val="000000"/>
          <w:sz w:val="28"/>
        </w:rPr>
        <w:t>
</w:t>
      </w:r>
      <w:r>
        <w:rPr>
          <w:rFonts w:ascii="Times New Roman"/>
          <w:b w:val="false"/>
          <w:i w:val="false"/>
          <w:color w:val="000000"/>
          <w:sz w:val="28"/>
        </w:rPr>
        <w:t>
      46. Материалы по вопросам избрания органов Общества должны содержать следующую информацию о предлагаемых кандидатах:</w:t>
      </w:r>
      <w:r>
        <w:br/>
      </w:r>
      <w:r>
        <w:rPr>
          <w:rFonts w:ascii="Times New Roman"/>
          <w:b w:val="false"/>
          <w:i w:val="false"/>
          <w:color w:val="000000"/>
          <w:sz w:val="28"/>
        </w:rPr>
        <w:t>
</w:t>
      </w:r>
      <w:r>
        <w:rPr>
          <w:rFonts w:ascii="Times New Roman"/>
          <w:b w:val="false"/>
          <w:i w:val="false"/>
          <w:color w:val="000000"/>
          <w:sz w:val="28"/>
        </w:rPr>
        <w:t>
      1) фамилия, имя, а также по желанию - отчество;</w:t>
      </w:r>
      <w:r>
        <w:br/>
      </w:r>
      <w:r>
        <w:rPr>
          <w:rFonts w:ascii="Times New Roman"/>
          <w:b w:val="false"/>
          <w:i w:val="false"/>
          <w:color w:val="000000"/>
          <w:sz w:val="28"/>
        </w:rPr>
        <w:t>
</w:t>
      </w:r>
      <w:r>
        <w:rPr>
          <w:rFonts w:ascii="Times New Roman"/>
          <w:b w:val="false"/>
          <w:i w:val="false"/>
          <w:color w:val="000000"/>
          <w:sz w:val="28"/>
        </w:rPr>
        <w:t>
      2) сведения об образовании;</w:t>
      </w:r>
      <w:r>
        <w:br/>
      </w:r>
      <w:r>
        <w:rPr>
          <w:rFonts w:ascii="Times New Roman"/>
          <w:b w:val="false"/>
          <w:i w:val="false"/>
          <w:color w:val="000000"/>
          <w:sz w:val="28"/>
        </w:rPr>
        <w:t>
</w:t>
      </w:r>
      <w:r>
        <w:rPr>
          <w:rFonts w:ascii="Times New Roman"/>
          <w:b w:val="false"/>
          <w:i w:val="false"/>
          <w:color w:val="000000"/>
          <w:sz w:val="28"/>
        </w:rPr>
        <w:t>
      3) сведения об аффилиированности к Обществу;</w:t>
      </w:r>
      <w:r>
        <w:br/>
      </w:r>
      <w:r>
        <w:rPr>
          <w:rFonts w:ascii="Times New Roman"/>
          <w:b w:val="false"/>
          <w:i w:val="false"/>
          <w:color w:val="000000"/>
          <w:sz w:val="28"/>
        </w:rPr>
        <w:t>
</w:t>
      </w:r>
      <w:r>
        <w:rPr>
          <w:rFonts w:ascii="Times New Roman"/>
          <w:b w:val="false"/>
          <w:i w:val="false"/>
          <w:color w:val="000000"/>
          <w:sz w:val="28"/>
        </w:rPr>
        <w:t>
      4) сведения о местах работы и занимаемых должностях за последние три года;</w:t>
      </w:r>
      <w:r>
        <w:br/>
      </w:r>
      <w:r>
        <w:rPr>
          <w:rFonts w:ascii="Times New Roman"/>
          <w:b w:val="false"/>
          <w:i w:val="false"/>
          <w:color w:val="000000"/>
          <w:sz w:val="28"/>
        </w:rPr>
        <w:t>
</w:t>
      </w:r>
      <w:r>
        <w:rPr>
          <w:rFonts w:ascii="Times New Roman"/>
          <w:b w:val="false"/>
          <w:i w:val="false"/>
          <w:color w:val="000000"/>
          <w:sz w:val="28"/>
        </w:rPr>
        <w:t>
      5) иная информация, подтверждающая квалификацию, опыт работы кандидатов.</w:t>
      </w:r>
      <w:r>
        <w:br/>
      </w:r>
      <w:r>
        <w:rPr>
          <w:rFonts w:ascii="Times New Roman"/>
          <w:b w:val="false"/>
          <w:i w:val="false"/>
          <w:color w:val="000000"/>
          <w:sz w:val="28"/>
        </w:rPr>
        <w:t>
</w:t>
      </w:r>
      <w:r>
        <w:rPr>
          <w:rFonts w:ascii="Times New Roman"/>
          <w:b w:val="false"/>
          <w:i w:val="false"/>
          <w:color w:val="000000"/>
          <w:sz w:val="28"/>
        </w:rPr>
        <w:t>
      47. В случае вынесения на рассмотрение единственного акционера вопроса об избрании совета директоров (избрании нового члена совета директоров) в материалах должно быть указано, является ли предлагаемый кандидат в члены совета директоров представителем единственного акционера и (или) является ли он кандидатом на должность независимого директора Общества.</w:t>
      </w:r>
      <w:r>
        <w:br/>
      </w:r>
      <w:r>
        <w:rPr>
          <w:rFonts w:ascii="Times New Roman"/>
          <w:b w:val="false"/>
          <w:i w:val="false"/>
          <w:color w:val="000000"/>
          <w:sz w:val="28"/>
        </w:rPr>
        <w:t>
</w:t>
      </w:r>
      <w:r>
        <w:rPr>
          <w:rFonts w:ascii="Times New Roman"/>
          <w:b w:val="false"/>
          <w:i w:val="false"/>
          <w:color w:val="000000"/>
          <w:sz w:val="28"/>
        </w:rPr>
        <w:t>
      48. Правление должно обеспечить хранение копий решений единственного акционера.</w:t>
      </w:r>
      <w:r>
        <w:br/>
      </w:r>
      <w:r>
        <w:rPr>
          <w:rFonts w:ascii="Times New Roman"/>
          <w:b w:val="false"/>
          <w:i w:val="false"/>
          <w:color w:val="000000"/>
          <w:sz w:val="28"/>
        </w:rPr>
        <w:t>
</w:t>
      </w:r>
      <w:r>
        <w:rPr>
          <w:rFonts w:ascii="Times New Roman"/>
          <w:b w:val="false"/>
          <w:i w:val="false"/>
          <w:color w:val="000000"/>
          <w:sz w:val="28"/>
        </w:rPr>
        <w:t>
      49. К исключительной компетенции единственного акционера относятся следующие вопросы:</w:t>
      </w:r>
      <w:r>
        <w:br/>
      </w:r>
      <w:r>
        <w:rPr>
          <w:rFonts w:ascii="Times New Roman"/>
          <w:b w:val="false"/>
          <w:i w:val="false"/>
          <w:color w:val="000000"/>
          <w:sz w:val="28"/>
        </w:rPr>
        <w:t>
</w:t>
      </w:r>
      <w:r>
        <w:rPr>
          <w:rFonts w:ascii="Times New Roman"/>
          <w:b w:val="false"/>
          <w:i w:val="false"/>
          <w:color w:val="000000"/>
          <w:sz w:val="28"/>
        </w:rPr>
        <w:t>
      1) внесение изменений и дополнений в устав Общества или утверждение его в новой редакции;</w:t>
      </w:r>
      <w:r>
        <w:br/>
      </w:r>
      <w:r>
        <w:rPr>
          <w:rFonts w:ascii="Times New Roman"/>
          <w:b w:val="false"/>
          <w:i w:val="false"/>
          <w:color w:val="000000"/>
          <w:sz w:val="28"/>
        </w:rPr>
        <w:t>
</w:t>
      </w:r>
      <w:r>
        <w:rPr>
          <w:rFonts w:ascii="Times New Roman"/>
          <w:b w:val="false"/>
          <w:i w:val="false"/>
          <w:color w:val="000000"/>
          <w:sz w:val="28"/>
        </w:rPr>
        <w:t>
      2) утверждение годовой финансовой отчетности Общества;</w:t>
      </w:r>
      <w:r>
        <w:br/>
      </w:r>
      <w:r>
        <w:rPr>
          <w:rFonts w:ascii="Times New Roman"/>
          <w:b w:val="false"/>
          <w:i w:val="false"/>
          <w:color w:val="000000"/>
          <w:sz w:val="28"/>
        </w:rPr>
        <w:t>
</w:t>
      </w:r>
      <w:r>
        <w:rPr>
          <w:rFonts w:ascii="Times New Roman"/>
          <w:b w:val="false"/>
          <w:i w:val="false"/>
          <w:color w:val="000000"/>
          <w:sz w:val="28"/>
        </w:rPr>
        <w:t>
      3) утверждение стратегии развития Общества;</w:t>
      </w:r>
      <w:r>
        <w:br/>
      </w:r>
      <w:r>
        <w:rPr>
          <w:rFonts w:ascii="Times New Roman"/>
          <w:b w:val="false"/>
          <w:i w:val="false"/>
          <w:color w:val="000000"/>
          <w:sz w:val="28"/>
        </w:rPr>
        <w:t>
</w:t>
      </w:r>
      <w:r>
        <w:rPr>
          <w:rFonts w:ascii="Times New Roman"/>
          <w:b w:val="false"/>
          <w:i w:val="false"/>
          <w:color w:val="000000"/>
          <w:sz w:val="28"/>
        </w:rPr>
        <w:t>
      4) добровольная реорганизация или ликвидация Общества;</w:t>
      </w:r>
      <w:r>
        <w:br/>
      </w:r>
      <w:r>
        <w:rPr>
          <w:rFonts w:ascii="Times New Roman"/>
          <w:b w:val="false"/>
          <w:i w:val="false"/>
          <w:color w:val="000000"/>
          <w:sz w:val="28"/>
        </w:rPr>
        <w:t>
</w:t>
      </w:r>
      <w:r>
        <w:rPr>
          <w:rFonts w:ascii="Times New Roman"/>
          <w:b w:val="false"/>
          <w:i w:val="false"/>
          <w:color w:val="000000"/>
          <w:sz w:val="28"/>
        </w:rPr>
        <w:t>
      5) принятие решения об увеличении количества объявленных акций Общества или изменении вида неразмещенных объявленных акций Общества;</w:t>
      </w:r>
      <w:r>
        <w:br/>
      </w:r>
      <w:r>
        <w:rPr>
          <w:rFonts w:ascii="Times New Roman"/>
          <w:b w:val="false"/>
          <w:i w:val="false"/>
          <w:color w:val="000000"/>
          <w:sz w:val="28"/>
        </w:rPr>
        <w:t>
</w:t>
      </w:r>
      <w:r>
        <w:rPr>
          <w:rFonts w:ascii="Times New Roman"/>
          <w:b w:val="false"/>
          <w:i w:val="false"/>
          <w:color w:val="000000"/>
          <w:sz w:val="28"/>
        </w:rPr>
        <w:t>
      6) определение количественного состава, срока полномочий совета директоров Общества, избрание его членов и досрочное прекращение их полномочий, а также определение по своему усмотрению количества независимых директоров в составе совета директоров Общества;</w:t>
      </w:r>
      <w:r>
        <w:br/>
      </w:r>
      <w:r>
        <w:rPr>
          <w:rFonts w:ascii="Times New Roman"/>
          <w:b w:val="false"/>
          <w:i w:val="false"/>
          <w:color w:val="000000"/>
          <w:sz w:val="28"/>
        </w:rPr>
        <w:t>
</w:t>
      </w:r>
      <w:r>
        <w:rPr>
          <w:rFonts w:ascii="Times New Roman"/>
          <w:b w:val="false"/>
          <w:i w:val="false"/>
          <w:color w:val="000000"/>
          <w:sz w:val="28"/>
        </w:rPr>
        <w:t>
      7) отчуждение акций Компаний по перечню, определенному единственным акционером Общества, а также передача указанных акций в доверительное управление;</w:t>
      </w:r>
      <w:r>
        <w:br/>
      </w:r>
      <w:r>
        <w:rPr>
          <w:rFonts w:ascii="Times New Roman"/>
          <w:b w:val="false"/>
          <w:i w:val="false"/>
          <w:color w:val="000000"/>
          <w:sz w:val="28"/>
        </w:rPr>
        <w:t>
</w:t>
      </w:r>
      <w:r>
        <w:rPr>
          <w:rFonts w:ascii="Times New Roman"/>
          <w:b w:val="false"/>
          <w:i w:val="false"/>
          <w:color w:val="000000"/>
          <w:sz w:val="28"/>
        </w:rPr>
        <w:t>
      8) решение о ликвидации, реорганизации Компаний по перечню, определенному единственным акционером Общества;</w:t>
      </w:r>
      <w:r>
        <w:br/>
      </w:r>
      <w:r>
        <w:rPr>
          <w:rFonts w:ascii="Times New Roman"/>
          <w:b w:val="false"/>
          <w:i w:val="false"/>
          <w:color w:val="000000"/>
          <w:sz w:val="28"/>
        </w:rPr>
        <w:t>
</w:t>
      </w:r>
      <w:r>
        <w:rPr>
          <w:rFonts w:ascii="Times New Roman"/>
          <w:b w:val="false"/>
          <w:i w:val="false"/>
          <w:color w:val="000000"/>
          <w:sz w:val="28"/>
        </w:rPr>
        <w:t>
      9) назначение и досрочное освобождение от должности Председателя правления Общества;</w:t>
      </w:r>
      <w:r>
        <w:br/>
      </w:r>
      <w:r>
        <w:rPr>
          <w:rFonts w:ascii="Times New Roman"/>
          <w:b w:val="false"/>
          <w:i w:val="false"/>
          <w:color w:val="000000"/>
          <w:sz w:val="28"/>
        </w:rPr>
        <w:t>
</w:t>
      </w:r>
      <w:r>
        <w:rPr>
          <w:rFonts w:ascii="Times New Roman"/>
          <w:b w:val="false"/>
          <w:i w:val="false"/>
          <w:color w:val="000000"/>
          <w:sz w:val="28"/>
        </w:rPr>
        <w:t>
      10)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w:t>
      </w:r>
      <w:r>
        <w:br/>
      </w:r>
      <w:r>
        <w:rPr>
          <w:rFonts w:ascii="Times New Roman"/>
          <w:b w:val="false"/>
          <w:i w:val="false"/>
          <w:color w:val="000000"/>
          <w:sz w:val="28"/>
        </w:rPr>
        <w:t>
</w:t>
      </w:r>
      <w:r>
        <w:rPr>
          <w:rFonts w:ascii="Times New Roman"/>
          <w:b w:val="false"/>
          <w:i w:val="false"/>
          <w:color w:val="000000"/>
          <w:sz w:val="28"/>
        </w:rPr>
        <w:t>
      11) принятие решения о невыплате дивидендов по простым акциям при наступлении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r>
        <w:br/>
      </w:r>
      <w:r>
        <w:rPr>
          <w:rFonts w:ascii="Times New Roman"/>
          <w:b w:val="false"/>
          <w:i w:val="false"/>
          <w:color w:val="000000"/>
          <w:sz w:val="28"/>
        </w:rPr>
        <w:t>
</w:t>
      </w:r>
      <w:r>
        <w:rPr>
          <w:rFonts w:ascii="Times New Roman"/>
          <w:b w:val="false"/>
          <w:i w:val="false"/>
          <w:color w:val="000000"/>
          <w:sz w:val="28"/>
        </w:rPr>
        <w:t>
      12) определение дивидендной политики Общества;</w:t>
      </w:r>
      <w:r>
        <w:br/>
      </w:r>
      <w:r>
        <w:rPr>
          <w:rFonts w:ascii="Times New Roman"/>
          <w:b w:val="false"/>
          <w:i w:val="false"/>
          <w:color w:val="000000"/>
          <w:sz w:val="28"/>
        </w:rPr>
        <w:t>
</w:t>
      </w:r>
      <w:r>
        <w:rPr>
          <w:rFonts w:ascii="Times New Roman"/>
          <w:b w:val="false"/>
          <w:i w:val="false"/>
          <w:color w:val="000000"/>
          <w:sz w:val="28"/>
        </w:rPr>
        <w:t>
      13) утверждение методики определения стоимости акций при их выкупе Обществом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r>
        <w:br/>
      </w:r>
      <w:r>
        <w:rPr>
          <w:rFonts w:ascii="Times New Roman"/>
          <w:b w:val="false"/>
          <w:i w:val="false"/>
          <w:color w:val="000000"/>
          <w:sz w:val="28"/>
        </w:rPr>
        <w:t>
</w:t>
      </w:r>
      <w:r>
        <w:rPr>
          <w:rFonts w:ascii="Times New Roman"/>
          <w:b w:val="false"/>
          <w:i w:val="false"/>
          <w:color w:val="000000"/>
          <w:sz w:val="28"/>
        </w:rPr>
        <w:t>
      14) определение размеров должностных окладов и условий оплаты труда и премирования Председателя и членов правления;</w:t>
      </w:r>
      <w:r>
        <w:br/>
      </w:r>
      <w:r>
        <w:rPr>
          <w:rFonts w:ascii="Times New Roman"/>
          <w:b w:val="false"/>
          <w:i w:val="false"/>
          <w:color w:val="000000"/>
          <w:sz w:val="28"/>
        </w:rPr>
        <w:t>
</w:t>
      </w:r>
      <w:r>
        <w:rPr>
          <w:rFonts w:ascii="Times New Roman"/>
          <w:b w:val="false"/>
          <w:i w:val="false"/>
          <w:color w:val="000000"/>
          <w:sz w:val="28"/>
        </w:rPr>
        <w:t>
      15) приобретение и отчуждение акций банков, а также передача указанных акций в доверительное управление;</w:t>
      </w:r>
      <w:r>
        <w:br/>
      </w:r>
      <w:r>
        <w:rPr>
          <w:rFonts w:ascii="Times New Roman"/>
          <w:b w:val="false"/>
          <w:i w:val="false"/>
          <w:color w:val="000000"/>
          <w:sz w:val="28"/>
        </w:rPr>
        <w:t>
</w:t>
      </w:r>
      <w:r>
        <w:rPr>
          <w:rFonts w:ascii="Times New Roman"/>
          <w:b w:val="false"/>
          <w:i w:val="false"/>
          <w:color w:val="000000"/>
          <w:sz w:val="28"/>
        </w:rPr>
        <w:t>
      16) иные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Фонде национального благосостояния" и Уставом.</w:t>
      </w:r>
      <w:r>
        <w:br/>
      </w:r>
      <w:r>
        <w:rPr>
          <w:rFonts w:ascii="Times New Roman"/>
          <w:b w:val="false"/>
          <w:i w:val="false"/>
          <w:color w:val="000000"/>
          <w:sz w:val="28"/>
        </w:rPr>
        <w:t>
</w:t>
      </w:r>
      <w:r>
        <w:rPr>
          <w:rFonts w:ascii="Times New Roman"/>
          <w:b w:val="false"/>
          <w:i w:val="false"/>
          <w:color w:val="000000"/>
          <w:sz w:val="28"/>
        </w:rPr>
        <w:t>
      50. Решения по вопросам, указанным в подпункте 8) пункта 49 Устава, в отношении Компаний, в которых Общество не является единственным акционером (участником), принимаются единственным акционером Общества для определения позиции Общества как акционера (участника) в целях последующего голосования уполномоченными представителями Общества на общих собраниях акционеров (участников) Компаний.</w:t>
      </w:r>
      <w:r>
        <w:br/>
      </w:r>
      <w:r>
        <w:rPr>
          <w:rFonts w:ascii="Times New Roman"/>
          <w:b w:val="false"/>
          <w:i w:val="false"/>
          <w:color w:val="000000"/>
          <w:sz w:val="28"/>
        </w:rPr>
        <w:t>
</w:t>
      </w:r>
      <w:r>
        <w:rPr>
          <w:rFonts w:ascii="Times New Roman"/>
          <w:b w:val="false"/>
          <w:i w:val="false"/>
          <w:color w:val="000000"/>
          <w:sz w:val="28"/>
        </w:rPr>
        <w:t>
      51. Не допускается передача вопросов, принятие решений по которым отнесено к исключительной компетенции единственного акционера, в компетенцию других органов, должностных лиц и работников Общества, если иное не предусмотрено законами Республики Казахстан.</w:t>
      </w:r>
    </w:p>
    <w:bookmarkEnd w:id="18"/>
    <w:bookmarkStart w:name="z135" w:id="19"/>
    <w:p>
      <w:pPr>
        <w:spacing w:after="0"/>
        <w:ind w:left="0"/>
        <w:jc w:val="left"/>
      </w:pPr>
      <w:r>
        <w:rPr>
          <w:rFonts w:ascii="Times New Roman"/>
          <w:b/>
          <w:i w:val="false"/>
          <w:color w:val="000000"/>
        </w:rPr>
        <w:t xml:space="preserve"> 
9. Права и обязанности единственного акционера</w:t>
      </w:r>
    </w:p>
    <w:bookmarkEnd w:id="19"/>
    <w:bookmarkStart w:name="z136" w:id="20"/>
    <w:p>
      <w:pPr>
        <w:spacing w:after="0"/>
        <w:ind w:left="0"/>
        <w:jc w:val="both"/>
      </w:pPr>
      <w:r>
        <w:rPr>
          <w:rFonts w:ascii="Times New Roman"/>
          <w:b w:val="false"/>
          <w:i w:val="false"/>
          <w:color w:val="000000"/>
          <w:sz w:val="28"/>
        </w:rPr>
        <w:t>
      52. Единственный акционер имеет право:</w:t>
      </w:r>
      <w:r>
        <w:br/>
      </w:r>
      <w:r>
        <w:rPr>
          <w:rFonts w:ascii="Times New Roman"/>
          <w:b w:val="false"/>
          <w:i w:val="false"/>
          <w:color w:val="000000"/>
          <w:sz w:val="28"/>
        </w:rPr>
        <w:t>
</w:t>
      </w:r>
      <w:r>
        <w:rPr>
          <w:rFonts w:ascii="Times New Roman"/>
          <w:b w:val="false"/>
          <w:i w:val="false"/>
          <w:color w:val="000000"/>
          <w:sz w:val="28"/>
        </w:rPr>
        <w:t>
      1) участвовать в управлении Обществом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Уставом;</w:t>
      </w:r>
      <w:r>
        <w:br/>
      </w:r>
      <w:r>
        <w:rPr>
          <w:rFonts w:ascii="Times New Roman"/>
          <w:b w:val="false"/>
          <w:i w:val="false"/>
          <w:color w:val="000000"/>
          <w:sz w:val="28"/>
        </w:rPr>
        <w:t>
</w:t>
      </w:r>
      <w:r>
        <w:rPr>
          <w:rFonts w:ascii="Times New Roman"/>
          <w:b w:val="false"/>
          <w:i w:val="false"/>
          <w:color w:val="000000"/>
          <w:sz w:val="28"/>
        </w:rPr>
        <w:t>
      2) получать дивиденды;</w:t>
      </w:r>
      <w:r>
        <w:br/>
      </w:r>
      <w:r>
        <w:rPr>
          <w:rFonts w:ascii="Times New Roman"/>
          <w:b w:val="false"/>
          <w:i w:val="false"/>
          <w:color w:val="000000"/>
          <w:sz w:val="28"/>
        </w:rPr>
        <w:t>
</w:t>
      </w:r>
      <w:r>
        <w:rPr>
          <w:rFonts w:ascii="Times New Roman"/>
          <w:b w:val="false"/>
          <w:i w:val="false"/>
          <w:color w:val="000000"/>
          <w:sz w:val="28"/>
        </w:rPr>
        <w:t>
      3) получать информацию о деятельности Общества, в том числе знакомиться с финансовой отчетностью Общества, в порядке, определенном Уставом;</w:t>
      </w:r>
      <w:r>
        <w:br/>
      </w:r>
      <w:r>
        <w:rPr>
          <w:rFonts w:ascii="Times New Roman"/>
          <w:b w:val="false"/>
          <w:i w:val="false"/>
          <w:color w:val="000000"/>
          <w:sz w:val="28"/>
        </w:rPr>
        <w:t>
</w:t>
      </w:r>
      <w:r>
        <w:rPr>
          <w:rFonts w:ascii="Times New Roman"/>
          <w:b w:val="false"/>
          <w:i w:val="false"/>
          <w:color w:val="000000"/>
          <w:sz w:val="28"/>
        </w:rPr>
        <w:t>
      4) получать выписки от регистратора Общества или номинального держателя, подтверждающие его право собственности на ценные бумаги;</w:t>
      </w:r>
      <w:r>
        <w:br/>
      </w:r>
      <w:r>
        <w:rPr>
          <w:rFonts w:ascii="Times New Roman"/>
          <w:b w:val="false"/>
          <w:i w:val="false"/>
          <w:color w:val="000000"/>
          <w:sz w:val="28"/>
        </w:rPr>
        <w:t>
</w:t>
      </w:r>
      <w:r>
        <w:rPr>
          <w:rFonts w:ascii="Times New Roman"/>
          <w:b w:val="false"/>
          <w:i w:val="false"/>
          <w:color w:val="000000"/>
          <w:sz w:val="28"/>
        </w:rPr>
        <w:t>
      5) оспаривать в судебном порядке принятые органами Общества решения;</w:t>
      </w:r>
      <w:r>
        <w:br/>
      </w:r>
      <w:r>
        <w:rPr>
          <w:rFonts w:ascii="Times New Roman"/>
          <w:b w:val="false"/>
          <w:i w:val="false"/>
          <w:color w:val="000000"/>
          <w:sz w:val="28"/>
        </w:rPr>
        <w:t>
</w:t>
      </w:r>
      <w:r>
        <w:rPr>
          <w:rFonts w:ascii="Times New Roman"/>
          <w:b w:val="false"/>
          <w:i w:val="false"/>
          <w:color w:val="000000"/>
          <w:sz w:val="28"/>
        </w:rPr>
        <w:t>
      6) на имущество при ликвидации Общества;</w:t>
      </w:r>
      <w:r>
        <w:br/>
      </w:r>
      <w:r>
        <w:rPr>
          <w:rFonts w:ascii="Times New Roman"/>
          <w:b w:val="false"/>
          <w:i w:val="false"/>
          <w:color w:val="000000"/>
          <w:sz w:val="28"/>
        </w:rPr>
        <w:t>
</w:t>
      </w:r>
      <w:r>
        <w:rPr>
          <w:rFonts w:ascii="Times New Roman"/>
          <w:b w:val="false"/>
          <w:i w:val="false"/>
          <w:color w:val="000000"/>
          <w:sz w:val="28"/>
        </w:rPr>
        <w:t>
      7) преимущественной покупки акций или других ценных бумаг Общества, конвертируемых в его акции,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r>
        <w:br/>
      </w:r>
      <w:r>
        <w:rPr>
          <w:rFonts w:ascii="Times New Roman"/>
          <w:b w:val="false"/>
          <w:i w:val="false"/>
          <w:color w:val="000000"/>
          <w:sz w:val="28"/>
        </w:rPr>
        <w:t>
</w:t>
      </w:r>
      <w:r>
        <w:rPr>
          <w:rFonts w:ascii="Times New Roman"/>
          <w:b w:val="false"/>
          <w:i w:val="false"/>
          <w:color w:val="000000"/>
          <w:sz w:val="28"/>
        </w:rPr>
        <w:t>
      8) требовать созыва заседания совета директоров;</w:t>
      </w:r>
      <w:r>
        <w:br/>
      </w:r>
      <w:r>
        <w:rPr>
          <w:rFonts w:ascii="Times New Roman"/>
          <w:b w:val="false"/>
          <w:i w:val="false"/>
          <w:color w:val="000000"/>
          <w:sz w:val="28"/>
        </w:rPr>
        <w:t>
</w:t>
      </w:r>
      <w:r>
        <w:rPr>
          <w:rFonts w:ascii="Times New Roman"/>
          <w:b w:val="false"/>
          <w:i w:val="false"/>
          <w:color w:val="000000"/>
          <w:sz w:val="28"/>
        </w:rPr>
        <w:t>
      9) требовать проведения аудиторской организацией аудита Общества за свой счет.</w:t>
      </w:r>
      <w:r>
        <w:br/>
      </w:r>
      <w:r>
        <w:rPr>
          <w:rFonts w:ascii="Times New Roman"/>
          <w:b w:val="false"/>
          <w:i w:val="false"/>
          <w:color w:val="000000"/>
          <w:sz w:val="28"/>
        </w:rPr>
        <w:t>
</w:t>
      </w:r>
      <w:r>
        <w:rPr>
          <w:rFonts w:ascii="Times New Roman"/>
          <w:b w:val="false"/>
          <w:i w:val="false"/>
          <w:color w:val="000000"/>
          <w:sz w:val="28"/>
        </w:rPr>
        <w:t>
      53. Единственный акционер вправе отменить любое решение иных органов Общества по вопросам, относящимся к внутренней деятельности Общества.</w:t>
      </w:r>
      <w:r>
        <w:br/>
      </w:r>
      <w:r>
        <w:rPr>
          <w:rFonts w:ascii="Times New Roman"/>
          <w:b w:val="false"/>
          <w:i w:val="false"/>
          <w:color w:val="000000"/>
          <w:sz w:val="28"/>
        </w:rPr>
        <w:t>
</w:t>
      </w:r>
      <w:r>
        <w:rPr>
          <w:rFonts w:ascii="Times New Roman"/>
          <w:b w:val="false"/>
          <w:i w:val="false"/>
          <w:color w:val="000000"/>
          <w:sz w:val="28"/>
        </w:rPr>
        <w:t>
      54. Единственный акционер может иметь другие права,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55. Единственный акционер исполняет обязанности, предусмотренные законодательством Республики Казахстан.</w:t>
      </w:r>
    </w:p>
    <w:bookmarkEnd w:id="20"/>
    <w:bookmarkStart w:name="z149" w:id="21"/>
    <w:p>
      <w:pPr>
        <w:spacing w:after="0"/>
        <w:ind w:left="0"/>
        <w:jc w:val="left"/>
      </w:pPr>
      <w:r>
        <w:rPr>
          <w:rFonts w:ascii="Times New Roman"/>
          <w:b/>
          <w:i w:val="false"/>
          <w:color w:val="000000"/>
        </w:rPr>
        <w:t xml:space="preserve"> 
10. Совет директоров</w:t>
      </w:r>
    </w:p>
    <w:bookmarkEnd w:id="21"/>
    <w:bookmarkStart w:name="z150" w:id="22"/>
    <w:p>
      <w:pPr>
        <w:spacing w:after="0"/>
        <w:ind w:left="0"/>
        <w:jc w:val="both"/>
      </w:pPr>
      <w:r>
        <w:rPr>
          <w:rFonts w:ascii="Times New Roman"/>
          <w:b w:val="false"/>
          <w:i w:val="false"/>
          <w:color w:val="000000"/>
          <w:sz w:val="28"/>
        </w:rPr>
        <w:t>
      56. Совет директоров осуществляет общее руководство деятельностью Общества, за исключением решения вопросов, отнесенных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Уставом к исключительной компетенции единственного акционера.</w:t>
      </w:r>
      <w:r>
        <w:br/>
      </w:r>
      <w:r>
        <w:rPr>
          <w:rFonts w:ascii="Times New Roman"/>
          <w:b w:val="false"/>
          <w:i w:val="false"/>
          <w:color w:val="000000"/>
          <w:sz w:val="28"/>
        </w:rPr>
        <w:t>
</w:t>
      </w:r>
      <w:r>
        <w:rPr>
          <w:rFonts w:ascii="Times New Roman"/>
          <w:b w:val="false"/>
          <w:i w:val="false"/>
          <w:color w:val="000000"/>
          <w:sz w:val="28"/>
        </w:rPr>
        <w:t>
      57. К исключительной компетенции совета директоров Общества относится принятие решений по следующим вопросам:</w:t>
      </w:r>
      <w:r>
        <w:br/>
      </w:r>
      <w:r>
        <w:rPr>
          <w:rFonts w:ascii="Times New Roman"/>
          <w:b w:val="false"/>
          <w:i w:val="false"/>
          <w:color w:val="000000"/>
          <w:sz w:val="28"/>
        </w:rPr>
        <w:t>
</w:t>
      </w:r>
      <w:r>
        <w:rPr>
          <w:rFonts w:ascii="Times New Roman"/>
          <w:b w:val="false"/>
          <w:i w:val="false"/>
          <w:color w:val="000000"/>
          <w:sz w:val="28"/>
        </w:rPr>
        <w:t>
      1) определение аудиторской организации, осуществляющей аудит Общества, и предельного размера оплаты ее услуг в рамках утверждения годового бюджета;</w:t>
      </w:r>
      <w:r>
        <w:br/>
      </w:r>
      <w:r>
        <w:rPr>
          <w:rFonts w:ascii="Times New Roman"/>
          <w:b w:val="false"/>
          <w:i w:val="false"/>
          <w:color w:val="000000"/>
          <w:sz w:val="28"/>
        </w:rPr>
        <w:t>
</w:t>
      </w:r>
      <w:r>
        <w:rPr>
          <w:rFonts w:ascii="Times New Roman"/>
          <w:b w:val="false"/>
          <w:i w:val="false"/>
          <w:color w:val="000000"/>
          <w:sz w:val="28"/>
        </w:rPr>
        <w:t>
      2) утверждение штатной численности Общества;</w:t>
      </w:r>
      <w:r>
        <w:br/>
      </w:r>
      <w:r>
        <w:rPr>
          <w:rFonts w:ascii="Times New Roman"/>
          <w:b w:val="false"/>
          <w:i w:val="false"/>
          <w:color w:val="000000"/>
          <w:sz w:val="28"/>
        </w:rPr>
        <w:t>
</w:t>
      </w:r>
      <w:r>
        <w:rPr>
          <w:rFonts w:ascii="Times New Roman"/>
          <w:b w:val="false"/>
          <w:i w:val="false"/>
          <w:color w:val="000000"/>
          <w:sz w:val="28"/>
        </w:rPr>
        <w:t>
      3) определение порядка предоставления единственному акционеру информации о деятельности Общества, если такой порядок не определен уставом Общества;</w:t>
      </w:r>
      <w:r>
        <w:br/>
      </w:r>
      <w:r>
        <w:rPr>
          <w:rFonts w:ascii="Times New Roman"/>
          <w:b w:val="false"/>
          <w:i w:val="false"/>
          <w:color w:val="000000"/>
          <w:sz w:val="28"/>
        </w:rPr>
        <w:t>
</w:t>
      </w:r>
      <w:r>
        <w:rPr>
          <w:rFonts w:ascii="Times New Roman"/>
          <w:b w:val="false"/>
          <w:i w:val="false"/>
          <w:color w:val="000000"/>
          <w:sz w:val="28"/>
        </w:rPr>
        <w:t>
      4) определение размера и условий выплаты вознаграждений независимым директорам;</w:t>
      </w:r>
      <w:r>
        <w:br/>
      </w:r>
      <w:r>
        <w:rPr>
          <w:rFonts w:ascii="Times New Roman"/>
          <w:b w:val="false"/>
          <w:i w:val="false"/>
          <w:color w:val="000000"/>
          <w:sz w:val="28"/>
        </w:rPr>
        <w:t>
</w:t>
      </w:r>
      <w:r>
        <w:rPr>
          <w:rFonts w:ascii="Times New Roman"/>
          <w:b w:val="false"/>
          <w:i w:val="false"/>
          <w:color w:val="000000"/>
          <w:sz w:val="28"/>
        </w:rPr>
        <w:t>
      5) принятие решения о вынесении вопросов на рассмотрение единственного акционера;</w:t>
      </w:r>
      <w:r>
        <w:br/>
      </w:r>
      <w:r>
        <w:rPr>
          <w:rFonts w:ascii="Times New Roman"/>
          <w:b w:val="false"/>
          <w:i w:val="false"/>
          <w:color w:val="000000"/>
          <w:sz w:val="28"/>
        </w:rPr>
        <w:t>
</w:t>
      </w:r>
      <w:r>
        <w:rPr>
          <w:rFonts w:ascii="Times New Roman"/>
          <w:b w:val="false"/>
          <w:i w:val="false"/>
          <w:color w:val="000000"/>
          <w:sz w:val="28"/>
        </w:rPr>
        <w:t>
      6)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r>
        <w:br/>
      </w:r>
      <w:r>
        <w:rPr>
          <w:rFonts w:ascii="Times New Roman"/>
          <w:b w:val="false"/>
          <w:i w:val="false"/>
          <w:color w:val="000000"/>
          <w:sz w:val="28"/>
        </w:rPr>
        <w:t>
</w:t>
      </w:r>
      <w:r>
        <w:rPr>
          <w:rFonts w:ascii="Times New Roman"/>
          <w:b w:val="false"/>
          <w:i w:val="false"/>
          <w:color w:val="000000"/>
          <w:sz w:val="28"/>
        </w:rPr>
        <w:t>
      7) принятие решения о выкупе Обществом размещенных акций или других ценных бумаг и цене их выкупа;</w:t>
      </w:r>
      <w:r>
        <w:br/>
      </w:r>
      <w:r>
        <w:rPr>
          <w:rFonts w:ascii="Times New Roman"/>
          <w:b w:val="false"/>
          <w:i w:val="false"/>
          <w:color w:val="000000"/>
          <w:sz w:val="28"/>
        </w:rPr>
        <w:t>
</w:t>
      </w:r>
      <w:r>
        <w:rPr>
          <w:rFonts w:ascii="Times New Roman"/>
          <w:b w:val="false"/>
          <w:i w:val="false"/>
          <w:color w:val="000000"/>
          <w:sz w:val="28"/>
        </w:rPr>
        <w:t>
      8) определение количественного состава, срока полномочий правления, избрание членов правления, а также досрочное прекращение их полномочий (за исключением Председателя правления);</w:t>
      </w:r>
      <w:r>
        <w:br/>
      </w:r>
      <w:r>
        <w:rPr>
          <w:rFonts w:ascii="Times New Roman"/>
          <w:b w:val="false"/>
          <w:i w:val="false"/>
          <w:color w:val="000000"/>
          <w:sz w:val="28"/>
        </w:rPr>
        <w:t>
</w:t>
      </w:r>
      <w:r>
        <w:rPr>
          <w:rFonts w:ascii="Times New Roman"/>
          <w:b w:val="false"/>
          <w:i w:val="false"/>
          <w:color w:val="000000"/>
          <w:sz w:val="28"/>
        </w:rPr>
        <w:t>
      9) определение количественного состава, срока полномочий службы внутреннего аудита, назначение ее руководителя, а также досрочное прекращение его полномочий, определение порядка работы службы внутреннего аудита и (или) порядка координации единых централизованных и иных служб внутреннего аудита в группе Общества, размера и условий оплаты труда и премирования работников службы внутреннего аудита;</w:t>
      </w:r>
      <w:r>
        <w:br/>
      </w:r>
      <w:r>
        <w:rPr>
          <w:rFonts w:ascii="Times New Roman"/>
          <w:b w:val="false"/>
          <w:i w:val="false"/>
          <w:color w:val="000000"/>
          <w:sz w:val="28"/>
        </w:rPr>
        <w:t>
</w:t>
      </w:r>
      <w:r>
        <w:rPr>
          <w:rFonts w:ascii="Times New Roman"/>
          <w:b w:val="false"/>
          <w:i w:val="false"/>
          <w:color w:val="000000"/>
          <w:sz w:val="28"/>
        </w:rPr>
        <w:t>
      10) утверждение документов, регулирующих внутреннюю деятельность Общества, по утвержденному им перечню вопросов;</w:t>
      </w:r>
      <w:r>
        <w:br/>
      </w:r>
      <w:r>
        <w:rPr>
          <w:rFonts w:ascii="Times New Roman"/>
          <w:b w:val="false"/>
          <w:i w:val="false"/>
          <w:color w:val="000000"/>
          <w:sz w:val="28"/>
        </w:rPr>
        <w:t>
</w:t>
      </w:r>
      <w:r>
        <w:rPr>
          <w:rFonts w:ascii="Times New Roman"/>
          <w:b w:val="false"/>
          <w:i w:val="false"/>
          <w:color w:val="000000"/>
          <w:sz w:val="28"/>
        </w:rPr>
        <w:t>
      11) оценка выполнения основных показателей стратегии развития Общества в порядке, установленном советом директоров Общества;</w:t>
      </w:r>
      <w:r>
        <w:br/>
      </w:r>
      <w:r>
        <w:rPr>
          <w:rFonts w:ascii="Times New Roman"/>
          <w:b w:val="false"/>
          <w:i w:val="false"/>
          <w:color w:val="000000"/>
          <w:sz w:val="28"/>
        </w:rPr>
        <w:t>
</w:t>
      </w:r>
      <w:r>
        <w:rPr>
          <w:rFonts w:ascii="Times New Roman"/>
          <w:b w:val="false"/>
          <w:i w:val="false"/>
          <w:color w:val="000000"/>
          <w:sz w:val="28"/>
        </w:rPr>
        <w:t>
      12) определение порядка заключения сделок между организациями, входящими в группу Общества, в отношении совершения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установлены особые условия;</w:t>
      </w:r>
      <w:r>
        <w:br/>
      </w:r>
      <w:r>
        <w:rPr>
          <w:rFonts w:ascii="Times New Roman"/>
          <w:b w:val="false"/>
          <w:i w:val="false"/>
          <w:color w:val="000000"/>
          <w:sz w:val="28"/>
        </w:rPr>
        <w:t>
</w:t>
      </w:r>
      <w:r>
        <w:rPr>
          <w:rFonts w:ascii="Times New Roman"/>
          <w:b w:val="false"/>
          <w:i w:val="false"/>
          <w:color w:val="000000"/>
          <w:sz w:val="28"/>
        </w:rPr>
        <w:t>
      13) решение о ликвидации, реорганизации Компаний, за исключением Компаний, решение о ликвидации, реорганизации которых отнесено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 к компетенции единственного акционера Общества;</w:t>
      </w:r>
      <w:r>
        <w:br/>
      </w:r>
      <w:r>
        <w:rPr>
          <w:rFonts w:ascii="Times New Roman"/>
          <w:b w:val="false"/>
          <w:i w:val="false"/>
          <w:color w:val="000000"/>
          <w:sz w:val="28"/>
        </w:rPr>
        <w:t>
</w:t>
      </w:r>
      <w:r>
        <w:rPr>
          <w:rFonts w:ascii="Times New Roman"/>
          <w:b w:val="false"/>
          <w:i w:val="false"/>
          <w:color w:val="000000"/>
          <w:sz w:val="28"/>
        </w:rPr>
        <w:t>
      14) утверждение годового бюджета и иных документов по планированию деятельности Общества, а также порядка и срока отчетов по ним;</w:t>
      </w:r>
      <w:r>
        <w:br/>
      </w:r>
      <w:r>
        <w:rPr>
          <w:rFonts w:ascii="Times New Roman"/>
          <w:b w:val="false"/>
          <w:i w:val="false"/>
          <w:color w:val="000000"/>
          <w:sz w:val="28"/>
        </w:rPr>
        <w:t>
</w:t>
      </w:r>
      <w:r>
        <w:rPr>
          <w:rFonts w:ascii="Times New Roman"/>
          <w:b w:val="false"/>
          <w:i w:val="false"/>
          <w:color w:val="000000"/>
          <w:sz w:val="28"/>
        </w:rPr>
        <w:t>
      15) участие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Обществу активов;</w:t>
      </w:r>
      <w:r>
        <w:br/>
      </w:r>
      <w:r>
        <w:rPr>
          <w:rFonts w:ascii="Times New Roman"/>
          <w:b w:val="false"/>
          <w:i w:val="false"/>
          <w:color w:val="000000"/>
          <w:sz w:val="28"/>
        </w:rPr>
        <w:t>
</w:t>
      </w:r>
      <w:r>
        <w:rPr>
          <w:rFonts w:ascii="Times New Roman"/>
          <w:b w:val="false"/>
          <w:i w:val="false"/>
          <w:color w:val="000000"/>
          <w:sz w:val="28"/>
        </w:rPr>
        <w:t>
      16) утверждение кодекса корпоративного управления, а также изменений и дополнений в него;</w:t>
      </w:r>
      <w:r>
        <w:br/>
      </w:r>
      <w:r>
        <w:rPr>
          <w:rFonts w:ascii="Times New Roman"/>
          <w:b w:val="false"/>
          <w:i w:val="false"/>
          <w:color w:val="000000"/>
          <w:sz w:val="28"/>
        </w:rPr>
        <w:t>
</w:t>
      </w:r>
      <w:r>
        <w:rPr>
          <w:rFonts w:ascii="Times New Roman"/>
          <w:b w:val="false"/>
          <w:i w:val="false"/>
          <w:color w:val="000000"/>
          <w:sz w:val="28"/>
        </w:rPr>
        <w:t>
      17) увеличение обязательств Общества на величину, составляющую десять и более процентов размера его собственного капитала;</w:t>
      </w:r>
      <w:r>
        <w:br/>
      </w:r>
      <w:r>
        <w:rPr>
          <w:rFonts w:ascii="Times New Roman"/>
          <w:b w:val="false"/>
          <w:i w:val="false"/>
          <w:color w:val="000000"/>
          <w:sz w:val="28"/>
        </w:rPr>
        <w:t>
</w:t>
      </w:r>
      <w:r>
        <w:rPr>
          <w:rFonts w:ascii="Times New Roman"/>
          <w:b w:val="false"/>
          <w:i w:val="false"/>
          <w:color w:val="000000"/>
          <w:sz w:val="28"/>
        </w:rPr>
        <w:t>
      18) приобретение Обществом десяти и более процентов акций (долей участия в уставном капитале) других юридических лиц;</w:t>
      </w:r>
      <w:r>
        <w:br/>
      </w:r>
      <w:r>
        <w:rPr>
          <w:rFonts w:ascii="Times New Roman"/>
          <w:b w:val="false"/>
          <w:i w:val="false"/>
          <w:color w:val="000000"/>
          <w:sz w:val="28"/>
        </w:rPr>
        <w:t>
</w:t>
      </w:r>
      <w:r>
        <w:rPr>
          <w:rFonts w:ascii="Times New Roman"/>
          <w:b w:val="false"/>
          <w:i w:val="false"/>
          <w:color w:val="000000"/>
          <w:sz w:val="28"/>
        </w:rPr>
        <w:t>
      19) определение политики по управлению рисками Общества;</w:t>
      </w:r>
      <w:r>
        <w:br/>
      </w:r>
      <w:r>
        <w:rPr>
          <w:rFonts w:ascii="Times New Roman"/>
          <w:b w:val="false"/>
          <w:i w:val="false"/>
          <w:color w:val="000000"/>
          <w:sz w:val="28"/>
        </w:rPr>
        <w:t>
</w:t>
      </w:r>
      <w:r>
        <w:rPr>
          <w:rFonts w:ascii="Times New Roman"/>
          <w:b w:val="false"/>
          <w:i w:val="false"/>
          <w:color w:val="000000"/>
          <w:sz w:val="28"/>
        </w:rPr>
        <w:t>
      20) утверждение единой политики по управлению деньгами юридических лиц, все голосующие акции (доли участия) которых принадлежат Обществу;</w:t>
      </w:r>
      <w:r>
        <w:br/>
      </w:r>
      <w:r>
        <w:rPr>
          <w:rFonts w:ascii="Times New Roman"/>
          <w:b w:val="false"/>
          <w:i w:val="false"/>
          <w:color w:val="000000"/>
          <w:sz w:val="28"/>
        </w:rPr>
        <w:t>
</w:t>
      </w:r>
      <w:r>
        <w:rPr>
          <w:rFonts w:ascii="Times New Roman"/>
          <w:b w:val="false"/>
          <w:i w:val="false"/>
          <w:color w:val="000000"/>
          <w:sz w:val="28"/>
        </w:rPr>
        <w:t>
      21) предварительное утверждение годовой финансовой отчетности Общества;</w:t>
      </w:r>
      <w:r>
        <w:br/>
      </w:r>
      <w:r>
        <w:rPr>
          <w:rFonts w:ascii="Times New Roman"/>
          <w:b w:val="false"/>
          <w:i w:val="false"/>
          <w:color w:val="000000"/>
          <w:sz w:val="28"/>
        </w:rPr>
        <w:t>
</w:t>
      </w:r>
      <w:r>
        <w:rPr>
          <w:rFonts w:ascii="Times New Roman"/>
          <w:b w:val="false"/>
          <w:i w:val="false"/>
          <w:color w:val="000000"/>
          <w:sz w:val="28"/>
        </w:rPr>
        <w:t>
      22)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 выбор регистратора Общества в случае расторжения договора с прежним регистратором Общества;</w:t>
      </w:r>
      <w:r>
        <w:br/>
      </w:r>
      <w:r>
        <w:rPr>
          <w:rFonts w:ascii="Times New Roman"/>
          <w:b w:val="false"/>
          <w:i w:val="false"/>
          <w:color w:val="000000"/>
          <w:sz w:val="28"/>
        </w:rPr>
        <w:t>
</w:t>
      </w:r>
      <w:r>
        <w:rPr>
          <w:rFonts w:ascii="Times New Roman"/>
          <w:b w:val="false"/>
          <w:i w:val="false"/>
          <w:color w:val="000000"/>
          <w:sz w:val="28"/>
        </w:rPr>
        <w:t>
      24) утверждение учетной политики Общества;</w:t>
      </w:r>
      <w:r>
        <w:br/>
      </w:r>
      <w:r>
        <w:rPr>
          <w:rFonts w:ascii="Times New Roman"/>
          <w:b w:val="false"/>
          <w:i w:val="false"/>
          <w:color w:val="000000"/>
          <w:sz w:val="28"/>
        </w:rPr>
        <w:t>
</w:t>
      </w:r>
      <w:r>
        <w:rPr>
          <w:rFonts w:ascii="Times New Roman"/>
          <w:b w:val="false"/>
          <w:i w:val="false"/>
          <w:color w:val="000000"/>
          <w:sz w:val="28"/>
        </w:rPr>
        <w:t>
      25) создание и определение составов комитетов совета директоров и утверждение положений о них;</w:t>
      </w:r>
      <w:r>
        <w:br/>
      </w:r>
      <w:r>
        <w:rPr>
          <w:rFonts w:ascii="Times New Roman"/>
          <w:b w:val="false"/>
          <w:i w:val="false"/>
          <w:color w:val="000000"/>
          <w:sz w:val="28"/>
        </w:rPr>
        <w:t>
</w:t>
      </w:r>
      <w:r>
        <w:rPr>
          <w:rFonts w:ascii="Times New Roman"/>
          <w:b w:val="false"/>
          <w:i w:val="false"/>
          <w:color w:val="000000"/>
          <w:sz w:val="28"/>
        </w:rPr>
        <w:t>
      26) утверждение Политики введения в должность вновь избранных членов совета директоров Общества;</w:t>
      </w:r>
      <w:r>
        <w:br/>
      </w:r>
      <w:r>
        <w:rPr>
          <w:rFonts w:ascii="Times New Roman"/>
          <w:b w:val="false"/>
          <w:i w:val="false"/>
          <w:color w:val="000000"/>
          <w:sz w:val="28"/>
        </w:rPr>
        <w:t>
</w:t>
      </w:r>
      <w:r>
        <w:rPr>
          <w:rFonts w:ascii="Times New Roman"/>
          <w:b w:val="false"/>
          <w:i w:val="false"/>
          <w:color w:val="000000"/>
          <w:sz w:val="28"/>
        </w:rPr>
        <w:t>
      27) утверждение порядков оценки деятельности Комитетов совета директоров, правления, Службы внутреннего аудита Общества;</w:t>
      </w:r>
      <w:r>
        <w:br/>
      </w:r>
      <w:r>
        <w:rPr>
          <w:rFonts w:ascii="Times New Roman"/>
          <w:b w:val="false"/>
          <w:i w:val="false"/>
          <w:color w:val="000000"/>
          <w:sz w:val="28"/>
        </w:rPr>
        <w:t>
</w:t>
      </w:r>
      <w:r>
        <w:rPr>
          <w:rFonts w:ascii="Times New Roman"/>
          <w:b w:val="false"/>
          <w:i w:val="false"/>
          <w:color w:val="000000"/>
          <w:sz w:val="28"/>
        </w:rPr>
        <w:t>
      28) утверждение Положения о совете директоров Общества;</w:t>
      </w:r>
      <w:r>
        <w:br/>
      </w:r>
      <w:r>
        <w:rPr>
          <w:rFonts w:ascii="Times New Roman"/>
          <w:b w:val="false"/>
          <w:i w:val="false"/>
          <w:color w:val="000000"/>
          <w:sz w:val="28"/>
        </w:rPr>
        <w:t>
</w:t>
      </w:r>
      <w:r>
        <w:rPr>
          <w:rFonts w:ascii="Times New Roman"/>
          <w:b w:val="false"/>
          <w:i w:val="false"/>
          <w:color w:val="000000"/>
          <w:sz w:val="28"/>
        </w:rPr>
        <w:t>
      29) определение условий выпуска облигаций, производных ценных бумаг Общества и привлечения Обществом иного заимствования на сумму более одного процента от размера собственного капитала Общества;</w:t>
      </w:r>
      <w:r>
        <w:br/>
      </w:r>
      <w:r>
        <w:rPr>
          <w:rFonts w:ascii="Times New Roman"/>
          <w:b w:val="false"/>
          <w:i w:val="false"/>
          <w:color w:val="000000"/>
          <w:sz w:val="28"/>
        </w:rPr>
        <w:t>
</w:t>
      </w:r>
      <w:r>
        <w:rPr>
          <w:rFonts w:ascii="Times New Roman"/>
          <w:b w:val="false"/>
          <w:i w:val="false"/>
          <w:color w:val="000000"/>
          <w:sz w:val="28"/>
        </w:rPr>
        <w:t>
      30) принятие решений о заключении крупных сделок с организациями, не входящими в группу Общества;</w:t>
      </w:r>
      <w:r>
        <w:br/>
      </w:r>
      <w:r>
        <w:rPr>
          <w:rFonts w:ascii="Times New Roman"/>
          <w:b w:val="false"/>
          <w:i w:val="false"/>
          <w:color w:val="000000"/>
          <w:sz w:val="28"/>
        </w:rPr>
        <w:t>
</w:t>
      </w:r>
      <w:r>
        <w:rPr>
          <w:rFonts w:ascii="Times New Roman"/>
          <w:b w:val="false"/>
          <w:i w:val="false"/>
          <w:color w:val="000000"/>
          <w:sz w:val="28"/>
        </w:rPr>
        <w:t>
      31) утверждение Правил закупок товаров, работ и услуг Обществом и организациями, пятьдесят и более процентов акций (долей участия) которых прямо или косвенно принадлежат Обществу на праве собственности или доверительного управления;</w:t>
      </w:r>
      <w:r>
        <w:br/>
      </w:r>
      <w:r>
        <w:rPr>
          <w:rFonts w:ascii="Times New Roman"/>
          <w:b w:val="false"/>
          <w:i w:val="false"/>
          <w:color w:val="000000"/>
          <w:sz w:val="28"/>
        </w:rPr>
        <w:t>
</w:t>
      </w:r>
      <w:r>
        <w:rPr>
          <w:rFonts w:ascii="Times New Roman"/>
          <w:b w:val="false"/>
          <w:i w:val="false"/>
          <w:color w:val="000000"/>
          <w:sz w:val="28"/>
        </w:rPr>
        <w:t>
      32) утверждение правил о внутренней кредитной политике;</w:t>
      </w:r>
      <w:r>
        <w:br/>
      </w:r>
      <w:r>
        <w:rPr>
          <w:rFonts w:ascii="Times New Roman"/>
          <w:b w:val="false"/>
          <w:i w:val="false"/>
          <w:color w:val="000000"/>
          <w:sz w:val="28"/>
        </w:rPr>
        <w:t>
</w:t>
      </w:r>
      <w:r>
        <w:rPr>
          <w:rFonts w:ascii="Times New Roman"/>
          <w:b w:val="false"/>
          <w:i w:val="false"/>
          <w:color w:val="000000"/>
          <w:sz w:val="28"/>
        </w:rPr>
        <w:t>
      32-1) утверждение Правил реализации жилых и коммерческих (нежилых) помещений акционерного общества "Фонд недвижимости "Самрук-Қазына";</w:t>
      </w:r>
      <w:r>
        <w:br/>
      </w:r>
      <w:r>
        <w:rPr>
          <w:rFonts w:ascii="Times New Roman"/>
          <w:b w:val="false"/>
          <w:i w:val="false"/>
          <w:color w:val="000000"/>
          <w:sz w:val="28"/>
        </w:rPr>
        <w:t>
</w:t>
      </w:r>
      <w:r>
        <w:rPr>
          <w:rFonts w:ascii="Times New Roman"/>
          <w:b w:val="false"/>
          <w:i w:val="false"/>
          <w:color w:val="000000"/>
          <w:sz w:val="28"/>
        </w:rPr>
        <w:t>
      33) иные вопросы, в соответствии Законом Республики Казахстан "О Фонде национального благосостояния" и Уставом.</w:t>
      </w:r>
      <w:r>
        <w:br/>
      </w:r>
      <w:r>
        <w:rPr>
          <w:rFonts w:ascii="Times New Roman"/>
          <w:b w:val="false"/>
          <w:i w:val="false"/>
          <w:color w:val="000000"/>
          <w:sz w:val="28"/>
        </w:rPr>
        <w:t>
      </w:t>
      </w:r>
      <w:r>
        <w:rPr>
          <w:rFonts w:ascii="Times New Roman"/>
          <w:b w:val="false"/>
          <w:i w:val="false"/>
          <w:color w:val="ff0000"/>
          <w:sz w:val="28"/>
        </w:rPr>
        <w:t xml:space="preserve">Сноска. Пункт 57 с изменением, внесенным постановлением Правительства РК от 13.08.2010 </w:t>
      </w:r>
      <w:r>
        <w:rPr>
          <w:rFonts w:ascii="Times New Roman"/>
          <w:b w:val="false"/>
          <w:i w:val="false"/>
          <w:color w:val="000000"/>
          <w:sz w:val="28"/>
        </w:rPr>
        <w:t>№ 815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58. Решения по вопросам, указанным в подпункте 13) пункта 57 Устава, в отношении Компаний, в которых Общество не является единственным акционером (участником), принимаются советом директоров Общества для определения позиции Общества как акционера (участника) в целях последующего голосования уполномоченными представителями Общества на общих собраниях акционеров (участников) Компаний.</w:t>
      </w:r>
      <w:r>
        <w:br/>
      </w:r>
      <w:r>
        <w:rPr>
          <w:rFonts w:ascii="Times New Roman"/>
          <w:b w:val="false"/>
          <w:i w:val="false"/>
          <w:color w:val="000000"/>
          <w:sz w:val="28"/>
        </w:rPr>
        <w:t>
</w:t>
      </w:r>
      <w:r>
        <w:rPr>
          <w:rFonts w:ascii="Times New Roman"/>
          <w:b w:val="false"/>
          <w:i w:val="false"/>
          <w:color w:val="000000"/>
          <w:sz w:val="28"/>
        </w:rPr>
        <w:t>
      59. Вопросы, перечень которых установлен пунктом 57 Устава, не могут быть переданы для решения Правлению.</w:t>
      </w:r>
      <w:r>
        <w:br/>
      </w:r>
      <w:r>
        <w:rPr>
          <w:rFonts w:ascii="Times New Roman"/>
          <w:b w:val="false"/>
          <w:i w:val="false"/>
          <w:color w:val="000000"/>
          <w:sz w:val="28"/>
        </w:rPr>
        <w:t>
</w:t>
      </w:r>
      <w:r>
        <w:rPr>
          <w:rFonts w:ascii="Times New Roman"/>
          <w:b w:val="false"/>
          <w:i w:val="false"/>
          <w:color w:val="000000"/>
          <w:sz w:val="28"/>
        </w:rPr>
        <w:t>
      Совет директоров не вправе принимать решения, противоречащие решениям единственного акционера.</w:t>
      </w:r>
      <w:r>
        <w:br/>
      </w:r>
      <w:r>
        <w:rPr>
          <w:rFonts w:ascii="Times New Roman"/>
          <w:b w:val="false"/>
          <w:i w:val="false"/>
          <w:color w:val="000000"/>
          <w:sz w:val="28"/>
        </w:rPr>
        <w:t>
</w:t>
      </w:r>
      <w:r>
        <w:rPr>
          <w:rFonts w:ascii="Times New Roman"/>
          <w:b w:val="false"/>
          <w:i w:val="false"/>
          <w:color w:val="000000"/>
          <w:sz w:val="28"/>
        </w:rPr>
        <w:t>
      60. Совет директоров Общества состоит из Председателя и членов, избираемых единственным акционером.</w:t>
      </w:r>
      <w:r>
        <w:br/>
      </w:r>
      <w:r>
        <w:rPr>
          <w:rFonts w:ascii="Times New Roman"/>
          <w:b w:val="false"/>
          <w:i w:val="false"/>
          <w:color w:val="000000"/>
          <w:sz w:val="28"/>
        </w:rPr>
        <w:t>
</w:t>
      </w:r>
      <w:r>
        <w:rPr>
          <w:rFonts w:ascii="Times New Roman"/>
          <w:b w:val="false"/>
          <w:i w:val="false"/>
          <w:color w:val="000000"/>
          <w:sz w:val="28"/>
        </w:rPr>
        <w:t>
      Членом совета директоров может быть избрано (назначено) физическое лицо, не являющееся акционером Общества и не предложенное (не рекомендованное) к избранию в совет директоров в качестве представителя интересов единственного акционера. Количество таких лиц не может превышать пятьдесят процентов состава совета директоров.</w:t>
      </w:r>
      <w:r>
        <w:br/>
      </w:r>
      <w:r>
        <w:rPr>
          <w:rFonts w:ascii="Times New Roman"/>
          <w:b w:val="false"/>
          <w:i w:val="false"/>
          <w:color w:val="000000"/>
          <w:sz w:val="28"/>
        </w:rPr>
        <w:t>
</w:t>
      </w:r>
      <w:r>
        <w:rPr>
          <w:rFonts w:ascii="Times New Roman"/>
          <w:b w:val="false"/>
          <w:i w:val="false"/>
          <w:color w:val="000000"/>
          <w:sz w:val="28"/>
        </w:rPr>
        <w:t>
      Состав совета директоров Общества формируется из числа первых руководителей центральных исполнительных органов Республики Казахстан, Председателя правления Общества и иных лиц.</w:t>
      </w:r>
      <w:r>
        <w:br/>
      </w:r>
      <w:r>
        <w:rPr>
          <w:rFonts w:ascii="Times New Roman"/>
          <w:b w:val="false"/>
          <w:i w:val="false"/>
          <w:color w:val="000000"/>
          <w:sz w:val="28"/>
        </w:rPr>
        <w:t>
</w:t>
      </w:r>
      <w:r>
        <w:rPr>
          <w:rFonts w:ascii="Times New Roman"/>
          <w:b w:val="false"/>
          <w:i w:val="false"/>
          <w:color w:val="000000"/>
          <w:sz w:val="28"/>
        </w:rPr>
        <w:t>
      Число членов совета директоров составляет не менее трех человек. Количество независимых членов совета директоров определяется решением единственного акционера об избрании членов совета директоров.</w:t>
      </w:r>
      <w:r>
        <w:br/>
      </w:r>
      <w:r>
        <w:rPr>
          <w:rFonts w:ascii="Times New Roman"/>
          <w:b w:val="false"/>
          <w:i w:val="false"/>
          <w:color w:val="000000"/>
          <w:sz w:val="28"/>
        </w:rPr>
        <w:t>
</w:t>
      </w:r>
      <w:r>
        <w:rPr>
          <w:rFonts w:ascii="Times New Roman"/>
          <w:b w:val="false"/>
          <w:i w:val="false"/>
          <w:color w:val="000000"/>
          <w:sz w:val="28"/>
        </w:rPr>
        <w:t>
      Требования, предъявляемые к лицам, избираемым в состав совета директоров, устанавливаются законодательством Республики Казахстан и Уставом.</w:t>
      </w:r>
      <w:r>
        <w:br/>
      </w:r>
      <w:r>
        <w:rPr>
          <w:rFonts w:ascii="Times New Roman"/>
          <w:b w:val="false"/>
          <w:i w:val="false"/>
          <w:color w:val="000000"/>
          <w:sz w:val="28"/>
        </w:rPr>
        <w:t>
</w:t>
      </w:r>
      <w:r>
        <w:rPr>
          <w:rFonts w:ascii="Times New Roman"/>
          <w:b w:val="false"/>
          <w:i w:val="false"/>
          <w:color w:val="000000"/>
          <w:sz w:val="28"/>
        </w:rPr>
        <w:t>
      Кандидаты в члены совета директоров и члены совета директоров должны обладать соответствующим опытом работы, знаниями, квалификацией и позитивными достижениями в деловой и/или отраслевой среде, необходимыми для выполнения их обязанностей и организации эффективной работы совета директоров в интересах единственного акционера и Общества.</w:t>
      </w:r>
      <w:r>
        <w:br/>
      </w:r>
      <w:r>
        <w:rPr>
          <w:rFonts w:ascii="Times New Roman"/>
          <w:b w:val="false"/>
          <w:i w:val="false"/>
          <w:color w:val="000000"/>
          <w:sz w:val="28"/>
        </w:rPr>
        <w:t>
</w:t>
      </w:r>
      <w:r>
        <w:rPr>
          <w:rFonts w:ascii="Times New Roman"/>
          <w:b w:val="false"/>
          <w:i w:val="false"/>
          <w:color w:val="000000"/>
          <w:sz w:val="28"/>
        </w:rPr>
        <w:t>
      61. Члены правления, кроме Председателя правления, не могут быть избраны в совет директоров. Председатель правления не может быть избран Председателем совета директоров.</w:t>
      </w:r>
      <w:r>
        <w:br/>
      </w:r>
      <w:r>
        <w:rPr>
          <w:rFonts w:ascii="Times New Roman"/>
          <w:b w:val="false"/>
          <w:i w:val="false"/>
          <w:color w:val="000000"/>
          <w:sz w:val="28"/>
        </w:rPr>
        <w:t>
</w:t>
      </w:r>
      <w:r>
        <w:rPr>
          <w:rFonts w:ascii="Times New Roman"/>
          <w:b w:val="false"/>
          <w:i w:val="false"/>
          <w:color w:val="000000"/>
          <w:sz w:val="28"/>
        </w:rPr>
        <w:t>
      62. 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Срок полномочий совета директоров истекает на момент принятия  единственным акционером решения, которым производится избрание нового совета директоров. Единственный акционер вправе досрочно прекратить полномочия всех или отдельных членов совета директоров. Досрочное прекращение полномочий члена совета директоров по его инициативе осуществляется на основании письменного уведомления совета директоров.</w:t>
      </w:r>
      <w:r>
        <w:br/>
      </w:r>
      <w:r>
        <w:rPr>
          <w:rFonts w:ascii="Times New Roman"/>
          <w:b w:val="false"/>
          <w:i w:val="false"/>
          <w:color w:val="000000"/>
          <w:sz w:val="28"/>
        </w:rPr>
        <w:t>
</w:t>
      </w:r>
      <w:r>
        <w:rPr>
          <w:rFonts w:ascii="Times New Roman"/>
          <w:b w:val="false"/>
          <w:i w:val="false"/>
          <w:color w:val="000000"/>
          <w:sz w:val="28"/>
        </w:rPr>
        <w:t>
      Полномочия такого члена совета директоров прекращаются с момента получения указанного уведомления советом директоров.</w:t>
      </w:r>
      <w:r>
        <w:br/>
      </w:r>
      <w:r>
        <w:rPr>
          <w:rFonts w:ascii="Times New Roman"/>
          <w:b w:val="false"/>
          <w:i w:val="false"/>
          <w:color w:val="000000"/>
          <w:sz w:val="28"/>
        </w:rPr>
        <w:t>
</w:t>
      </w:r>
      <w:r>
        <w:rPr>
          <w:rFonts w:ascii="Times New Roman"/>
          <w:b w:val="false"/>
          <w:i w:val="false"/>
          <w:color w:val="000000"/>
          <w:sz w:val="28"/>
        </w:rPr>
        <w:t>
      В случае досрочного прекращения полномочий члена совета директоров и избрания единственным акционером нового члена совета директоров, полномочия последнего истекают одновременно с истечением срока полномочий совета директоров в целом.</w:t>
      </w:r>
      <w:r>
        <w:br/>
      </w:r>
      <w:r>
        <w:rPr>
          <w:rFonts w:ascii="Times New Roman"/>
          <w:b w:val="false"/>
          <w:i w:val="false"/>
          <w:color w:val="000000"/>
          <w:sz w:val="28"/>
        </w:rPr>
        <w:t>
</w:t>
      </w:r>
      <w:r>
        <w:rPr>
          <w:rFonts w:ascii="Times New Roman"/>
          <w:b w:val="false"/>
          <w:i w:val="false"/>
          <w:color w:val="000000"/>
          <w:sz w:val="28"/>
        </w:rPr>
        <w:t>
      63. Председателем совета директоров является Премьер-Министр Республики Казахстан по должности.</w:t>
      </w:r>
      <w:r>
        <w:br/>
      </w:r>
      <w:r>
        <w:rPr>
          <w:rFonts w:ascii="Times New Roman"/>
          <w:b w:val="false"/>
          <w:i w:val="false"/>
          <w:color w:val="000000"/>
          <w:sz w:val="28"/>
        </w:rPr>
        <w:t>
</w:t>
      </w:r>
      <w:r>
        <w:rPr>
          <w:rFonts w:ascii="Times New Roman"/>
          <w:b w:val="false"/>
          <w:i w:val="false"/>
          <w:color w:val="000000"/>
          <w:sz w:val="28"/>
        </w:rPr>
        <w:t>
      Председатель совета директоров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Уставом:</w:t>
      </w:r>
      <w:r>
        <w:br/>
      </w:r>
      <w:r>
        <w:rPr>
          <w:rFonts w:ascii="Times New Roman"/>
          <w:b w:val="false"/>
          <w:i w:val="false"/>
          <w:color w:val="000000"/>
          <w:sz w:val="28"/>
        </w:rPr>
        <w:t>
</w:t>
      </w:r>
      <w:r>
        <w:rPr>
          <w:rFonts w:ascii="Times New Roman"/>
          <w:b w:val="false"/>
          <w:i w:val="false"/>
          <w:color w:val="000000"/>
          <w:sz w:val="28"/>
        </w:rPr>
        <w:t>
      1) организует работу совета директоров;</w:t>
      </w:r>
      <w:r>
        <w:br/>
      </w:r>
      <w:r>
        <w:rPr>
          <w:rFonts w:ascii="Times New Roman"/>
          <w:b w:val="false"/>
          <w:i w:val="false"/>
          <w:color w:val="000000"/>
          <w:sz w:val="28"/>
        </w:rPr>
        <w:t>
</w:t>
      </w:r>
      <w:r>
        <w:rPr>
          <w:rFonts w:ascii="Times New Roman"/>
          <w:b w:val="false"/>
          <w:i w:val="false"/>
          <w:color w:val="000000"/>
          <w:sz w:val="28"/>
        </w:rPr>
        <w:t>
      2) созывает заседания совета директоров Общества и председательствует на них;</w:t>
      </w:r>
      <w:r>
        <w:br/>
      </w:r>
      <w:r>
        <w:rPr>
          <w:rFonts w:ascii="Times New Roman"/>
          <w:b w:val="false"/>
          <w:i w:val="false"/>
          <w:color w:val="000000"/>
          <w:sz w:val="28"/>
        </w:rPr>
        <w:t>
</w:t>
      </w:r>
      <w:r>
        <w:rPr>
          <w:rFonts w:ascii="Times New Roman"/>
          <w:b w:val="false"/>
          <w:i w:val="false"/>
          <w:color w:val="000000"/>
          <w:sz w:val="28"/>
        </w:rPr>
        <w:t>
      3) ведет заседания и подписывает протокол;</w:t>
      </w:r>
      <w:r>
        <w:br/>
      </w:r>
      <w:r>
        <w:rPr>
          <w:rFonts w:ascii="Times New Roman"/>
          <w:b w:val="false"/>
          <w:i w:val="false"/>
          <w:color w:val="000000"/>
          <w:sz w:val="28"/>
        </w:rPr>
        <w:t>
</w:t>
      </w:r>
      <w:r>
        <w:rPr>
          <w:rFonts w:ascii="Times New Roman"/>
          <w:b w:val="false"/>
          <w:i w:val="false"/>
          <w:color w:val="000000"/>
          <w:sz w:val="28"/>
        </w:rPr>
        <w:t>
      4) заключает от имени Общества трудовой договор с Председателем правления, с установлением в соответствии с решением единственного акционера размера должностного оклада.</w:t>
      </w:r>
      <w:r>
        <w:br/>
      </w:r>
      <w:r>
        <w:rPr>
          <w:rFonts w:ascii="Times New Roman"/>
          <w:b w:val="false"/>
          <w:i w:val="false"/>
          <w:color w:val="000000"/>
          <w:sz w:val="28"/>
        </w:rPr>
        <w:t>
</w:t>
      </w:r>
      <w:r>
        <w:rPr>
          <w:rFonts w:ascii="Times New Roman"/>
          <w:b w:val="false"/>
          <w:i w:val="false"/>
          <w:color w:val="000000"/>
          <w:sz w:val="28"/>
        </w:rPr>
        <w:t>
      В случае отсутствия Председателя совета директоров, его функции осуществляет один из членов совета директоров по решению совета директоров.</w:t>
      </w:r>
      <w:r>
        <w:br/>
      </w:r>
      <w:r>
        <w:rPr>
          <w:rFonts w:ascii="Times New Roman"/>
          <w:b w:val="false"/>
          <w:i w:val="false"/>
          <w:color w:val="000000"/>
          <w:sz w:val="28"/>
        </w:rPr>
        <w:t>
</w:t>
      </w:r>
      <w:r>
        <w:rPr>
          <w:rFonts w:ascii="Times New Roman"/>
          <w:b w:val="false"/>
          <w:i w:val="false"/>
          <w:color w:val="000000"/>
          <w:sz w:val="28"/>
        </w:rPr>
        <w:t>
      64. Для рассмотрения наиболее важных вопросов и подготовки рекомендаций совету директоров в Обществе могут быть созданы комитеты совета директоров (далее - комитеты) по вопросам:</w:t>
      </w:r>
      <w:r>
        <w:br/>
      </w:r>
      <w:r>
        <w:rPr>
          <w:rFonts w:ascii="Times New Roman"/>
          <w:b w:val="false"/>
          <w:i w:val="false"/>
          <w:color w:val="000000"/>
          <w:sz w:val="28"/>
        </w:rPr>
        <w:t>
</w:t>
      </w:r>
      <w:r>
        <w:rPr>
          <w:rFonts w:ascii="Times New Roman"/>
          <w:b w:val="false"/>
          <w:i w:val="false"/>
          <w:color w:val="000000"/>
          <w:sz w:val="28"/>
        </w:rPr>
        <w:t>
      1) мониторинга, контроля и анализа;</w:t>
      </w:r>
      <w:r>
        <w:br/>
      </w:r>
      <w:r>
        <w:rPr>
          <w:rFonts w:ascii="Times New Roman"/>
          <w:b w:val="false"/>
          <w:i w:val="false"/>
          <w:color w:val="000000"/>
          <w:sz w:val="28"/>
        </w:rPr>
        <w:t>
</w:t>
      </w:r>
      <w:r>
        <w:rPr>
          <w:rFonts w:ascii="Times New Roman"/>
          <w:b w:val="false"/>
          <w:i w:val="false"/>
          <w:color w:val="000000"/>
          <w:sz w:val="28"/>
        </w:rPr>
        <w:t>
      2) назначения;</w:t>
      </w:r>
      <w:r>
        <w:br/>
      </w:r>
      <w:r>
        <w:rPr>
          <w:rFonts w:ascii="Times New Roman"/>
          <w:b w:val="false"/>
          <w:i w:val="false"/>
          <w:color w:val="000000"/>
          <w:sz w:val="28"/>
        </w:rPr>
        <w:t>
</w:t>
      </w:r>
      <w:r>
        <w:rPr>
          <w:rFonts w:ascii="Times New Roman"/>
          <w:b w:val="false"/>
          <w:i w:val="false"/>
          <w:color w:val="000000"/>
          <w:sz w:val="28"/>
        </w:rPr>
        <w:t>
      3) вознаграждения;</w:t>
      </w:r>
      <w:r>
        <w:br/>
      </w:r>
      <w:r>
        <w:rPr>
          <w:rFonts w:ascii="Times New Roman"/>
          <w:b w:val="false"/>
          <w:i w:val="false"/>
          <w:color w:val="000000"/>
          <w:sz w:val="28"/>
        </w:rPr>
        <w:t>
</w:t>
      </w:r>
      <w:r>
        <w:rPr>
          <w:rFonts w:ascii="Times New Roman"/>
          <w:b w:val="false"/>
          <w:i w:val="false"/>
          <w:color w:val="000000"/>
          <w:sz w:val="28"/>
        </w:rPr>
        <w:t>
      4) аудита;</w:t>
      </w:r>
      <w:r>
        <w:br/>
      </w:r>
      <w:r>
        <w:rPr>
          <w:rFonts w:ascii="Times New Roman"/>
          <w:b w:val="false"/>
          <w:i w:val="false"/>
          <w:color w:val="000000"/>
          <w:sz w:val="28"/>
        </w:rPr>
        <w:t>
</w:t>
      </w:r>
      <w:r>
        <w:rPr>
          <w:rFonts w:ascii="Times New Roman"/>
          <w:b w:val="false"/>
          <w:i w:val="false"/>
          <w:color w:val="000000"/>
          <w:sz w:val="28"/>
        </w:rPr>
        <w:t>
      5) иным вопросам, предусмотренным внутренними документами Общества.</w:t>
      </w:r>
      <w:r>
        <w:br/>
      </w:r>
      <w:r>
        <w:rPr>
          <w:rFonts w:ascii="Times New Roman"/>
          <w:b w:val="false"/>
          <w:i w:val="false"/>
          <w:color w:val="000000"/>
          <w:sz w:val="28"/>
        </w:rPr>
        <w:t>
</w:t>
      </w:r>
      <w:r>
        <w:rPr>
          <w:rFonts w:ascii="Times New Roman"/>
          <w:b w:val="false"/>
          <w:i w:val="false"/>
          <w:color w:val="000000"/>
          <w:sz w:val="28"/>
        </w:rPr>
        <w:t>
      Порядок формирования и работы комитетов, а также количественный и персональный состав устанавливаются советом директоров.</w:t>
      </w:r>
      <w:r>
        <w:br/>
      </w:r>
      <w:r>
        <w:rPr>
          <w:rFonts w:ascii="Times New Roman"/>
          <w:b w:val="false"/>
          <w:i w:val="false"/>
          <w:color w:val="000000"/>
          <w:sz w:val="28"/>
        </w:rPr>
        <w:t>
</w:t>
      </w:r>
      <w:r>
        <w:rPr>
          <w:rFonts w:ascii="Times New Roman"/>
          <w:b w:val="false"/>
          <w:i w:val="false"/>
          <w:color w:val="000000"/>
          <w:sz w:val="28"/>
        </w:rPr>
        <w:t>
      65. Заседание совета директоров может быть созвано по инициативе его Председателя или правления либо по требованию:</w:t>
      </w:r>
      <w:r>
        <w:br/>
      </w:r>
      <w:r>
        <w:rPr>
          <w:rFonts w:ascii="Times New Roman"/>
          <w:b w:val="false"/>
          <w:i w:val="false"/>
          <w:color w:val="000000"/>
          <w:sz w:val="28"/>
        </w:rPr>
        <w:t>
</w:t>
      </w:r>
      <w:r>
        <w:rPr>
          <w:rFonts w:ascii="Times New Roman"/>
          <w:b w:val="false"/>
          <w:i w:val="false"/>
          <w:color w:val="000000"/>
          <w:sz w:val="28"/>
        </w:rPr>
        <w:t>
      1) любого члена совета директоров;</w:t>
      </w:r>
      <w:r>
        <w:br/>
      </w:r>
      <w:r>
        <w:rPr>
          <w:rFonts w:ascii="Times New Roman"/>
          <w:b w:val="false"/>
          <w:i w:val="false"/>
          <w:color w:val="000000"/>
          <w:sz w:val="28"/>
        </w:rPr>
        <w:t>
</w:t>
      </w:r>
      <w:r>
        <w:rPr>
          <w:rFonts w:ascii="Times New Roman"/>
          <w:b w:val="false"/>
          <w:i w:val="false"/>
          <w:color w:val="000000"/>
          <w:sz w:val="28"/>
        </w:rPr>
        <w:t>
      2) службы внутреннего аудита Общества;</w:t>
      </w:r>
      <w:r>
        <w:br/>
      </w:r>
      <w:r>
        <w:rPr>
          <w:rFonts w:ascii="Times New Roman"/>
          <w:b w:val="false"/>
          <w:i w:val="false"/>
          <w:color w:val="000000"/>
          <w:sz w:val="28"/>
        </w:rPr>
        <w:t>
</w:t>
      </w:r>
      <w:r>
        <w:rPr>
          <w:rFonts w:ascii="Times New Roman"/>
          <w:b w:val="false"/>
          <w:i w:val="false"/>
          <w:color w:val="000000"/>
          <w:sz w:val="28"/>
        </w:rPr>
        <w:t>
      3) аудиторской организации, осуществляющей аудит Общества;</w:t>
      </w:r>
      <w:r>
        <w:br/>
      </w:r>
      <w:r>
        <w:rPr>
          <w:rFonts w:ascii="Times New Roman"/>
          <w:b w:val="false"/>
          <w:i w:val="false"/>
          <w:color w:val="000000"/>
          <w:sz w:val="28"/>
        </w:rPr>
        <w:t>
</w:t>
      </w:r>
      <w:r>
        <w:rPr>
          <w:rFonts w:ascii="Times New Roman"/>
          <w:b w:val="false"/>
          <w:i w:val="false"/>
          <w:color w:val="000000"/>
          <w:sz w:val="28"/>
        </w:rPr>
        <w:t>
      4) единственного акционера.</w:t>
      </w:r>
      <w:r>
        <w:br/>
      </w:r>
      <w:r>
        <w:rPr>
          <w:rFonts w:ascii="Times New Roman"/>
          <w:b w:val="false"/>
          <w:i w:val="false"/>
          <w:color w:val="000000"/>
          <w:sz w:val="28"/>
        </w:rPr>
        <w:t>
</w:t>
      </w:r>
      <w:r>
        <w:rPr>
          <w:rFonts w:ascii="Times New Roman"/>
          <w:b w:val="false"/>
          <w:i w:val="false"/>
          <w:color w:val="000000"/>
          <w:sz w:val="28"/>
        </w:rPr>
        <w:t>
      66.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предлагаемую повестку дня заседания совета директоров.</w:t>
      </w:r>
      <w:r>
        <w:br/>
      </w:r>
      <w:r>
        <w:rPr>
          <w:rFonts w:ascii="Times New Roman"/>
          <w:b w:val="false"/>
          <w:i w:val="false"/>
          <w:color w:val="000000"/>
          <w:sz w:val="28"/>
        </w:rPr>
        <w:t>
</w:t>
      </w:r>
      <w:r>
        <w:rPr>
          <w:rFonts w:ascii="Times New Roman"/>
          <w:b w:val="false"/>
          <w:i w:val="false"/>
          <w:color w:val="000000"/>
          <w:sz w:val="28"/>
        </w:rPr>
        <w:t>
      В случае отказа Председателя совета директоров в созыве заседания инициатор вправе обратиться с указанным требованием в правление, которое обязано созвать заседание совета директоров.</w:t>
      </w:r>
      <w:r>
        <w:br/>
      </w:r>
      <w:r>
        <w:rPr>
          <w:rFonts w:ascii="Times New Roman"/>
          <w:b w:val="false"/>
          <w:i w:val="false"/>
          <w:color w:val="000000"/>
          <w:sz w:val="28"/>
        </w:rPr>
        <w:t>
</w:t>
      </w:r>
      <w:r>
        <w:rPr>
          <w:rFonts w:ascii="Times New Roman"/>
          <w:b w:val="false"/>
          <w:i w:val="false"/>
          <w:color w:val="000000"/>
          <w:sz w:val="28"/>
        </w:rPr>
        <w:t>
      Заседание совета директоров должно быть созвано Председателем совета директоров или правлением не позднее двадцати рабочих дней со дня поступления требования о созыве.</w:t>
      </w:r>
      <w:r>
        <w:br/>
      </w:r>
      <w:r>
        <w:rPr>
          <w:rFonts w:ascii="Times New Roman"/>
          <w:b w:val="false"/>
          <w:i w:val="false"/>
          <w:color w:val="000000"/>
          <w:sz w:val="28"/>
        </w:rPr>
        <w:t>
</w:t>
      </w:r>
      <w:r>
        <w:rPr>
          <w:rFonts w:ascii="Times New Roman"/>
          <w:b w:val="false"/>
          <w:i w:val="false"/>
          <w:color w:val="000000"/>
          <w:sz w:val="28"/>
        </w:rPr>
        <w:t>
      Заседание совета директоров проводится с обязательным приглашением лица, предъявившего указанное требование.</w:t>
      </w:r>
      <w:r>
        <w:br/>
      </w:r>
      <w:r>
        <w:rPr>
          <w:rFonts w:ascii="Times New Roman"/>
          <w:b w:val="false"/>
          <w:i w:val="false"/>
          <w:color w:val="000000"/>
          <w:sz w:val="28"/>
        </w:rPr>
        <w:t>
</w:t>
      </w:r>
      <w:r>
        <w:rPr>
          <w:rFonts w:ascii="Times New Roman"/>
          <w:b w:val="false"/>
          <w:i w:val="false"/>
          <w:color w:val="000000"/>
          <w:sz w:val="28"/>
        </w:rPr>
        <w:t>
      Повестка дня заседания совета директоров Общества формируется корпоративным секретарем Общества. Уведомления о проведении заседания членам совета директоров Общества направляются корпоративным секретарем Общества не менее чем за пять дней до проведения заседания совета директоров.</w:t>
      </w:r>
      <w:r>
        <w:br/>
      </w:r>
      <w:r>
        <w:rPr>
          <w:rFonts w:ascii="Times New Roman"/>
          <w:b w:val="false"/>
          <w:i w:val="false"/>
          <w:color w:val="000000"/>
          <w:sz w:val="28"/>
        </w:rPr>
        <w:t>
</w:t>
      </w:r>
      <w:r>
        <w:rPr>
          <w:rFonts w:ascii="Times New Roman"/>
          <w:b w:val="false"/>
          <w:i w:val="false"/>
          <w:color w:val="000000"/>
          <w:sz w:val="28"/>
        </w:rPr>
        <w:t>
      К письменным уведомлениям о проведении заседания совета директоров посредством заочного голосования также прилагается бюллетень для заочного голосования, который по единой форме представляется всем членам совета директоров.</w:t>
      </w:r>
      <w:r>
        <w:br/>
      </w:r>
      <w:r>
        <w:rPr>
          <w:rFonts w:ascii="Times New Roman"/>
          <w:b w:val="false"/>
          <w:i w:val="false"/>
          <w:color w:val="000000"/>
          <w:sz w:val="28"/>
        </w:rPr>
        <w:t>
</w:t>
      </w:r>
      <w:r>
        <w:rPr>
          <w:rFonts w:ascii="Times New Roman"/>
          <w:b w:val="false"/>
          <w:i w:val="false"/>
          <w:color w:val="000000"/>
          <w:sz w:val="28"/>
        </w:rPr>
        <w:t>
      Бюллетень для заочного голосования должен содержать:</w:t>
      </w:r>
      <w:r>
        <w:br/>
      </w:r>
      <w:r>
        <w:rPr>
          <w:rFonts w:ascii="Times New Roman"/>
          <w:b w:val="false"/>
          <w:i w:val="false"/>
          <w:color w:val="000000"/>
          <w:sz w:val="28"/>
        </w:rPr>
        <w:t>
</w:t>
      </w:r>
      <w:r>
        <w:rPr>
          <w:rFonts w:ascii="Times New Roman"/>
          <w:b w:val="false"/>
          <w:i w:val="false"/>
          <w:color w:val="000000"/>
          <w:sz w:val="28"/>
        </w:rPr>
        <w:t>
      1) наименование и место нахождения правления Общества;</w:t>
      </w:r>
      <w:r>
        <w:br/>
      </w:r>
      <w:r>
        <w:rPr>
          <w:rFonts w:ascii="Times New Roman"/>
          <w:b w:val="false"/>
          <w:i w:val="false"/>
          <w:color w:val="000000"/>
          <w:sz w:val="28"/>
        </w:rPr>
        <w:t>
</w:t>
      </w:r>
      <w:r>
        <w:rPr>
          <w:rFonts w:ascii="Times New Roman"/>
          <w:b w:val="false"/>
          <w:i w:val="false"/>
          <w:color w:val="000000"/>
          <w:sz w:val="28"/>
        </w:rPr>
        <w:t>
      2) дату представления подписанного бюллетеня корпоративному секретарю;</w:t>
      </w:r>
      <w:r>
        <w:br/>
      </w:r>
      <w:r>
        <w:rPr>
          <w:rFonts w:ascii="Times New Roman"/>
          <w:b w:val="false"/>
          <w:i w:val="false"/>
          <w:color w:val="000000"/>
          <w:sz w:val="28"/>
        </w:rPr>
        <w:t>
</w:t>
      </w:r>
      <w:r>
        <w:rPr>
          <w:rFonts w:ascii="Times New Roman"/>
          <w:b w:val="false"/>
          <w:i w:val="false"/>
          <w:color w:val="000000"/>
          <w:sz w:val="28"/>
        </w:rPr>
        <w:t>
      3) повестку дня заседания;</w:t>
      </w:r>
      <w:r>
        <w:br/>
      </w:r>
      <w:r>
        <w:rPr>
          <w:rFonts w:ascii="Times New Roman"/>
          <w:b w:val="false"/>
          <w:i w:val="false"/>
          <w:color w:val="000000"/>
          <w:sz w:val="28"/>
        </w:rPr>
        <w:t>
</w:t>
      </w:r>
      <w:r>
        <w:rPr>
          <w:rFonts w:ascii="Times New Roman"/>
          <w:b w:val="false"/>
          <w:i w:val="false"/>
          <w:color w:val="000000"/>
          <w:sz w:val="28"/>
        </w:rPr>
        <w:t>
      4) вопросы, поставленные на голосование, и варианты голосования по ним;</w:t>
      </w:r>
      <w:r>
        <w:br/>
      </w:r>
      <w:r>
        <w:rPr>
          <w:rFonts w:ascii="Times New Roman"/>
          <w:b w:val="false"/>
          <w:i w:val="false"/>
          <w:color w:val="000000"/>
          <w:sz w:val="28"/>
        </w:rPr>
        <w:t>
</w:t>
      </w:r>
      <w:r>
        <w:rPr>
          <w:rFonts w:ascii="Times New Roman"/>
          <w:b w:val="false"/>
          <w:i w:val="false"/>
          <w:color w:val="000000"/>
          <w:sz w:val="28"/>
        </w:rPr>
        <w:t>
      5) иные сведения.</w:t>
      </w:r>
      <w:r>
        <w:br/>
      </w:r>
      <w:r>
        <w:rPr>
          <w:rFonts w:ascii="Times New Roman"/>
          <w:b w:val="false"/>
          <w:i w:val="false"/>
          <w:color w:val="000000"/>
          <w:sz w:val="28"/>
        </w:rPr>
        <w:t>
</w:t>
      </w:r>
      <w:r>
        <w:rPr>
          <w:rFonts w:ascii="Times New Roman"/>
          <w:b w:val="false"/>
          <w:i w:val="false"/>
          <w:color w:val="000000"/>
          <w:sz w:val="28"/>
        </w:rPr>
        <w:t>
      При направлении бюллетеней для заочного голосования членам совета директоров корпоративный секретарь удостоверяет их правильное и единообразное составление своей подписью.</w:t>
      </w:r>
      <w:r>
        <w:br/>
      </w:r>
      <w:r>
        <w:rPr>
          <w:rFonts w:ascii="Times New Roman"/>
          <w:b w:val="false"/>
          <w:i w:val="false"/>
          <w:color w:val="000000"/>
          <w:sz w:val="28"/>
        </w:rPr>
        <w:t>
</w:t>
      </w:r>
      <w:r>
        <w:rPr>
          <w:rFonts w:ascii="Times New Roman"/>
          <w:b w:val="false"/>
          <w:i w:val="false"/>
          <w:color w:val="000000"/>
          <w:sz w:val="28"/>
        </w:rPr>
        <w:t>
      67. Член совета директоров обязан заранее уведомить правление о невозможности его участия в заседании совета директоров.</w:t>
      </w:r>
      <w:r>
        <w:br/>
      </w:r>
      <w:r>
        <w:rPr>
          <w:rFonts w:ascii="Times New Roman"/>
          <w:b w:val="false"/>
          <w:i w:val="false"/>
          <w:color w:val="000000"/>
          <w:sz w:val="28"/>
        </w:rPr>
        <w:t>
</w:t>
      </w:r>
      <w:r>
        <w:rPr>
          <w:rFonts w:ascii="Times New Roman"/>
          <w:b w:val="false"/>
          <w:i w:val="false"/>
          <w:color w:val="000000"/>
          <w:sz w:val="28"/>
        </w:rPr>
        <w:t>
      68. Кворум для проведения заседания совета директоров составляет не менее половины от числа членов совета директоров и может определяться с учетом отсутствующих членов совета директоров, которые участвуют в обсуждении и голосовании рассматриваемых вопросов, используя технические средства связи (в режиме сеанса видеоконференции, телефонной конференц-связи и др.) либо при наличии их голосов, выраженных в письменном виде.</w:t>
      </w:r>
      <w:r>
        <w:br/>
      </w:r>
      <w:r>
        <w:rPr>
          <w:rFonts w:ascii="Times New Roman"/>
          <w:b w:val="false"/>
          <w:i w:val="false"/>
          <w:color w:val="000000"/>
          <w:sz w:val="28"/>
        </w:rPr>
        <w:t>
</w:t>
      </w:r>
      <w:r>
        <w:rPr>
          <w:rFonts w:ascii="Times New Roman"/>
          <w:b w:val="false"/>
          <w:i w:val="false"/>
          <w:color w:val="000000"/>
          <w:sz w:val="28"/>
        </w:rPr>
        <w:t>
      В случае, если общее количество членов совета директоров недостаточно для достижения кворума, определенного в предыдущем абзаце настоящего пункта, совет директоров обязан вынести на рассмотрение единственного акционера вопрос избрания (назначения) новых членов совета директоров. Оставшиеся члены совета директоров вправе принимать решение только о вынесении такого вопроса на рассмотрение единственного акционера.</w:t>
      </w:r>
      <w:r>
        <w:br/>
      </w:r>
      <w:r>
        <w:rPr>
          <w:rFonts w:ascii="Times New Roman"/>
          <w:b w:val="false"/>
          <w:i w:val="false"/>
          <w:color w:val="000000"/>
          <w:sz w:val="28"/>
        </w:rPr>
        <w:t>
</w:t>
      </w:r>
      <w:r>
        <w:rPr>
          <w:rFonts w:ascii="Times New Roman"/>
          <w:b w:val="false"/>
          <w:i w:val="false"/>
          <w:color w:val="000000"/>
          <w:sz w:val="28"/>
        </w:rPr>
        <w:t>
      69. Каждый член совета директоров имеет один голос. Решения совета директоров принимаются простым большинством голосов членов совета директоров, принимавших участие в заседании,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и настоящим Уставом.</w:t>
      </w:r>
      <w:r>
        <w:br/>
      </w:r>
      <w:r>
        <w:rPr>
          <w:rFonts w:ascii="Times New Roman"/>
          <w:b w:val="false"/>
          <w:i w:val="false"/>
          <w:color w:val="000000"/>
          <w:sz w:val="28"/>
        </w:rPr>
        <w:t>
</w:t>
      </w:r>
      <w:r>
        <w:rPr>
          <w:rFonts w:ascii="Times New Roman"/>
          <w:b w:val="false"/>
          <w:i w:val="false"/>
          <w:color w:val="000000"/>
          <w:sz w:val="28"/>
        </w:rPr>
        <w:t>
      При равенстве голосов голос Председателя совета директоров или лица, председательствующего на заседании совета директоров, является решающим.</w:t>
      </w:r>
      <w:r>
        <w:br/>
      </w:r>
      <w:r>
        <w:rPr>
          <w:rFonts w:ascii="Times New Roman"/>
          <w:b w:val="false"/>
          <w:i w:val="false"/>
          <w:color w:val="000000"/>
          <w:sz w:val="28"/>
        </w:rPr>
        <w:t>
</w:t>
      </w:r>
      <w:r>
        <w:rPr>
          <w:rFonts w:ascii="Times New Roman"/>
          <w:b w:val="false"/>
          <w:i w:val="false"/>
          <w:color w:val="000000"/>
          <w:sz w:val="28"/>
        </w:rPr>
        <w:t>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в нарушении порядка,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и Уставом Общества, вправе оспорить его в судебном порядке.</w:t>
      </w:r>
      <w:r>
        <w:br/>
      </w:r>
      <w:r>
        <w:rPr>
          <w:rFonts w:ascii="Times New Roman"/>
          <w:b w:val="false"/>
          <w:i w:val="false"/>
          <w:color w:val="000000"/>
          <w:sz w:val="28"/>
        </w:rPr>
        <w:t>
</w:t>
      </w:r>
      <w:r>
        <w:rPr>
          <w:rFonts w:ascii="Times New Roman"/>
          <w:b w:val="false"/>
          <w:i w:val="false"/>
          <w:color w:val="000000"/>
          <w:sz w:val="28"/>
        </w:rPr>
        <w:t>
      Совет директоров вправе принять решение о проведении своего закрытого заседания, в котором могут принимать участие только члены совета директоров.</w:t>
      </w:r>
      <w:r>
        <w:br/>
      </w:r>
      <w:r>
        <w:rPr>
          <w:rFonts w:ascii="Times New Roman"/>
          <w:b w:val="false"/>
          <w:i w:val="false"/>
          <w:color w:val="000000"/>
          <w:sz w:val="28"/>
        </w:rPr>
        <w:t>
</w:t>
      </w:r>
      <w:r>
        <w:rPr>
          <w:rFonts w:ascii="Times New Roman"/>
          <w:b w:val="false"/>
          <w:i w:val="false"/>
          <w:color w:val="000000"/>
          <w:sz w:val="28"/>
        </w:rPr>
        <w:t>
      70. По усмотрению Председателя совета директоров, принятие решений советом директоров по вопросам, вынесенным на его рассмотрение, возможно посредством заочного голосования. При этом для заочного голосования по вопросам повестки дня заседания применяются бюллетени.</w:t>
      </w:r>
      <w:r>
        <w:br/>
      </w:r>
      <w:r>
        <w:rPr>
          <w:rFonts w:ascii="Times New Roman"/>
          <w:b w:val="false"/>
          <w:i w:val="false"/>
          <w:color w:val="000000"/>
          <w:sz w:val="28"/>
        </w:rPr>
        <w:t>
</w:t>
      </w:r>
      <w:r>
        <w:rPr>
          <w:rFonts w:ascii="Times New Roman"/>
          <w:b w:val="false"/>
          <w:i w:val="false"/>
          <w:color w:val="000000"/>
          <w:sz w:val="28"/>
        </w:rPr>
        <w:t>
      Решение посредством заочного голосования признается принятым при наличии кворума в полученных в установленный срок бюллетенях. Решение заочного заседания совета директоров должно быть оформлено в письменном виде и подписано Председателем совета директоров и корпоративным секретарем, а также содержать:</w:t>
      </w:r>
      <w:r>
        <w:br/>
      </w:r>
      <w:r>
        <w:rPr>
          <w:rFonts w:ascii="Times New Roman"/>
          <w:b w:val="false"/>
          <w:i w:val="false"/>
          <w:color w:val="000000"/>
          <w:sz w:val="28"/>
        </w:rPr>
        <w:t>
</w:t>
      </w:r>
      <w:r>
        <w:rPr>
          <w:rFonts w:ascii="Times New Roman"/>
          <w:b w:val="false"/>
          <w:i w:val="false"/>
          <w:color w:val="000000"/>
          <w:sz w:val="28"/>
        </w:rPr>
        <w:t>
      1) наименование и место нахождения правления Общества;</w:t>
      </w:r>
      <w:r>
        <w:br/>
      </w:r>
      <w:r>
        <w:rPr>
          <w:rFonts w:ascii="Times New Roman"/>
          <w:b w:val="false"/>
          <w:i w:val="false"/>
          <w:color w:val="000000"/>
          <w:sz w:val="28"/>
        </w:rPr>
        <w:t>
</w:t>
      </w:r>
      <w:r>
        <w:rPr>
          <w:rFonts w:ascii="Times New Roman"/>
          <w:b w:val="false"/>
          <w:i w:val="false"/>
          <w:color w:val="000000"/>
          <w:sz w:val="28"/>
        </w:rPr>
        <w:t>
      2) дату и место письменного оформления решения заочного заседания;</w:t>
      </w:r>
      <w:r>
        <w:br/>
      </w:r>
      <w:r>
        <w:rPr>
          <w:rFonts w:ascii="Times New Roman"/>
          <w:b w:val="false"/>
          <w:i w:val="false"/>
          <w:color w:val="000000"/>
          <w:sz w:val="28"/>
        </w:rPr>
        <w:t>
</w:t>
      </w:r>
      <w:r>
        <w:rPr>
          <w:rFonts w:ascii="Times New Roman"/>
          <w:b w:val="false"/>
          <w:i w:val="false"/>
          <w:color w:val="000000"/>
          <w:sz w:val="28"/>
        </w:rPr>
        <w:t>
      3) сведения о составе совета директоров;</w:t>
      </w:r>
      <w:r>
        <w:br/>
      </w:r>
      <w:r>
        <w:rPr>
          <w:rFonts w:ascii="Times New Roman"/>
          <w:b w:val="false"/>
          <w:i w:val="false"/>
          <w:color w:val="000000"/>
          <w:sz w:val="28"/>
        </w:rPr>
        <w:t>
</w:t>
      </w:r>
      <w:r>
        <w:rPr>
          <w:rFonts w:ascii="Times New Roman"/>
          <w:b w:val="false"/>
          <w:i w:val="false"/>
          <w:color w:val="000000"/>
          <w:sz w:val="28"/>
        </w:rPr>
        <w:t>
      4) указание лица (органа), осуществившего созыв заседания;</w:t>
      </w:r>
      <w:r>
        <w:br/>
      </w:r>
      <w:r>
        <w:rPr>
          <w:rFonts w:ascii="Times New Roman"/>
          <w:b w:val="false"/>
          <w:i w:val="false"/>
          <w:color w:val="000000"/>
          <w:sz w:val="28"/>
        </w:rPr>
        <w:t>
</w:t>
      </w:r>
      <w:r>
        <w:rPr>
          <w:rFonts w:ascii="Times New Roman"/>
          <w:b w:val="false"/>
          <w:i w:val="false"/>
          <w:color w:val="000000"/>
          <w:sz w:val="28"/>
        </w:rPr>
        <w:t>
      5) повестку дня заседания;</w:t>
      </w:r>
      <w:r>
        <w:br/>
      </w:r>
      <w:r>
        <w:rPr>
          <w:rFonts w:ascii="Times New Roman"/>
          <w:b w:val="false"/>
          <w:i w:val="false"/>
          <w:color w:val="000000"/>
          <w:sz w:val="28"/>
        </w:rPr>
        <w:t>
</w:t>
      </w:r>
      <w:r>
        <w:rPr>
          <w:rFonts w:ascii="Times New Roman"/>
          <w:b w:val="false"/>
          <w:i w:val="false"/>
          <w:color w:val="000000"/>
          <w:sz w:val="28"/>
        </w:rPr>
        <w:t>
      6) запись о наличии/отсутствии кворума для принятия решения;</w:t>
      </w:r>
      <w:r>
        <w:br/>
      </w:r>
      <w:r>
        <w:rPr>
          <w:rFonts w:ascii="Times New Roman"/>
          <w:b w:val="false"/>
          <w:i w:val="false"/>
          <w:color w:val="000000"/>
          <w:sz w:val="28"/>
        </w:rPr>
        <w:t>
</w:t>
      </w:r>
      <w:r>
        <w:rPr>
          <w:rFonts w:ascii="Times New Roman"/>
          <w:b w:val="false"/>
          <w:i w:val="false"/>
          <w:color w:val="000000"/>
          <w:sz w:val="28"/>
        </w:rPr>
        <w:t>
      7) итоги голосования по каждому вопросу повестки дня и принятое решение;</w:t>
      </w:r>
      <w:r>
        <w:br/>
      </w:r>
      <w:r>
        <w:rPr>
          <w:rFonts w:ascii="Times New Roman"/>
          <w:b w:val="false"/>
          <w:i w:val="false"/>
          <w:color w:val="000000"/>
          <w:sz w:val="28"/>
        </w:rPr>
        <w:t>
</w:t>
      </w:r>
      <w:r>
        <w:rPr>
          <w:rFonts w:ascii="Times New Roman"/>
          <w:b w:val="false"/>
          <w:i w:val="false"/>
          <w:color w:val="000000"/>
          <w:sz w:val="28"/>
        </w:rPr>
        <w:t>
      8) иные сведения.</w:t>
      </w:r>
      <w:r>
        <w:br/>
      </w:r>
      <w:r>
        <w:rPr>
          <w:rFonts w:ascii="Times New Roman"/>
          <w:b w:val="false"/>
          <w:i w:val="false"/>
          <w:color w:val="000000"/>
          <w:sz w:val="28"/>
        </w:rPr>
        <w:t>
</w:t>
      </w:r>
      <w:r>
        <w:rPr>
          <w:rFonts w:ascii="Times New Roman"/>
          <w:b w:val="false"/>
          <w:i w:val="false"/>
          <w:color w:val="000000"/>
          <w:sz w:val="28"/>
        </w:rPr>
        <w:t>
      В течение двадцати дней с даты оформления решения оно должно быть направлено членам совета директоров с приложением бюллетеней, на основании которых было принято данное решение.</w:t>
      </w:r>
      <w:r>
        <w:br/>
      </w:r>
      <w:r>
        <w:rPr>
          <w:rFonts w:ascii="Times New Roman"/>
          <w:b w:val="false"/>
          <w:i w:val="false"/>
          <w:color w:val="000000"/>
          <w:sz w:val="28"/>
        </w:rPr>
        <w:t>
</w:t>
      </w:r>
      <w:r>
        <w:rPr>
          <w:rFonts w:ascii="Times New Roman"/>
          <w:b w:val="false"/>
          <w:i w:val="false"/>
          <w:color w:val="000000"/>
          <w:sz w:val="28"/>
        </w:rPr>
        <w:t>
      71. Решения совета директоров, которые были приняты на его заседании, проведенном в очном порядке, оформляются протоколом, который должен быть составлен и подписан лицом, председательствовавшим на заседании, и корпоративным секретарем в течение трех дней со дня проведения заседания и содержать:</w:t>
      </w:r>
      <w:r>
        <w:br/>
      </w:r>
      <w:r>
        <w:rPr>
          <w:rFonts w:ascii="Times New Roman"/>
          <w:b w:val="false"/>
          <w:i w:val="false"/>
          <w:color w:val="000000"/>
          <w:sz w:val="28"/>
        </w:rPr>
        <w:t>
</w:t>
      </w:r>
      <w:r>
        <w:rPr>
          <w:rFonts w:ascii="Times New Roman"/>
          <w:b w:val="false"/>
          <w:i w:val="false"/>
          <w:color w:val="000000"/>
          <w:sz w:val="28"/>
        </w:rPr>
        <w:t>
      1) полное наименование и место нахождения правления Общества;</w:t>
      </w:r>
      <w:r>
        <w:br/>
      </w:r>
      <w:r>
        <w:rPr>
          <w:rFonts w:ascii="Times New Roman"/>
          <w:b w:val="false"/>
          <w:i w:val="false"/>
          <w:color w:val="000000"/>
          <w:sz w:val="28"/>
        </w:rPr>
        <w:t>
</w:t>
      </w:r>
      <w:r>
        <w:rPr>
          <w:rFonts w:ascii="Times New Roman"/>
          <w:b w:val="false"/>
          <w:i w:val="false"/>
          <w:color w:val="000000"/>
          <w:sz w:val="28"/>
        </w:rPr>
        <w:t>
      2) дату, время и место проведения заседания;</w:t>
      </w:r>
      <w:r>
        <w:br/>
      </w:r>
      <w:r>
        <w:rPr>
          <w:rFonts w:ascii="Times New Roman"/>
          <w:b w:val="false"/>
          <w:i w:val="false"/>
          <w:color w:val="000000"/>
          <w:sz w:val="28"/>
        </w:rPr>
        <w:t>
</w:t>
      </w:r>
      <w:r>
        <w:rPr>
          <w:rFonts w:ascii="Times New Roman"/>
          <w:b w:val="false"/>
          <w:i w:val="false"/>
          <w:color w:val="000000"/>
          <w:sz w:val="28"/>
        </w:rPr>
        <w:t>
      3) сведения о лицах, участвовавших в заседании;</w:t>
      </w:r>
      <w:r>
        <w:br/>
      </w:r>
      <w:r>
        <w:rPr>
          <w:rFonts w:ascii="Times New Roman"/>
          <w:b w:val="false"/>
          <w:i w:val="false"/>
          <w:color w:val="000000"/>
          <w:sz w:val="28"/>
        </w:rPr>
        <w:t>
</w:t>
      </w:r>
      <w:r>
        <w:rPr>
          <w:rFonts w:ascii="Times New Roman"/>
          <w:b w:val="false"/>
          <w:i w:val="false"/>
          <w:color w:val="000000"/>
          <w:sz w:val="28"/>
        </w:rPr>
        <w:t>
      4) повестку дня заседания;</w:t>
      </w:r>
      <w:r>
        <w:br/>
      </w:r>
      <w:r>
        <w:rPr>
          <w:rFonts w:ascii="Times New Roman"/>
          <w:b w:val="false"/>
          <w:i w:val="false"/>
          <w:color w:val="000000"/>
          <w:sz w:val="28"/>
        </w:rPr>
        <w:t>
</w:t>
      </w:r>
      <w:r>
        <w:rPr>
          <w:rFonts w:ascii="Times New Roman"/>
          <w:b w:val="false"/>
          <w:i w:val="false"/>
          <w:color w:val="000000"/>
          <w:sz w:val="28"/>
        </w:rPr>
        <w:t>
      5) вопросы, поставленные на голосование, и итоги голосования по ним;</w:t>
      </w:r>
      <w:r>
        <w:br/>
      </w:r>
      <w:r>
        <w:rPr>
          <w:rFonts w:ascii="Times New Roman"/>
          <w:b w:val="false"/>
          <w:i w:val="false"/>
          <w:color w:val="000000"/>
          <w:sz w:val="28"/>
        </w:rPr>
        <w:t>
</w:t>
      </w:r>
      <w:r>
        <w:rPr>
          <w:rFonts w:ascii="Times New Roman"/>
          <w:b w:val="false"/>
          <w:i w:val="false"/>
          <w:color w:val="000000"/>
          <w:sz w:val="28"/>
        </w:rPr>
        <w:t>
      6) принятые решения;</w:t>
      </w:r>
      <w:r>
        <w:br/>
      </w:r>
      <w:r>
        <w:rPr>
          <w:rFonts w:ascii="Times New Roman"/>
          <w:b w:val="false"/>
          <w:i w:val="false"/>
          <w:color w:val="000000"/>
          <w:sz w:val="28"/>
        </w:rPr>
        <w:t>
</w:t>
      </w:r>
      <w:r>
        <w:rPr>
          <w:rFonts w:ascii="Times New Roman"/>
          <w:b w:val="false"/>
          <w:i w:val="false"/>
          <w:color w:val="000000"/>
          <w:sz w:val="28"/>
        </w:rPr>
        <w:t>
      7) иные сведения по решению совета директоров.</w:t>
      </w:r>
      <w:r>
        <w:br/>
      </w:r>
      <w:r>
        <w:rPr>
          <w:rFonts w:ascii="Times New Roman"/>
          <w:b w:val="false"/>
          <w:i w:val="false"/>
          <w:color w:val="000000"/>
          <w:sz w:val="28"/>
        </w:rPr>
        <w:t>
</w:t>
      </w:r>
      <w:r>
        <w:rPr>
          <w:rFonts w:ascii="Times New Roman"/>
          <w:b w:val="false"/>
          <w:i w:val="false"/>
          <w:color w:val="000000"/>
          <w:sz w:val="28"/>
        </w:rPr>
        <w:t>
      После подписания протокола заседания совета директоров корпоративным секретарем составляется лист согласования к протоколу, который подписывается всеми членами совета директоров (кроме Председателя совета директоров), после чего протокол заседания подписывается Председателем совета директоров.</w:t>
      </w:r>
      <w:r>
        <w:br/>
      </w:r>
      <w:r>
        <w:rPr>
          <w:rFonts w:ascii="Times New Roman"/>
          <w:b w:val="false"/>
          <w:i w:val="false"/>
          <w:color w:val="000000"/>
          <w:sz w:val="28"/>
        </w:rPr>
        <w:t>
</w:t>
      </w:r>
      <w:r>
        <w:rPr>
          <w:rFonts w:ascii="Times New Roman"/>
          <w:b w:val="false"/>
          <w:i w:val="false"/>
          <w:color w:val="000000"/>
          <w:sz w:val="28"/>
        </w:rPr>
        <w:t>
      Протоколы заседаний совета директоров и решения совета директоров, принятые путем заочного голосования, а также бюллетени с подписями хранятся в архиве Общества.</w:t>
      </w:r>
      <w:r>
        <w:br/>
      </w:r>
      <w:r>
        <w:rPr>
          <w:rFonts w:ascii="Times New Roman"/>
          <w:b w:val="false"/>
          <w:i w:val="false"/>
          <w:color w:val="000000"/>
          <w:sz w:val="28"/>
        </w:rPr>
        <w:t>
</w:t>
      </w:r>
      <w:r>
        <w:rPr>
          <w:rFonts w:ascii="Times New Roman"/>
          <w:b w:val="false"/>
          <w:i w:val="false"/>
          <w:color w:val="000000"/>
          <w:sz w:val="28"/>
        </w:rPr>
        <w:t>
      Корпоративный секретарь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своей подписью и оттиском печати Общества.</w:t>
      </w:r>
    </w:p>
    <w:bookmarkEnd w:id="22"/>
    <w:bookmarkStart w:name="z260" w:id="23"/>
    <w:p>
      <w:pPr>
        <w:spacing w:after="0"/>
        <w:ind w:left="0"/>
        <w:jc w:val="left"/>
      </w:pPr>
      <w:r>
        <w:rPr>
          <w:rFonts w:ascii="Times New Roman"/>
          <w:b/>
          <w:i w:val="false"/>
          <w:color w:val="000000"/>
        </w:rPr>
        <w:t xml:space="preserve"> 
11. Правление</w:t>
      </w:r>
    </w:p>
    <w:bookmarkEnd w:id="23"/>
    <w:bookmarkStart w:name="z261" w:id="24"/>
    <w:p>
      <w:pPr>
        <w:spacing w:after="0"/>
        <w:ind w:left="0"/>
        <w:jc w:val="both"/>
      </w:pPr>
      <w:r>
        <w:rPr>
          <w:rFonts w:ascii="Times New Roman"/>
          <w:b w:val="false"/>
          <w:i w:val="false"/>
          <w:color w:val="000000"/>
          <w:sz w:val="28"/>
        </w:rPr>
        <w:t>
      72. Руководство текущей деятельностью осуществляется правлением. Правление возглавляет Председатель правления.</w:t>
      </w:r>
      <w:r>
        <w:br/>
      </w:r>
      <w:r>
        <w:rPr>
          <w:rFonts w:ascii="Times New Roman"/>
          <w:b w:val="false"/>
          <w:i w:val="false"/>
          <w:color w:val="000000"/>
          <w:sz w:val="28"/>
        </w:rPr>
        <w:t>
</w:t>
      </w:r>
      <w:r>
        <w:rPr>
          <w:rFonts w:ascii="Times New Roman"/>
          <w:b w:val="false"/>
          <w:i w:val="false"/>
          <w:color w:val="000000"/>
          <w:sz w:val="28"/>
        </w:rPr>
        <w:t>
      73. В компетенцию правления Общества входит принятие решений по следующим вопросам:</w:t>
      </w:r>
      <w:r>
        <w:br/>
      </w:r>
      <w:r>
        <w:rPr>
          <w:rFonts w:ascii="Times New Roman"/>
          <w:b w:val="false"/>
          <w:i w:val="false"/>
          <w:color w:val="000000"/>
          <w:sz w:val="28"/>
        </w:rPr>
        <w:t>
</w:t>
      </w:r>
      <w:r>
        <w:rPr>
          <w:rFonts w:ascii="Times New Roman"/>
          <w:b w:val="false"/>
          <w:i w:val="false"/>
          <w:color w:val="000000"/>
          <w:sz w:val="28"/>
        </w:rPr>
        <w:t>
      1) определение размера оплаты услуг оценщика по оценке рыночной стоимости имущества, переданного в оплату акций Общества либо являющегося предметом крупной сделки;</w:t>
      </w:r>
      <w:r>
        <w:br/>
      </w:r>
      <w:r>
        <w:rPr>
          <w:rFonts w:ascii="Times New Roman"/>
          <w:b w:val="false"/>
          <w:i w:val="false"/>
          <w:color w:val="000000"/>
          <w:sz w:val="28"/>
        </w:rPr>
        <w:t>
</w:t>
      </w:r>
      <w:r>
        <w:rPr>
          <w:rFonts w:ascii="Times New Roman"/>
          <w:b w:val="false"/>
          <w:i w:val="false"/>
          <w:color w:val="000000"/>
          <w:sz w:val="28"/>
        </w:rPr>
        <w:t>
      2) определение условий и порядка конвертирования ценных бумаг Общества, а также их изменение;</w:t>
      </w:r>
      <w:r>
        <w:br/>
      </w:r>
      <w:r>
        <w:rPr>
          <w:rFonts w:ascii="Times New Roman"/>
          <w:b w:val="false"/>
          <w:i w:val="false"/>
          <w:color w:val="000000"/>
          <w:sz w:val="28"/>
        </w:rPr>
        <w:t>
</w:t>
      </w:r>
      <w:r>
        <w:rPr>
          <w:rFonts w:ascii="Times New Roman"/>
          <w:b w:val="false"/>
          <w:i w:val="false"/>
          <w:color w:val="000000"/>
          <w:sz w:val="28"/>
        </w:rPr>
        <w:t>
      3) создание единой централизованной службы внутреннего аудита на уровне компании, все голосующие акции которой принадлежат Обществу на праве собственности и (или) доверительного управления;</w:t>
      </w:r>
      <w:r>
        <w:br/>
      </w:r>
      <w:r>
        <w:rPr>
          <w:rFonts w:ascii="Times New Roman"/>
          <w:b w:val="false"/>
          <w:i w:val="false"/>
          <w:color w:val="000000"/>
          <w:sz w:val="28"/>
        </w:rPr>
        <w:t>
</w:t>
      </w:r>
      <w:r>
        <w:rPr>
          <w:rFonts w:ascii="Times New Roman"/>
          <w:b w:val="false"/>
          <w:i w:val="false"/>
          <w:color w:val="000000"/>
          <w:sz w:val="28"/>
        </w:rPr>
        <w:t>
      4) определение перечня вопросов деятельности Компаний, относящихся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уставами Компаний к компетенции общих собраний акционеров (участников) Компаний, решения по которым принимаются правлением или Председателем правления Общества (за исключением решений по вопросам деятельности компаний, принимаемых единственным акционером и советом директоров Общества согласно </w:t>
      </w:r>
      <w:r>
        <w:rPr>
          <w:rFonts w:ascii="Times New Roman"/>
          <w:b w:val="false"/>
          <w:i w:val="false"/>
          <w:color w:val="000000"/>
          <w:sz w:val="28"/>
        </w:rPr>
        <w:t>Закону</w:t>
      </w:r>
      <w:r>
        <w:rPr>
          <w:rFonts w:ascii="Times New Roman"/>
          <w:b w:val="false"/>
          <w:i w:val="false"/>
          <w:color w:val="000000"/>
          <w:sz w:val="28"/>
        </w:rPr>
        <w:t xml:space="preserve"> "О Фонде национального благосостояния"), а также порядка принятия таких решений;</w:t>
      </w:r>
      <w:r>
        <w:br/>
      </w:r>
      <w:r>
        <w:rPr>
          <w:rFonts w:ascii="Times New Roman"/>
          <w:b w:val="false"/>
          <w:i w:val="false"/>
          <w:color w:val="000000"/>
          <w:sz w:val="28"/>
        </w:rPr>
        <w:t>
</w:t>
      </w:r>
      <w:r>
        <w:rPr>
          <w:rFonts w:ascii="Times New Roman"/>
          <w:b w:val="false"/>
          <w:i w:val="false"/>
          <w:color w:val="000000"/>
          <w:sz w:val="28"/>
        </w:rPr>
        <w:t>
      5) назначение и досрочное прекращение полномочий руководителей исполнительных органов Компаний, все голосующие акции (доли участия) которых принадлежат Обществу на праве собственности и (или) доверительного управления, а также досрочное прекращение трудовых отношений с ними с последующим вынесением данных решений на рассмотрение советов директоров указанных Компаний;</w:t>
      </w:r>
      <w:r>
        <w:br/>
      </w:r>
      <w:r>
        <w:rPr>
          <w:rFonts w:ascii="Times New Roman"/>
          <w:b w:val="false"/>
          <w:i w:val="false"/>
          <w:color w:val="000000"/>
          <w:sz w:val="28"/>
        </w:rPr>
        <w:t>
</w:t>
      </w:r>
      <w:r>
        <w:rPr>
          <w:rFonts w:ascii="Times New Roman"/>
          <w:b w:val="false"/>
          <w:i w:val="false"/>
          <w:color w:val="000000"/>
          <w:sz w:val="28"/>
        </w:rPr>
        <w:t>
      6) назначение и досрочное прекращение полномочий руководителей исполнительных органов организаций, входящих в группу Общества, всеми голосующими акциями (долями участия) которых прямо или косвенно владеют Компании, по перечню, определяемому правлением Общества, с последующим вынесением данных решений на рассмотрение советов директоров указанных организаций;</w:t>
      </w:r>
      <w:r>
        <w:br/>
      </w:r>
      <w:r>
        <w:rPr>
          <w:rFonts w:ascii="Times New Roman"/>
          <w:b w:val="false"/>
          <w:i w:val="false"/>
          <w:color w:val="000000"/>
          <w:sz w:val="28"/>
        </w:rPr>
        <w:t>
</w:t>
      </w:r>
      <w:r>
        <w:rPr>
          <w:rFonts w:ascii="Times New Roman"/>
          <w:b w:val="false"/>
          <w:i w:val="false"/>
          <w:color w:val="000000"/>
          <w:sz w:val="28"/>
        </w:rPr>
        <w:t>
      7) принятие в отношении Компаний или согласование в отношении иных организаций, входящих в группу Общества, всеми голосующими акциями которых прямо или косвенно владеют Компании, решения об установлении в уставах данных организаций возможности управления ими без создания советов директоров;</w:t>
      </w:r>
      <w:r>
        <w:br/>
      </w:r>
      <w:r>
        <w:rPr>
          <w:rFonts w:ascii="Times New Roman"/>
          <w:b w:val="false"/>
          <w:i w:val="false"/>
          <w:color w:val="000000"/>
          <w:sz w:val="28"/>
        </w:rPr>
        <w:t>
</w:t>
      </w:r>
      <w:r>
        <w:rPr>
          <w:rFonts w:ascii="Times New Roman"/>
          <w:b w:val="false"/>
          <w:i w:val="false"/>
          <w:color w:val="000000"/>
          <w:sz w:val="28"/>
        </w:rPr>
        <w:t>
      8) утверждение штатного расписания и организационной структуры Общества;</w:t>
      </w:r>
      <w:r>
        <w:br/>
      </w:r>
      <w:r>
        <w:rPr>
          <w:rFonts w:ascii="Times New Roman"/>
          <w:b w:val="false"/>
          <w:i w:val="false"/>
          <w:color w:val="000000"/>
          <w:sz w:val="28"/>
        </w:rPr>
        <w:t>
</w:t>
      </w:r>
      <w:r>
        <w:rPr>
          <w:rFonts w:ascii="Times New Roman"/>
          <w:b w:val="false"/>
          <w:i w:val="false"/>
          <w:color w:val="000000"/>
          <w:sz w:val="28"/>
        </w:rPr>
        <w:t>
      9) дача разрешения организациям, более пятидесяти процентов акций (долей участия) которых находятся в собственности дочерних организаций Компаний, на принятие участия в учреждении и (или) приобретение акций (долей участия) иных юридических лиц;</w:t>
      </w:r>
      <w:r>
        <w:br/>
      </w:r>
      <w:r>
        <w:rPr>
          <w:rFonts w:ascii="Times New Roman"/>
          <w:b w:val="false"/>
          <w:i w:val="false"/>
          <w:color w:val="000000"/>
          <w:sz w:val="28"/>
        </w:rPr>
        <w:t>
</w:t>
      </w:r>
      <w:r>
        <w:rPr>
          <w:rFonts w:ascii="Times New Roman"/>
          <w:b w:val="false"/>
          <w:i w:val="false"/>
          <w:color w:val="000000"/>
          <w:sz w:val="28"/>
        </w:rPr>
        <w:t>
      10) принятие решений о создании и закрытии филиалов и представительств Общества и утверждение положений о них;</w:t>
      </w:r>
      <w:r>
        <w:br/>
      </w:r>
      <w:r>
        <w:rPr>
          <w:rFonts w:ascii="Times New Roman"/>
          <w:b w:val="false"/>
          <w:i w:val="false"/>
          <w:color w:val="000000"/>
          <w:sz w:val="28"/>
        </w:rPr>
        <w:t>
</w:t>
      </w:r>
      <w:r>
        <w:rPr>
          <w:rFonts w:ascii="Times New Roman"/>
          <w:b w:val="false"/>
          <w:i w:val="false"/>
          <w:color w:val="000000"/>
          <w:sz w:val="28"/>
        </w:rPr>
        <w:t>
      11) определение информации об Обществе или его деятельности, составляющей служебную, коммерческую или иную охраняемую законом тайну;</w:t>
      </w:r>
      <w:r>
        <w:br/>
      </w:r>
      <w:r>
        <w:rPr>
          <w:rFonts w:ascii="Times New Roman"/>
          <w:b w:val="false"/>
          <w:i w:val="false"/>
          <w:color w:val="000000"/>
          <w:sz w:val="28"/>
        </w:rPr>
        <w:t>
</w:t>
      </w:r>
      <w:r>
        <w:rPr>
          <w:rFonts w:ascii="Times New Roman"/>
          <w:b w:val="false"/>
          <w:i w:val="false"/>
          <w:color w:val="000000"/>
          <w:sz w:val="28"/>
        </w:rPr>
        <w:t>
      12) определение условий выпуска облигаций, производных ценных бумаг Общества и привлечения Обществом иного заимствования на сумму не более одного процента от размера собственного капитала Общества;</w:t>
      </w:r>
      <w:r>
        <w:br/>
      </w:r>
      <w:r>
        <w:rPr>
          <w:rFonts w:ascii="Times New Roman"/>
          <w:b w:val="false"/>
          <w:i w:val="false"/>
          <w:color w:val="000000"/>
          <w:sz w:val="28"/>
        </w:rPr>
        <w:t>
</w:t>
      </w:r>
      <w:r>
        <w:rPr>
          <w:rFonts w:ascii="Times New Roman"/>
          <w:b w:val="false"/>
          <w:i w:val="false"/>
          <w:color w:val="000000"/>
          <w:sz w:val="28"/>
        </w:rPr>
        <w:t>
      13) утверждение типовых документов в отношении юридических лиц, более пятьюдесятью процентами голосующих акций (долей участия) которых прямо или косвенно владеет Общество;</w:t>
      </w:r>
      <w:r>
        <w:br/>
      </w:r>
      <w:r>
        <w:rPr>
          <w:rFonts w:ascii="Times New Roman"/>
          <w:b w:val="false"/>
          <w:i w:val="false"/>
          <w:color w:val="000000"/>
          <w:sz w:val="28"/>
        </w:rPr>
        <w:t>
</w:t>
      </w:r>
      <w:r>
        <w:rPr>
          <w:rFonts w:ascii="Times New Roman"/>
          <w:b w:val="false"/>
          <w:i w:val="false"/>
          <w:color w:val="000000"/>
          <w:sz w:val="28"/>
        </w:rPr>
        <w:t>
      14) формирование единой (в том числе по отраслям деятельности компаний) финансовой, инвестиционной, производственно-хозяйственной, научно-технической и иной политики в отношении Компаний при утверждении их стратегий и планов развития;</w:t>
      </w:r>
      <w:r>
        <w:br/>
      </w:r>
      <w:r>
        <w:rPr>
          <w:rFonts w:ascii="Times New Roman"/>
          <w:b w:val="false"/>
          <w:i w:val="false"/>
          <w:color w:val="000000"/>
          <w:sz w:val="28"/>
        </w:rPr>
        <w:t>
</w:t>
      </w:r>
      <w:r>
        <w:rPr>
          <w:rFonts w:ascii="Times New Roman"/>
          <w:b w:val="false"/>
          <w:i w:val="false"/>
          <w:color w:val="000000"/>
          <w:sz w:val="28"/>
        </w:rPr>
        <w:t>
      15) принятие оперативных мер по недопущению срывов по полноте и срокам реализации инвестиционных решений и инвестиционных проектов;</w:t>
      </w:r>
      <w:r>
        <w:br/>
      </w:r>
      <w:r>
        <w:rPr>
          <w:rFonts w:ascii="Times New Roman"/>
          <w:b w:val="false"/>
          <w:i w:val="false"/>
          <w:color w:val="000000"/>
          <w:sz w:val="28"/>
        </w:rPr>
        <w:t>
</w:t>
      </w:r>
      <w:r>
        <w:rPr>
          <w:rFonts w:ascii="Times New Roman"/>
          <w:b w:val="false"/>
          <w:i w:val="false"/>
          <w:color w:val="000000"/>
          <w:sz w:val="28"/>
        </w:rPr>
        <w:t>
      16) совершение сделок от имени Общества в порядке, установленном законодательством Республики Казахстан и Уставом;</w:t>
      </w:r>
      <w:r>
        <w:br/>
      </w:r>
      <w:r>
        <w:rPr>
          <w:rFonts w:ascii="Times New Roman"/>
          <w:b w:val="false"/>
          <w:i w:val="false"/>
          <w:color w:val="000000"/>
          <w:sz w:val="28"/>
        </w:rPr>
        <w:t>
</w:t>
      </w:r>
      <w:r>
        <w:rPr>
          <w:rFonts w:ascii="Times New Roman"/>
          <w:b w:val="false"/>
          <w:i w:val="false"/>
          <w:color w:val="000000"/>
          <w:sz w:val="28"/>
        </w:rPr>
        <w:t>
      17) издание решений и дача указаний, обязательных для исполнения работниками Общества;</w:t>
      </w:r>
      <w:r>
        <w:br/>
      </w:r>
      <w:r>
        <w:rPr>
          <w:rFonts w:ascii="Times New Roman"/>
          <w:b w:val="false"/>
          <w:i w:val="false"/>
          <w:color w:val="000000"/>
          <w:sz w:val="28"/>
        </w:rPr>
        <w:t>
</w:t>
      </w:r>
      <w:r>
        <w:rPr>
          <w:rFonts w:ascii="Times New Roman"/>
          <w:b w:val="false"/>
          <w:i w:val="false"/>
          <w:color w:val="000000"/>
          <w:sz w:val="28"/>
        </w:rPr>
        <w:t>
      18) утверждение документов, принимаемых в целях организации деятельности Общества, не относящихся к документам, утверждаемым советом директоров;</w:t>
      </w:r>
      <w:r>
        <w:br/>
      </w:r>
      <w:r>
        <w:rPr>
          <w:rFonts w:ascii="Times New Roman"/>
          <w:b w:val="false"/>
          <w:i w:val="false"/>
          <w:color w:val="000000"/>
          <w:sz w:val="28"/>
        </w:rPr>
        <w:t>
</w:t>
      </w:r>
      <w:r>
        <w:rPr>
          <w:rFonts w:ascii="Times New Roman"/>
          <w:b w:val="false"/>
          <w:i w:val="false"/>
          <w:color w:val="000000"/>
          <w:sz w:val="28"/>
        </w:rPr>
        <w:t>
      19) принятие решений по производственным вопросам внутренней деятельности Общества;</w:t>
      </w:r>
      <w:r>
        <w:br/>
      </w:r>
      <w:r>
        <w:rPr>
          <w:rFonts w:ascii="Times New Roman"/>
          <w:b w:val="false"/>
          <w:i w:val="false"/>
          <w:color w:val="000000"/>
          <w:sz w:val="28"/>
        </w:rPr>
        <w:t>
</w:t>
      </w:r>
      <w:r>
        <w:rPr>
          <w:rFonts w:ascii="Times New Roman"/>
          <w:b w:val="false"/>
          <w:i w:val="false"/>
          <w:color w:val="000000"/>
          <w:sz w:val="28"/>
        </w:rPr>
        <w:t>
      20) разработка стратегии развития Общества и вынесение на совет директоров для последующего представления единственному акционеру для утверждения;</w:t>
      </w:r>
      <w:r>
        <w:br/>
      </w:r>
      <w:r>
        <w:rPr>
          <w:rFonts w:ascii="Times New Roman"/>
          <w:b w:val="false"/>
          <w:i w:val="false"/>
          <w:color w:val="000000"/>
          <w:sz w:val="28"/>
        </w:rPr>
        <w:t>
</w:t>
      </w:r>
      <w:r>
        <w:rPr>
          <w:rFonts w:ascii="Times New Roman"/>
          <w:b w:val="false"/>
          <w:i w:val="false"/>
          <w:color w:val="000000"/>
          <w:sz w:val="28"/>
        </w:rPr>
        <w:t>
      21) подготовка отчетов о деятельности Общества;</w:t>
      </w:r>
      <w:r>
        <w:br/>
      </w:r>
      <w:r>
        <w:rPr>
          <w:rFonts w:ascii="Times New Roman"/>
          <w:b w:val="false"/>
          <w:i w:val="false"/>
          <w:color w:val="000000"/>
          <w:sz w:val="28"/>
        </w:rPr>
        <w:t>
</w:t>
      </w:r>
      <w:r>
        <w:rPr>
          <w:rFonts w:ascii="Times New Roman"/>
          <w:b w:val="false"/>
          <w:i w:val="false"/>
          <w:color w:val="000000"/>
          <w:sz w:val="28"/>
        </w:rPr>
        <w:t>
      22) увеличение обязательств Общества на величину, составляющую от одного процента до десяти процентов размера собственного капитала Общества;</w:t>
      </w:r>
      <w:r>
        <w:br/>
      </w:r>
      <w:r>
        <w:rPr>
          <w:rFonts w:ascii="Times New Roman"/>
          <w:b w:val="false"/>
          <w:i w:val="false"/>
          <w:color w:val="000000"/>
          <w:sz w:val="28"/>
        </w:rPr>
        <w:t>
</w:t>
      </w:r>
      <w:r>
        <w:rPr>
          <w:rFonts w:ascii="Times New Roman"/>
          <w:b w:val="false"/>
          <w:i w:val="false"/>
          <w:color w:val="000000"/>
          <w:sz w:val="28"/>
        </w:rPr>
        <w:t>
      23) принятие решения о заключении сделок, не относящихся к крупным сделкам и в совершении которых Обществом имеется заинтересованность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заключаемых с организациями, не входящими в группу Общества, а также с физическими лицами;</w:t>
      </w:r>
      <w:r>
        <w:br/>
      </w:r>
      <w:r>
        <w:rPr>
          <w:rFonts w:ascii="Times New Roman"/>
          <w:b w:val="false"/>
          <w:i w:val="false"/>
          <w:color w:val="000000"/>
          <w:sz w:val="28"/>
        </w:rPr>
        <w:t>
</w:t>
      </w:r>
      <w:r>
        <w:rPr>
          <w:rFonts w:ascii="Times New Roman"/>
          <w:b w:val="false"/>
          <w:i w:val="false"/>
          <w:color w:val="000000"/>
          <w:sz w:val="28"/>
        </w:rPr>
        <w:t>
      24) иные вопросы, не отнесенные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 и Уставом Общества к компетенции других органов Общества.</w:t>
      </w:r>
      <w:r>
        <w:br/>
      </w:r>
      <w:r>
        <w:rPr>
          <w:rFonts w:ascii="Times New Roman"/>
          <w:b w:val="false"/>
          <w:i w:val="false"/>
          <w:color w:val="000000"/>
          <w:sz w:val="28"/>
        </w:rPr>
        <w:t>
</w:t>
      </w:r>
      <w:r>
        <w:rPr>
          <w:rFonts w:ascii="Times New Roman"/>
          <w:b w:val="false"/>
          <w:i w:val="false"/>
          <w:color w:val="000000"/>
          <w:sz w:val="28"/>
        </w:rPr>
        <w:t>
      74. Решения, в реализацию подпункта 4) пункта 73 Устава, по вопросам деятельности Компаний, в которых Общество не является единственным акционером (участником), принимаются правлением или Председателем правления Общества в целях определения позиции Общества как акционера (участника) для последующего голосования уполномоченными представителями на общих собраниях акционеров (участников) Компаний.</w:t>
      </w:r>
      <w:r>
        <w:br/>
      </w:r>
      <w:r>
        <w:rPr>
          <w:rFonts w:ascii="Times New Roman"/>
          <w:b w:val="false"/>
          <w:i w:val="false"/>
          <w:color w:val="000000"/>
          <w:sz w:val="28"/>
        </w:rPr>
        <w:t>
</w:t>
      </w:r>
      <w:r>
        <w:rPr>
          <w:rFonts w:ascii="Times New Roman"/>
          <w:b w:val="false"/>
          <w:i w:val="false"/>
          <w:color w:val="000000"/>
          <w:sz w:val="28"/>
        </w:rPr>
        <w:t>
      75. Решения правления Общества, указанные в подпунктах 5), 6) пункта 73 Устава, могут быть отклонены единогласным решением совета директоров Компании, все голосующие акции (доли участия) которой принадлежат Обществу на праве собственности и (или) доверительного управления, или организации, входящей в группу Общества, всеми голосующими акциями (долями участия) которой прямо или косвенно владеют Компании.</w:t>
      </w:r>
      <w:r>
        <w:br/>
      </w:r>
      <w:r>
        <w:rPr>
          <w:rFonts w:ascii="Times New Roman"/>
          <w:b w:val="false"/>
          <w:i w:val="false"/>
          <w:color w:val="000000"/>
          <w:sz w:val="28"/>
        </w:rPr>
        <w:t>
</w:t>
      </w:r>
      <w:r>
        <w:rPr>
          <w:rFonts w:ascii="Times New Roman"/>
          <w:b w:val="false"/>
          <w:i w:val="false"/>
          <w:color w:val="000000"/>
          <w:sz w:val="28"/>
        </w:rPr>
        <w:t>
      76. Правление обеспечивает своевременное представление членам совета директоров, при выполнении возложенных на них функций, информации о деятельности Общества, в том числе носящей конфиденциальный характер, в срок не позднее десяти дней с даты получения запроса.</w:t>
      </w:r>
      <w:r>
        <w:br/>
      </w:r>
      <w:r>
        <w:rPr>
          <w:rFonts w:ascii="Times New Roman"/>
          <w:b w:val="false"/>
          <w:i w:val="false"/>
          <w:color w:val="000000"/>
          <w:sz w:val="28"/>
        </w:rPr>
        <w:t>
</w:t>
      </w:r>
      <w:r>
        <w:rPr>
          <w:rFonts w:ascii="Times New Roman"/>
          <w:b w:val="false"/>
          <w:i w:val="false"/>
          <w:color w:val="000000"/>
          <w:sz w:val="28"/>
        </w:rPr>
        <w:t>
      77. Правление обязано исполнять решения единственного акционера и совета директоров.</w:t>
      </w:r>
      <w:r>
        <w:br/>
      </w:r>
      <w:r>
        <w:rPr>
          <w:rFonts w:ascii="Times New Roman"/>
          <w:b w:val="false"/>
          <w:i w:val="false"/>
          <w:color w:val="000000"/>
          <w:sz w:val="28"/>
        </w:rPr>
        <w:t>
</w:t>
      </w:r>
      <w:r>
        <w:rPr>
          <w:rFonts w:ascii="Times New Roman"/>
          <w:b w:val="false"/>
          <w:i w:val="false"/>
          <w:color w:val="000000"/>
          <w:sz w:val="28"/>
        </w:rPr>
        <w:t>
      Общество вправе оспаривать действительность сделки, совершенной правлением с нарушением установленных Обществом ограничений, если докажет, что в момент заключения сделки стороны знали о таких ограничениях.</w:t>
      </w:r>
      <w:r>
        <w:br/>
      </w:r>
      <w:r>
        <w:rPr>
          <w:rFonts w:ascii="Times New Roman"/>
          <w:b w:val="false"/>
          <w:i w:val="false"/>
          <w:color w:val="000000"/>
          <w:sz w:val="28"/>
        </w:rPr>
        <w:t>
</w:t>
      </w:r>
      <w:r>
        <w:rPr>
          <w:rFonts w:ascii="Times New Roman"/>
          <w:b w:val="false"/>
          <w:i w:val="false"/>
          <w:color w:val="000000"/>
          <w:sz w:val="28"/>
        </w:rPr>
        <w:t>
      78. Правление Фонда состоит из Председателя правления, его заместителей и иных лиц.</w:t>
      </w:r>
      <w:r>
        <w:br/>
      </w:r>
      <w:r>
        <w:rPr>
          <w:rFonts w:ascii="Times New Roman"/>
          <w:b w:val="false"/>
          <w:i w:val="false"/>
          <w:color w:val="000000"/>
          <w:sz w:val="28"/>
        </w:rPr>
        <w:t>
</w:t>
      </w:r>
      <w:r>
        <w:rPr>
          <w:rFonts w:ascii="Times New Roman"/>
          <w:b w:val="false"/>
          <w:i w:val="false"/>
          <w:color w:val="000000"/>
          <w:sz w:val="28"/>
        </w:rPr>
        <w:t>
      Председатель правления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r>
        <w:br/>
      </w:r>
      <w:r>
        <w:rPr>
          <w:rFonts w:ascii="Times New Roman"/>
          <w:b w:val="false"/>
          <w:i w:val="false"/>
          <w:color w:val="000000"/>
          <w:sz w:val="28"/>
        </w:rPr>
        <w:t>
</w:t>
      </w:r>
      <w:r>
        <w:rPr>
          <w:rFonts w:ascii="Times New Roman"/>
          <w:b w:val="false"/>
          <w:i w:val="false"/>
          <w:color w:val="000000"/>
          <w:sz w:val="28"/>
        </w:rPr>
        <w:t>
      Члены правления должны выполнять возложенные на них обязанности добросовестно и использовать способы, которые в наибольшей степени отражают интересы Общества и единственного акционера.</w:t>
      </w:r>
      <w:r>
        <w:br/>
      </w:r>
      <w:r>
        <w:rPr>
          <w:rFonts w:ascii="Times New Roman"/>
          <w:b w:val="false"/>
          <w:i w:val="false"/>
          <w:color w:val="000000"/>
          <w:sz w:val="28"/>
        </w:rPr>
        <w:t>
</w:t>
      </w:r>
      <w:r>
        <w:rPr>
          <w:rFonts w:ascii="Times New Roman"/>
          <w:b w:val="false"/>
          <w:i w:val="false"/>
          <w:color w:val="000000"/>
          <w:sz w:val="28"/>
        </w:rPr>
        <w:t>
      Члены правления не должны использовать или допускать использование имущества Общества в противоречии с Уставом, решениями единственного акционера и совета директоров, а также в личных целях и злоупотреблять при совершении сделок со своими аффилиированными лицами.</w:t>
      </w:r>
      <w:r>
        <w:br/>
      </w:r>
      <w:r>
        <w:rPr>
          <w:rFonts w:ascii="Times New Roman"/>
          <w:b w:val="false"/>
          <w:i w:val="false"/>
          <w:color w:val="000000"/>
          <w:sz w:val="28"/>
        </w:rPr>
        <w:t>
</w:t>
      </w:r>
      <w:r>
        <w:rPr>
          <w:rFonts w:ascii="Times New Roman"/>
          <w:b w:val="false"/>
          <w:i w:val="false"/>
          <w:color w:val="000000"/>
          <w:sz w:val="28"/>
        </w:rPr>
        <w:t>
      Члены правления обязаны принимать необходимые меры для предотвращения ущерба, оптимизации деятельности Общества путем инициирования созыва заседания правления, информирования Председателя правления или иным доступным способом.</w:t>
      </w:r>
      <w:r>
        <w:br/>
      </w:r>
      <w:r>
        <w:rPr>
          <w:rFonts w:ascii="Times New Roman"/>
          <w:b w:val="false"/>
          <w:i w:val="false"/>
          <w:color w:val="000000"/>
          <w:sz w:val="28"/>
        </w:rPr>
        <w:t>
</w:t>
      </w:r>
      <w:r>
        <w:rPr>
          <w:rFonts w:ascii="Times New Roman"/>
          <w:b w:val="false"/>
          <w:i w:val="false"/>
          <w:color w:val="000000"/>
          <w:sz w:val="28"/>
        </w:rPr>
        <w:t>
      Члены правления информируют Председателя правления о состоянии дел по курируемому ими кругу вопросов.</w:t>
      </w:r>
      <w:r>
        <w:br/>
      </w:r>
      <w:r>
        <w:rPr>
          <w:rFonts w:ascii="Times New Roman"/>
          <w:b w:val="false"/>
          <w:i w:val="false"/>
          <w:color w:val="000000"/>
          <w:sz w:val="28"/>
        </w:rPr>
        <w:t>
</w:t>
      </w:r>
      <w:r>
        <w:rPr>
          <w:rFonts w:ascii="Times New Roman"/>
          <w:b w:val="false"/>
          <w:i w:val="false"/>
          <w:color w:val="000000"/>
          <w:sz w:val="28"/>
        </w:rPr>
        <w:t>
      Иные функции, права и обязанности члена правления определяются законодательством Республики Казахстан, Уставом, а также трудовым договором, заключаемым указанным лицом с Обществом. Трудовой договор от имени Общества с Председателем правления подписывается Председателем совета директоров или лицом, уполномоченным на это единственным акционером или советом директоров. Трудовой договор с остальными членами правления подписывается Председателем правления.</w:t>
      </w:r>
      <w:r>
        <w:br/>
      </w:r>
      <w:r>
        <w:rPr>
          <w:rFonts w:ascii="Times New Roman"/>
          <w:b w:val="false"/>
          <w:i w:val="false"/>
          <w:color w:val="000000"/>
          <w:sz w:val="28"/>
        </w:rPr>
        <w:t>
</w:t>
      </w:r>
      <w:r>
        <w:rPr>
          <w:rFonts w:ascii="Times New Roman"/>
          <w:b w:val="false"/>
          <w:i w:val="false"/>
          <w:color w:val="000000"/>
          <w:sz w:val="28"/>
        </w:rPr>
        <w:t>
      79. Правление состоит не менее чем из 5 (пяти) человек.</w:t>
      </w:r>
      <w:r>
        <w:br/>
      </w:r>
      <w:r>
        <w:rPr>
          <w:rFonts w:ascii="Times New Roman"/>
          <w:b w:val="false"/>
          <w:i w:val="false"/>
          <w:color w:val="000000"/>
          <w:sz w:val="28"/>
        </w:rPr>
        <w:t>
</w:t>
      </w:r>
      <w:r>
        <w:rPr>
          <w:rFonts w:ascii="Times New Roman"/>
          <w:b w:val="false"/>
          <w:i w:val="false"/>
          <w:color w:val="000000"/>
          <w:sz w:val="28"/>
        </w:rPr>
        <w:t>
      80. Правление, как правило, собирается не менее 1 (одного) раза в месяц.</w:t>
      </w:r>
      <w:r>
        <w:br/>
      </w:r>
      <w:r>
        <w:rPr>
          <w:rFonts w:ascii="Times New Roman"/>
          <w:b w:val="false"/>
          <w:i w:val="false"/>
          <w:color w:val="000000"/>
          <w:sz w:val="28"/>
        </w:rPr>
        <w:t>
</w:t>
      </w:r>
      <w:r>
        <w:rPr>
          <w:rFonts w:ascii="Times New Roman"/>
          <w:b w:val="false"/>
          <w:i w:val="false"/>
          <w:color w:val="000000"/>
          <w:sz w:val="28"/>
        </w:rPr>
        <w:t>
      81. Правление осуществляет свою деятельность посредством принятия решений следующими способами:</w:t>
      </w:r>
      <w:r>
        <w:br/>
      </w:r>
      <w:r>
        <w:rPr>
          <w:rFonts w:ascii="Times New Roman"/>
          <w:b w:val="false"/>
          <w:i w:val="false"/>
          <w:color w:val="000000"/>
          <w:sz w:val="28"/>
        </w:rPr>
        <w:t>
</w:t>
      </w:r>
      <w:r>
        <w:rPr>
          <w:rFonts w:ascii="Times New Roman"/>
          <w:b w:val="false"/>
          <w:i w:val="false"/>
          <w:color w:val="000000"/>
          <w:sz w:val="28"/>
        </w:rPr>
        <w:t>
      1) голосованием членов правления на заседании (очное заседание);</w:t>
      </w:r>
      <w:r>
        <w:br/>
      </w:r>
      <w:r>
        <w:rPr>
          <w:rFonts w:ascii="Times New Roman"/>
          <w:b w:val="false"/>
          <w:i w:val="false"/>
          <w:color w:val="000000"/>
          <w:sz w:val="28"/>
        </w:rPr>
        <w:t>
</w:t>
      </w:r>
      <w:r>
        <w:rPr>
          <w:rFonts w:ascii="Times New Roman"/>
          <w:b w:val="false"/>
          <w:i w:val="false"/>
          <w:color w:val="000000"/>
          <w:sz w:val="28"/>
        </w:rPr>
        <w:t>
      2) заочным решением членов правления (заочное заседание - опросным путем).</w:t>
      </w:r>
      <w:r>
        <w:br/>
      </w:r>
      <w:r>
        <w:rPr>
          <w:rFonts w:ascii="Times New Roman"/>
          <w:b w:val="false"/>
          <w:i w:val="false"/>
          <w:color w:val="000000"/>
          <w:sz w:val="28"/>
        </w:rPr>
        <w:t>
</w:t>
      </w:r>
      <w:r>
        <w:rPr>
          <w:rFonts w:ascii="Times New Roman"/>
          <w:b w:val="false"/>
          <w:i w:val="false"/>
          <w:color w:val="000000"/>
          <w:sz w:val="28"/>
        </w:rPr>
        <w:t>
      Кворум для проведения заседаний правления составляет не менее половины от числа избранных членов правления.</w:t>
      </w:r>
      <w:r>
        <w:br/>
      </w:r>
      <w:r>
        <w:rPr>
          <w:rFonts w:ascii="Times New Roman"/>
          <w:b w:val="false"/>
          <w:i w:val="false"/>
          <w:color w:val="000000"/>
          <w:sz w:val="28"/>
        </w:rPr>
        <w:t>
</w:t>
      </w:r>
      <w:r>
        <w:rPr>
          <w:rFonts w:ascii="Times New Roman"/>
          <w:b w:val="false"/>
          <w:i w:val="false"/>
          <w:color w:val="000000"/>
          <w:sz w:val="28"/>
        </w:rPr>
        <w:t>
      Решения правления принимаются большинством от числа членов правления присутствующих на его заседании или принимающих участие в заочном заседании. В случае равенства голосов принимается решение, за которое проголосовал Председатель правления.</w:t>
      </w:r>
      <w:r>
        <w:br/>
      </w:r>
      <w:r>
        <w:rPr>
          <w:rFonts w:ascii="Times New Roman"/>
          <w:b w:val="false"/>
          <w:i w:val="false"/>
          <w:color w:val="000000"/>
          <w:sz w:val="28"/>
        </w:rPr>
        <w:t>
</w:t>
      </w:r>
      <w:r>
        <w:rPr>
          <w:rFonts w:ascii="Times New Roman"/>
          <w:b w:val="false"/>
          <w:i w:val="false"/>
          <w:color w:val="000000"/>
          <w:sz w:val="28"/>
        </w:rPr>
        <w:t>
      82. Председатель правления:</w:t>
      </w:r>
      <w:r>
        <w:br/>
      </w:r>
      <w:r>
        <w:rPr>
          <w:rFonts w:ascii="Times New Roman"/>
          <w:b w:val="false"/>
          <w:i w:val="false"/>
          <w:color w:val="000000"/>
          <w:sz w:val="28"/>
        </w:rPr>
        <w:t>
</w:t>
      </w:r>
      <w:r>
        <w:rPr>
          <w:rFonts w:ascii="Times New Roman"/>
          <w:b w:val="false"/>
          <w:i w:val="false"/>
          <w:color w:val="000000"/>
          <w:sz w:val="28"/>
        </w:rPr>
        <w:t>
      1) возглавляет правление;</w:t>
      </w:r>
      <w:r>
        <w:br/>
      </w:r>
      <w:r>
        <w:rPr>
          <w:rFonts w:ascii="Times New Roman"/>
          <w:b w:val="false"/>
          <w:i w:val="false"/>
          <w:color w:val="000000"/>
          <w:sz w:val="28"/>
        </w:rPr>
        <w:t>
</w:t>
      </w:r>
      <w:r>
        <w:rPr>
          <w:rFonts w:ascii="Times New Roman"/>
          <w:b w:val="false"/>
          <w:i w:val="false"/>
          <w:color w:val="000000"/>
          <w:sz w:val="28"/>
        </w:rPr>
        <w:t>
      2) организует выполнение решений единственного акционера, совета директоров и правления;</w:t>
      </w:r>
      <w:r>
        <w:br/>
      </w:r>
      <w:r>
        <w:rPr>
          <w:rFonts w:ascii="Times New Roman"/>
          <w:b w:val="false"/>
          <w:i w:val="false"/>
          <w:color w:val="000000"/>
          <w:sz w:val="28"/>
        </w:rPr>
        <w:t>
</w:t>
      </w:r>
      <w:r>
        <w:rPr>
          <w:rFonts w:ascii="Times New Roman"/>
          <w:b w:val="false"/>
          <w:i w:val="false"/>
          <w:color w:val="000000"/>
          <w:sz w:val="28"/>
        </w:rPr>
        <w:t>
      3) без доверенности действует от имени Общества в его отношениях с третьими лицами;</w:t>
      </w:r>
      <w:r>
        <w:br/>
      </w:r>
      <w:r>
        <w:rPr>
          <w:rFonts w:ascii="Times New Roman"/>
          <w:b w:val="false"/>
          <w:i w:val="false"/>
          <w:color w:val="000000"/>
          <w:sz w:val="28"/>
        </w:rPr>
        <w:t>
</w:t>
      </w:r>
      <w:r>
        <w:rPr>
          <w:rFonts w:ascii="Times New Roman"/>
          <w:b w:val="false"/>
          <w:i w:val="false"/>
          <w:color w:val="000000"/>
          <w:sz w:val="28"/>
        </w:rPr>
        <w:t>
      4) выдает доверенности на право представления Общества в его отношениях с третьими лицами;</w:t>
      </w:r>
      <w:r>
        <w:br/>
      </w:r>
      <w:r>
        <w:rPr>
          <w:rFonts w:ascii="Times New Roman"/>
          <w:b w:val="false"/>
          <w:i w:val="false"/>
          <w:color w:val="000000"/>
          <w:sz w:val="28"/>
        </w:rPr>
        <w:t>
</w:t>
      </w:r>
      <w:r>
        <w:rPr>
          <w:rFonts w:ascii="Times New Roman"/>
          <w:b w:val="false"/>
          <w:i w:val="false"/>
          <w:color w:val="000000"/>
          <w:sz w:val="28"/>
        </w:rPr>
        <w:t>
      5) принимает решения об увеличении обязательств Общества на величину, составляющую до одного процента размера собственного капитала Общества, а также совершает соответствующие сделки от имени Общества;</w:t>
      </w:r>
      <w:r>
        <w:br/>
      </w:r>
      <w:r>
        <w:rPr>
          <w:rFonts w:ascii="Times New Roman"/>
          <w:b w:val="false"/>
          <w:i w:val="false"/>
          <w:color w:val="000000"/>
          <w:sz w:val="28"/>
        </w:rPr>
        <w:t>
</w:t>
      </w:r>
      <w:r>
        <w:rPr>
          <w:rFonts w:ascii="Times New Roman"/>
          <w:b w:val="false"/>
          <w:i w:val="false"/>
          <w:color w:val="000000"/>
          <w:sz w:val="28"/>
        </w:rPr>
        <w:t>
      6) осуществляет прием, перемещение и увольнение работников Общества (за исключением случаев, установленных Законом Республики Казахстан "Об акционерных обществах"), применяет к ним меры поощрения и налагает дисциплинарные взыскания, решает вопросы оплаты труда и премирования работников Общества в соответствии с законодательством Республики Казахстан и внутренними документами Общества, за исключением работников, решение вопросов оплаты труда и иных вознаграждений которых отнесено к исключительной компетенции совета директоров Общества;</w:t>
      </w:r>
      <w:r>
        <w:br/>
      </w:r>
      <w:r>
        <w:rPr>
          <w:rFonts w:ascii="Times New Roman"/>
          <w:b w:val="false"/>
          <w:i w:val="false"/>
          <w:color w:val="000000"/>
          <w:sz w:val="28"/>
        </w:rPr>
        <w:t>
</w:t>
      </w:r>
      <w:r>
        <w:rPr>
          <w:rFonts w:ascii="Times New Roman"/>
          <w:b w:val="false"/>
          <w:i w:val="false"/>
          <w:color w:val="000000"/>
          <w:sz w:val="28"/>
        </w:rPr>
        <w:t>
      7) в случае своего отсутствия возлагает исполнение своих обязанностей на одного из членов правления;</w:t>
      </w:r>
      <w:r>
        <w:br/>
      </w:r>
      <w:r>
        <w:rPr>
          <w:rFonts w:ascii="Times New Roman"/>
          <w:b w:val="false"/>
          <w:i w:val="false"/>
          <w:color w:val="000000"/>
          <w:sz w:val="28"/>
        </w:rPr>
        <w:t>
</w:t>
      </w:r>
      <w:r>
        <w:rPr>
          <w:rFonts w:ascii="Times New Roman"/>
          <w:b w:val="false"/>
          <w:i w:val="false"/>
          <w:color w:val="000000"/>
          <w:sz w:val="28"/>
        </w:rPr>
        <w:t>
      8) распределяет обязанности, а также сферы полномочий и ответственности между членами правления;</w:t>
      </w:r>
      <w:r>
        <w:br/>
      </w:r>
      <w:r>
        <w:rPr>
          <w:rFonts w:ascii="Times New Roman"/>
          <w:b w:val="false"/>
          <w:i w:val="false"/>
          <w:color w:val="000000"/>
          <w:sz w:val="28"/>
        </w:rPr>
        <w:t>
</w:t>
      </w:r>
      <w:r>
        <w:rPr>
          <w:rFonts w:ascii="Times New Roman"/>
          <w:b w:val="false"/>
          <w:i w:val="false"/>
          <w:color w:val="000000"/>
          <w:sz w:val="28"/>
        </w:rPr>
        <w:t>
      9) устанавливает режим работы Общества;</w:t>
      </w:r>
      <w:r>
        <w:br/>
      </w:r>
      <w:r>
        <w:rPr>
          <w:rFonts w:ascii="Times New Roman"/>
          <w:b w:val="false"/>
          <w:i w:val="false"/>
          <w:color w:val="000000"/>
          <w:sz w:val="28"/>
        </w:rPr>
        <w:t>
</w:t>
      </w:r>
      <w:r>
        <w:rPr>
          <w:rFonts w:ascii="Times New Roman"/>
          <w:b w:val="false"/>
          <w:i w:val="false"/>
          <w:color w:val="000000"/>
          <w:sz w:val="28"/>
        </w:rPr>
        <w:t>
      10) обеспечивает выполнение текущих и перспективных планов и программ - работ Общества;</w:t>
      </w:r>
      <w:r>
        <w:br/>
      </w:r>
      <w:r>
        <w:rPr>
          <w:rFonts w:ascii="Times New Roman"/>
          <w:b w:val="false"/>
          <w:i w:val="false"/>
          <w:color w:val="000000"/>
          <w:sz w:val="28"/>
        </w:rPr>
        <w:t>
</w:t>
      </w:r>
      <w:r>
        <w:rPr>
          <w:rFonts w:ascii="Times New Roman"/>
          <w:b w:val="false"/>
          <w:i w:val="false"/>
          <w:color w:val="000000"/>
          <w:sz w:val="28"/>
        </w:rPr>
        <w:t>
      11) несет ответственность за работу Общества перед единственным акционером;</w:t>
      </w:r>
      <w:r>
        <w:br/>
      </w:r>
      <w:r>
        <w:rPr>
          <w:rFonts w:ascii="Times New Roman"/>
          <w:b w:val="false"/>
          <w:i w:val="false"/>
          <w:color w:val="000000"/>
          <w:sz w:val="28"/>
        </w:rPr>
        <w:t>
</w:t>
      </w:r>
      <w:r>
        <w:rPr>
          <w:rFonts w:ascii="Times New Roman"/>
          <w:b w:val="false"/>
          <w:i w:val="false"/>
          <w:color w:val="000000"/>
          <w:sz w:val="28"/>
        </w:rPr>
        <w:t>
      12) осуществляет отчеты перед советом директоров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 открывает банковские и другие счета Общества;</w:t>
      </w:r>
      <w:r>
        <w:br/>
      </w:r>
      <w:r>
        <w:rPr>
          <w:rFonts w:ascii="Times New Roman"/>
          <w:b w:val="false"/>
          <w:i w:val="false"/>
          <w:color w:val="000000"/>
          <w:sz w:val="28"/>
        </w:rPr>
        <w:t>
</w:t>
      </w:r>
      <w:r>
        <w:rPr>
          <w:rFonts w:ascii="Times New Roman"/>
          <w:b w:val="false"/>
          <w:i w:val="false"/>
          <w:color w:val="000000"/>
          <w:sz w:val="28"/>
        </w:rPr>
        <w:t>
      14) в пределах компетенции издает приказы, в том числе об утверждении положений о структурных подразделениях Общества;</w:t>
      </w:r>
      <w:r>
        <w:br/>
      </w:r>
      <w:r>
        <w:rPr>
          <w:rFonts w:ascii="Times New Roman"/>
          <w:b w:val="false"/>
          <w:i w:val="false"/>
          <w:color w:val="000000"/>
          <w:sz w:val="28"/>
        </w:rPr>
        <w:t>
</w:t>
      </w:r>
      <w:r>
        <w:rPr>
          <w:rFonts w:ascii="Times New Roman"/>
          <w:b w:val="false"/>
          <w:i w:val="false"/>
          <w:color w:val="000000"/>
          <w:sz w:val="28"/>
        </w:rPr>
        <w:t>
      15) созывает заседания правления и представляет на рассмотрение необходимые материалы;</w:t>
      </w:r>
      <w:r>
        <w:br/>
      </w:r>
      <w:r>
        <w:rPr>
          <w:rFonts w:ascii="Times New Roman"/>
          <w:b w:val="false"/>
          <w:i w:val="false"/>
          <w:color w:val="000000"/>
          <w:sz w:val="28"/>
        </w:rPr>
        <w:t>
</w:t>
      </w:r>
      <w:r>
        <w:rPr>
          <w:rFonts w:ascii="Times New Roman"/>
          <w:b w:val="false"/>
          <w:i w:val="false"/>
          <w:color w:val="000000"/>
          <w:sz w:val="28"/>
        </w:rPr>
        <w:t>
      16) заключает и расторгает от имени Общества трудовые договоры с работниками Общества, в том числе в установленном порядке с членами правления и корпоративным секретарем;</w:t>
      </w:r>
      <w:r>
        <w:br/>
      </w:r>
      <w:r>
        <w:rPr>
          <w:rFonts w:ascii="Times New Roman"/>
          <w:b w:val="false"/>
          <w:i w:val="false"/>
          <w:color w:val="000000"/>
          <w:sz w:val="28"/>
        </w:rPr>
        <w:t>
</w:t>
      </w:r>
      <w:r>
        <w:rPr>
          <w:rFonts w:ascii="Times New Roman"/>
          <w:b w:val="false"/>
          <w:i w:val="false"/>
          <w:color w:val="000000"/>
          <w:sz w:val="28"/>
        </w:rPr>
        <w:t>
      17) утверждает внутренние нормативные документы в порядке, определяемом правлением;</w:t>
      </w:r>
      <w:r>
        <w:br/>
      </w:r>
      <w:r>
        <w:rPr>
          <w:rFonts w:ascii="Times New Roman"/>
          <w:b w:val="false"/>
          <w:i w:val="false"/>
          <w:color w:val="000000"/>
          <w:sz w:val="28"/>
        </w:rPr>
        <w:t>
</w:t>
      </w:r>
      <w:r>
        <w:rPr>
          <w:rFonts w:ascii="Times New Roman"/>
          <w:b w:val="false"/>
          <w:i w:val="false"/>
          <w:color w:val="000000"/>
          <w:sz w:val="28"/>
        </w:rPr>
        <w:t>
      18) обеспечивает разработку планов Общества, предусмотренных законодательством Республики Казахстан, и годового бюджета Общества;</w:t>
      </w:r>
      <w:r>
        <w:br/>
      </w:r>
      <w:r>
        <w:rPr>
          <w:rFonts w:ascii="Times New Roman"/>
          <w:b w:val="false"/>
          <w:i w:val="false"/>
          <w:color w:val="000000"/>
          <w:sz w:val="28"/>
        </w:rPr>
        <w:t>
</w:t>
      </w:r>
      <w:r>
        <w:rPr>
          <w:rFonts w:ascii="Times New Roman"/>
          <w:b w:val="false"/>
          <w:i w:val="false"/>
          <w:color w:val="000000"/>
          <w:sz w:val="28"/>
        </w:rPr>
        <w:t>
      19) принимает решения о назначении проверок (ревизий) в Компаниях и иных юридических лицах, более пятьюдесятью процентами голосующих акций (долей участия) которых прямо или косвенно владеют Компании;</w:t>
      </w:r>
      <w:r>
        <w:br/>
      </w:r>
      <w:r>
        <w:rPr>
          <w:rFonts w:ascii="Times New Roman"/>
          <w:b w:val="false"/>
          <w:i w:val="false"/>
          <w:color w:val="000000"/>
          <w:sz w:val="28"/>
        </w:rPr>
        <w:t>
</w:t>
      </w:r>
      <w:r>
        <w:rPr>
          <w:rFonts w:ascii="Times New Roman"/>
          <w:b w:val="false"/>
          <w:i w:val="false"/>
          <w:color w:val="000000"/>
          <w:sz w:val="28"/>
        </w:rPr>
        <w:t>
      20) дает прямые (оперативные) поручения для исполнения Компаниям, все голосующие акции (доли участия) которых принадлежат Обществу, по вопросам их деятельности;</w:t>
      </w:r>
      <w:r>
        <w:br/>
      </w:r>
      <w:r>
        <w:rPr>
          <w:rFonts w:ascii="Times New Roman"/>
          <w:b w:val="false"/>
          <w:i w:val="false"/>
          <w:color w:val="000000"/>
          <w:sz w:val="28"/>
        </w:rPr>
        <w:t>
</w:t>
      </w:r>
      <w:r>
        <w:rPr>
          <w:rFonts w:ascii="Times New Roman"/>
          <w:b w:val="false"/>
          <w:i w:val="false"/>
          <w:color w:val="000000"/>
          <w:sz w:val="28"/>
        </w:rPr>
        <w:t>
      21) принимает решения по иным вопросам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 и (или) Уставом Общества.</w:t>
      </w:r>
      <w:r>
        <w:br/>
      </w:r>
      <w:r>
        <w:rPr>
          <w:rFonts w:ascii="Times New Roman"/>
          <w:b w:val="false"/>
          <w:i w:val="false"/>
          <w:color w:val="000000"/>
          <w:sz w:val="28"/>
        </w:rPr>
        <w:t>
</w:t>
      </w:r>
      <w:r>
        <w:rPr>
          <w:rFonts w:ascii="Times New Roman"/>
          <w:b w:val="false"/>
          <w:i w:val="false"/>
          <w:color w:val="000000"/>
          <w:sz w:val="28"/>
        </w:rPr>
        <w:t>
      83. По решению Председателя правления членам правления могут быть переданы какие-либо из его полномочий.</w:t>
      </w:r>
      <w:r>
        <w:br/>
      </w:r>
      <w:r>
        <w:rPr>
          <w:rFonts w:ascii="Times New Roman"/>
          <w:b w:val="false"/>
          <w:i w:val="false"/>
          <w:color w:val="000000"/>
          <w:sz w:val="28"/>
        </w:rPr>
        <w:t>
</w:t>
      </w:r>
      <w:r>
        <w:rPr>
          <w:rFonts w:ascii="Times New Roman"/>
          <w:b w:val="false"/>
          <w:i w:val="false"/>
          <w:color w:val="000000"/>
          <w:sz w:val="28"/>
        </w:rPr>
        <w:t>
      84. Решения по вопросам деятельности компаний, в которых Обществу принадлежат менее пятидесяти процентов голосующих акций (долей участия), принимается правлением или Председателем правления, в целях определения позиции Общества как акционера (участника) для последующего голосования уполномоченными представителями на общих собраниях акционеров (участников) таких компаний.</w:t>
      </w:r>
    </w:p>
    <w:bookmarkEnd w:id="24"/>
    <w:bookmarkStart w:name="z330" w:id="25"/>
    <w:p>
      <w:pPr>
        <w:spacing w:after="0"/>
        <w:ind w:left="0"/>
        <w:jc w:val="left"/>
      </w:pPr>
      <w:r>
        <w:rPr>
          <w:rFonts w:ascii="Times New Roman"/>
          <w:b/>
          <w:i w:val="false"/>
          <w:color w:val="000000"/>
        </w:rPr>
        <w:t xml:space="preserve"> 
12. Служба внутреннего аудита</w:t>
      </w:r>
    </w:p>
    <w:bookmarkEnd w:id="25"/>
    <w:bookmarkStart w:name="z331" w:id="26"/>
    <w:p>
      <w:pPr>
        <w:spacing w:after="0"/>
        <w:ind w:left="0"/>
        <w:jc w:val="both"/>
      </w:pPr>
      <w:r>
        <w:rPr>
          <w:rFonts w:ascii="Times New Roman"/>
          <w:b w:val="false"/>
          <w:i w:val="false"/>
          <w:color w:val="000000"/>
          <w:sz w:val="28"/>
        </w:rPr>
        <w:t>
      85. Для осуществления контроля за финансово-хозяйственной деятельностью Общества, оценки в области внутреннего контроля, системы управления рисками, исполнения документов в области корпоративного управления и консультирования в целях совершенствования деятельности Общества образуется Служба внутреннего аудита.</w:t>
      </w:r>
      <w:r>
        <w:br/>
      </w:r>
      <w:r>
        <w:rPr>
          <w:rFonts w:ascii="Times New Roman"/>
          <w:b w:val="false"/>
          <w:i w:val="false"/>
          <w:color w:val="000000"/>
          <w:sz w:val="28"/>
        </w:rPr>
        <w:t>
</w:t>
      </w:r>
      <w:r>
        <w:rPr>
          <w:rFonts w:ascii="Times New Roman"/>
          <w:b w:val="false"/>
          <w:i w:val="false"/>
          <w:color w:val="000000"/>
          <w:sz w:val="28"/>
        </w:rPr>
        <w:t>
      86. Служба внутреннего аудита непосредственно подчиняется совету директоров и отчитывается перед ним о своей работе. Задачи и функции, права и ответственность и порядок работы Службы внутреннего аудита Общества, определяются Положением о Службе внутреннего аудита Общества, утверждаемым советом директоров.</w:t>
      </w:r>
      <w:r>
        <w:br/>
      </w:r>
      <w:r>
        <w:rPr>
          <w:rFonts w:ascii="Times New Roman"/>
          <w:b w:val="false"/>
          <w:i w:val="false"/>
          <w:color w:val="000000"/>
          <w:sz w:val="28"/>
        </w:rPr>
        <w:t>
</w:t>
      </w:r>
      <w:r>
        <w:rPr>
          <w:rFonts w:ascii="Times New Roman"/>
          <w:b w:val="false"/>
          <w:i w:val="false"/>
          <w:color w:val="000000"/>
          <w:sz w:val="28"/>
        </w:rPr>
        <w:t>
      87. Трудовые отношения между Обществом и работниками Службы внутреннего аудита регулируется законодательством Республики Казахстан и Уставом.</w:t>
      </w:r>
    </w:p>
    <w:bookmarkEnd w:id="26"/>
    <w:bookmarkStart w:name="z334" w:id="27"/>
    <w:p>
      <w:pPr>
        <w:spacing w:after="0"/>
        <w:ind w:left="0"/>
        <w:jc w:val="left"/>
      </w:pPr>
      <w:r>
        <w:rPr>
          <w:rFonts w:ascii="Times New Roman"/>
          <w:b/>
          <w:i w:val="false"/>
          <w:color w:val="000000"/>
        </w:rPr>
        <w:t xml:space="preserve"> 
13. Должностные лица Общества</w:t>
      </w:r>
    </w:p>
    <w:bookmarkEnd w:id="27"/>
    <w:bookmarkStart w:name="z335" w:id="28"/>
    <w:p>
      <w:pPr>
        <w:spacing w:after="0"/>
        <w:ind w:left="0"/>
        <w:jc w:val="both"/>
      </w:pPr>
      <w:r>
        <w:rPr>
          <w:rFonts w:ascii="Times New Roman"/>
          <w:b w:val="false"/>
          <w:i w:val="false"/>
          <w:color w:val="000000"/>
          <w:sz w:val="28"/>
        </w:rPr>
        <w:t>
      88. Должностные лица Общества (члены совета директоров, члены правления):</w:t>
      </w:r>
      <w:r>
        <w:br/>
      </w:r>
      <w:r>
        <w:rPr>
          <w:rFonts w:ascii="Times New Roman"/>
          <w:b w:val="false"/>
          <w:i w:val="false"/>
          <w:color w:val="000000"/>
          <w:sz w:val="28"/>
        </w:rPr>
        <w:t>
</w:t>
      </w:r>
      <w:r>
        <w:rPr>
          <w:rFonts w:ascii="Times New Roman"/>
          <w:b w:val="false"/>
          <w:i w:val="false"/>
          <w:color w:val="000000"/>
          <w:sz w:val="28"/>
        </w:rPr>
        <w:t>
      1) выполняют возложенные на них обязанности добросовестно и используют способы, которые в наибольшей степени отражают интересы Общества и единственного акционера;</w:t>
      </w:r>
      <w:r>
        <w:br/>
      </w:r>
      <w:r>
        <w:rPr>
          <w:rFonts w:ascii="Times New Roman"/>
          <w:b w:val="false"/>
          <w:i w:val="false"/>
          <w:color w:val="000000"/>
          <w:sz w:val="28"/>
        </w:rPr>
        <w:t>
</w:t>
      </w:r>
      <w:r>
        <w:rPr>
          <w:rFonts w:ascii="Times New Roman"/>
          <w:b w:val="false"/>
          <w:i w:val="false"/>
          <w:color w:val="000000"/>
          <w:sz w:val="28"/>
        </w:rPr>
        <w:t>
      2) не должны использовать имущество Общества или допускать его использование в противоречии с Уставом, решениями единственного акционера и совета директоров, а также в личных целях и злоупотреблять при совершении сделок аффилиированными лицами;</w:t>
      </w:r>
      <w:r>
        <w:br/>
      </w:r>
      <w:r>
        <w:rPr>
          <w:rFonts w:ascii="Times New Roman"/>
          <w:b w:val="false"/>
          <w:i w:val="false"/>
          <w:color w:val="000000"/>
          <w:sz w:val="28"/>
        </w:rPr>
        <w:t>
</w:t>
      </w:r>
      <w:r>
        <w:rPr>
          <w:rFonts w:ascii="Times New Roman"/>
          <w:b w:val="false"/>
          <w:i w:val="false"/>
          <w:color w:val="000000"/>
          <w:sz w:val="28"/>
        </w:rPr>
        <w:t>
      3) обязаны обеспечивать целостность систем бухгалтерского учета и финансовой отчетности, включая проведение независимого аудита;</w:t>
      </w:r>
      <w:r>
        <w:br/>
      </w:r>
      <w:r>
        <w:rPr>
          <w:rFonts w:ascii="Times New Roman"/>
          <w:b w:val="false"/>
          <w:i w:val="false"/>
          <w:color w:val="000000"/>
          <w:sz w:val="28"/>
        </w:rPr>
        <w:t>
</w:t>
      </w:r>
      <w:r>
        <w:rPr>
          <w:rFonts w:ascii="Times New Roman"/>
          <w:b w:val="false"/>
          <w:i w:val="false"/>
          <w:color w:val="000000"/>
          <w:sz w:val="28"/>
        </w:rPr>
        <w:t>
      4) контролируют раскрытие и предоставление информации о деятельности Общества в соответствии с требованиями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обязаны соблюдать конфиденциальность информации о деятельности Общества, в том числе в течение трех лет с момента прекращения работы в Обществе, если иное не установлено внутренними документами Общества.</w:t>
      </w:r>
      <w:r>
        <w:br/>
      </w:r>
      <w:r>
        <w:rPr>
          <w:rFonts w:ascii="Times New Roman"/>
          <w:b w:val="false"/>
          <w:i w:val="false"/>
          <w:color w:val="000000"/>
          <w:sz w:val="28"/>
        </w:rPr>
        <w:t>
</w:t>
      </w:r>
      <w:r>
        <w:rPr>
          <w:rFonts w:ascii="Times New Roman"/>
          <w:b w:val="false"/>
          <w:i w:val="false"/>
          <w:color w:val="000000"/>
          <w:sz w:val="28"/>
        </w:rPr>
        <w:t>
      89. Должностные лица Общества несут ответственность перед Обществом и единственным акционером за вред, причиненный их действиями (бездействием),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в том числе за убытки, понесенные в результате:</w:t>
      </w:r>
      <w:r>
        <w:br/>
      </w:r>
      <w:r>
        <w:rPr>
          <w:rFonts w:ascii="Times New Roman"/>
          <w:b w:val="false"/>
          <w:i w:val="false"/>
          <w:color w:val="000000"/>
          <w:sz w:val="28"/>
        </w:rPr>
        <w:t>
</w:t>
      </w:r>
      <w:r>
        <w:rPr>
          <w:rFonts w:ascii="Times New Roman"/>
          <w:b w:val="false"/>
          <w:i w:val="false"/>
          <w:color w:val="000000"/>
          <w:sz w:val="28"/>
        </w:rPr>
        <w:t>
      1) предоставления информации, вводящей в заблуждение, или заведомо ложной информации;</w:t>
      </w:r>
      <w:r>
        <w:br/>
      </w:r>
      <w:r>
        <w:rPr>
          <w:rFonts w:ascii="Times New Roman"/>
          <w:b w:val="false"/>
          <w:i w:val="false"/>
          <w:color w:val="000000"/>
          <w:sz w:val="28"/>
        </w:rPr>
        <w:t>
</w:t>
      </w:r>
      <w:r>
        <w:rPr>
          <w:rFonts w:ascii="Times New Roman"/>
          <w:b w:val="false"/>
          <w:i w:val="false"/>
          <w:color w:val="000000"/>
          <w:sz w:val="28"/>
        </w:rPr>
        <w:t>
      2) нарушения порядка предоставления информации, установленного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Общество вправе на основании решения единственного акционера обратиться в суд с иском к должностному лицу о возмещении вреда либо убытков, нанесенных им Обществу.</w:t>
      </w:r>
      <w:r>
        <w:br/>
      </w:r>
      <w:r>
        <w:rPr>
          <w:rFonts w:ascii="Times New Roman"/>
          <w:b w:val="false"/>
          <w:i w:val="false"/>
          <w:color w:val="000000"/>
          <w:sz w:val="28"/>
        </w:rPr>
        <w:t>
</w:t>
      </w:r>
      <w:r>
        <w:rPr>
          <w:rFonts w:ascii="Times New Roman"/>
          <w:b w:val="false"/>
          <w:i w:val="false"/>
          <w:color w:val="000000"/>
          <w:sz w:val="28"/>
        </w:rPr>
        <w:t>
      Должностные лица Общества освобождаются от ответственности в случае, если голосовали против решения, принятого органом Общества, повлекшего убытки Общества либо единственного акционера, или не принимали участия в голосовании.</w:t>
      </w:r>
    </w:p>
    <w:bookmarkEnd w:id="28"/>
    <w:bookmarkStart w:name="z346" w:id="29"/>
    <w:p>
      <w:pPr>
        <w:spacing w:after="0"/>
        <w:ind w:left="0"/>
        <w:jc w:val="left"/>
      </w:pPr>
      <w:r>
        <w:rPr>
          <w:rFonts w:ascii="Times New Roman"/>
          <w:b/>
          <w:i w:val="false"/>
          <w:color w:val="000000"/>
        </w:rPr>
        <w:t xml:space="preserve"> 
14. Крупная сделка</w:t>
      </w:r>
    </w:p>
    <w:bookmarkEnd w:id="29"/>
    <w:bookmarkStart w:name="z347" w:id="30"/>
    <w:p>
      <w:pPr>
        <w:spacing w:after="0"/>
        <w:ind w:left="0"/>
        <w:jc w:val="both"/>
      </w:pPr>
      <w:r>
        <w:rPr>
          <w:rFonts w:ascii="Times New Roman"/>
          <w:b w:val="false"/>
          <w:i w:val="false"/>
          <w:color w:val="000000"/>
          <w:sz w:val="28"/>
        </w:rPr>
        <w:t>
      90. Крупной сделкой </w:t>
      </w:r>
      <w:r>
        <w:rPr>
          <w:rFonts w:ascii="Times New Roman"/>
          <w:b w:val="false"/>
          <w:i w:val="false"/>
          <w:color w:val="000000"/>
          <w:sz w:val="28"/>
        </w:rPr>
        <w:t>признается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десять и более процентов от общего размера стоимости активов Общества;</w:t>
      </w:r>
      <w:r>
        <w:br/>
      </w:r>
      <w:r>
        <w:rPr>
          <w:rFonts w:ascii="Times New Roman"/>
          <w:b w:val="false"/>
          <w:i w:val="false"/>
          <w:color w:val="000000"/>
          <w:sz w:val="28"/>
        </w:rPr>
        <w:t>
</w:t>
      </w:r>
      <w:r>
        <w:rPr>
          <w:rFonts w:ascii="Times New Roman"/>
          <w:b w:val="false"/>
          <w:i w:val="false"/>
          <w:color w:val="000000"/>
          <w:sz w:val="28"/>
        </w:rPr>
        <w:t>
      2) сделка или совокупность взаимосвязанных между собой сделок, в результате которой (которых)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одного вида.</w:t>
      </w:r>
      <w:r>
        <w:br/>
      </w:r>
      <w:r>
        <w:rPr>
          <w:rFonts w:ascii="Times New Roman"/>
          <w:b w:val="false"/>
          <w:i w:val="false"/>
          <w:color w:val="000000"/>
          <w:sz w:val="28"/>
        </w:rPr>
        <w:t>
</w:t>
      </w:r>
      <w:r>
        <w:rPr>
          <w:rFonts w:ascii="Times New Roman"/>
          <w:b w:val="false"/>
          <w:i w:val="false"/>
          <w:color w:val="000000"/>
          <w:sz w:val="28"/>
        </w:rPr>
        <w:t>
      91. Решения о заключении крупных сделок с организациями, не входящими в группу Общества, принимается советом директоров Общества.</w:t>
      </w:r>
      <w:r>
        <w:br/>
      </w:r>
      <w:r>
        <w:rPr>
          <w:rFonts w:ascii="Times New Roman"/>
          <w:b w:val="false"/>
          <w:i w:val="false"/>
          <w:color w:val="000000"/>
          <w:sz w:val="28"/>
        </w:rPr>
        <w:t>
</w:t>
      </w:r>
      <w:r>
        <w:rPr>
          <w:rFonts w:ascii="Times New Roman"/>
          <w:b w:val="false"/>
          <w:i w:val="false"/>
          <w:color w:val="000000"/>
          <w:sz w:val="28"/>
        </w:rPr>
        <w:t>
      92. Порядок принятия решений о заключении крупных сделок с организациями, входящими в группу Общества, определяется внутренним актом Общества, принятым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3 статьи 10 Закона Республики Казахстан "О Фонде национального благосостояния" и </w:t>
      </w:r>
      <w:r>
        <w:rPr>
          <w:rFonts w:ascii="Times New Roman"/>
          <w:b w:val="false"/>
          <w:i w:val="false"/>
          <w:color w:val="000000"/>
          <w:sz w:val="28"/>
        </w:rPr>
        <w:t>подпунктом 12)</w:t>
      </w:r>
      <w:r>
        <w:rPr>
          <w:rFonts w:ascii="Times New Roman"/>
          <w:b w:val="false"/>
          <w:i w:val="false"/>
          <w:color w:val="000000"/>
          <w:sz w:val="28"/>
        </w:rPr>
        <w:t xml:space="preserve"> пункта 57 Устава Общества.</w:t>
      </w:r>
    </w:p>
    <w:bookmarkEnd w:id="30"/>
    <w:bookmarkStart w:name="z352" w:id="31"/>
    <w:p>
      <w:pPr>
        <w:spacing w:after="0"/>
        <w:ind w:left="0"/>
        <w:jc w:val="left"/>
      </w:pPr>
      <w:r>
        <w:rPr>
          <w:rFonts w:ascii="Times New Roman"/>
          <w:b/>
          <w:i w:val="false"/>
          <w:color w:val="000000"/>
        </w:rPr>
        <w:t xml:space="preserve"> 
15. Учет, отчетность и аудит</w:t>
      </w:r>
    </w:p>
    <w:bookmarkEnd w:id="31"/>
    <w:bookmarkStart w:name="z353" w:id="32"/>
    <w:p>
      <w:pPr>
        <w:spacing w:after="0"/>
        <w:ind w:left="0"/>
        <w:jc w:val="both"/>
      </w:pPr>
      <w:r>
        <w:rPr>
          <w:rFonts w:ascii="Times New Roman"/>
          <w:b w:val="false"/>
          <w:i w:val="false"/>
          <w:color w:val="000000"/>
          <w:sz w:val="28"/>
        </w:rPr>
        <w:t>
      93. Ведение бухгалтерского учета и составление финансовой отчетности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94. Общество обязано ежегодно публиковать в средствах массовой информации консолидированную годовую финансовую отчетность и аудиторский отчет в сроки, </w:t>
      </w:r>
      <w:r>
        <w:rPr>
          <w:rFonts w:ascii="Times New Roman"/>
          <w:b w:val="false"/>
          <w:i w:val="false"/>
          <w:color w:val="000000"/>
          <w:sz w:val="28"/>
        </w:rPr>
        <w:t>установленные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95. Годовая финансовая отчетность Общества подлежит предварительному утверждению советом директоров не позднее, чем за 30 (тридцать) календарных дней до даты вынесения ее на рассмотрение единственного акционера. Окончательное утверждение годовой финансовой отчетности Общества производится решением единственного акционера.</w:t>
      </w:r>
      <w:r>
        <w:br/>
      </w:r>
      <w:r>
        <w:rPr>
          <w:rFonts w:ascii="Times New Roman"/>
          <w:b w:val="false"/>
          <w:i w:val="false"/>
          <w:color w:val="000000"/>
          <w:sz w:val="28"/>
        </w:rPr>
        <w:t>
</w:t>
      </w:r>
      <w:r>
        <w:rPr>
          <w:rFonts w:ascii="Times New Roman"/>
          <w:b w:val="false"/>
          <w:i w:val="false"/>
          <w:color w:val="000000"/>
          <w:sz w:val="28"/>
        </w:rPr>
        <w:t>
      96. Общество обязано проводить аудит годовой финансовой отчетности.</w:t>
      </w:r>
      <w:r>
        <w:br/>
      </w:r>
      <w:r>
        <w:rPr>
          <w:rFonts w:ascii="Times New Roman"/>
          <w:b w:val="false"/>
          <w:i w:val="false"/>
          <w:color w:val="000000"/>
          <w:sz w:val="28"/>
        </w:rPr>
        <w:t>
</w:t>
      </w:r>
      <w:r>
        <w:rPr>
          <w:rFonts w:ascii="Times New Roman"/>
          <w:b w:val="false"/>
          <w:i w:val="false"/>
          <w:color w:val="000000"/>
          <w:sz w:val="28"/>
        </w:rPr>
        <w:t>
      Аудит Общества может проводиться по инициативе совета директоров, правления за счет Общества либо по требованию единственного акционера за его счет, при этом единственный акционер вправе самостоятельно определять аудиторскую организацию.</w:t>
      </w:r>
      <w:r>
        <w:br/>
      </w:r>
      <w:r>
        <w:rPr>
          <w:rFonts w:ascii="Times New Roman"/>
          <w:b w:val="false"/>
          <w:i w:val="false"/>
          <w:color w:val="000000"/>
          <w:sz w:val="28"/>
        </w:rPr>
        <w:t>
</w:t>
      </w:r>
      <w:r>
        <w:rPr>
          <w:rFonts w:ascii="Times New Roman"/>
          <w:b w:val="false"/>
          <w:i w:val="false"/>
          <w:color w:val="000000"/>
          <w:sz w:val="28"/>
        </w:rPr>
        <w:t>
      В случае проведения аудита по требованию единственного акционера Общество обязано предоставлять всю необходимую документацию (материалы), запрашиваемую аудиторской организацией.</w:t>
      </w:r>
      <w:r>
        <w:br/>
      </w:r>
      <w:r>
        <w:rPr>
          <w:rFonts w:ascii="Times New Roman"/>
          <w:b w:val="false"/>
          <w:i w:val="false"/>
          <w:color w:val="000000"/>
          <w:sz w:val="28"/>
        </w:rPr>
        <w:t>
</w:t>
      </w:r>
      <w:r>
        <w:rPr>
          <w:rFonts w:ascii="Times New Roman"/>
          <w:b w:val="false"/>
          <w:i w:val="false"/>
          <w:color w:val="000000"/>
          <w:sz w:val="28"/>
        </w:rPr>
        <w:t>
      Если правление уклоняется от проведения аудита Общества, аудит может быть назначен решением суда по иску любого заинтересованного лица.</w:t>
      </w:r>
      <w:r>
        <w:br/>
      </w:r>
      <w:r>
        <w:rPr>
          <w:rFonts w:ascii="Times New Roman"/>
          <w:b w:val="false"/>
          <w:i w:val="false"/>
          <w:color w:val="000000"/>
          <w:sz w:val="28"/>
        </w:rPr>
        <w:t>
</w:t>
      </w:r>
      <w:r>
        <w:rPr>
          <w:rFonts w:ascii="Times New Roman"/>
          <w:b w:val="false"/>
          <w:i w:val="false"/>
          <w:color w:val="000000"/>
          <w:sz w:val="28"/>
        </w:rPr>
        <w:t xml:space="preserve">
      97. </w:t>
      </w:r>
      <w:r>
        <w:rPr>
          <w:rFonts w:ascii="Times New Roman"/>
          <w:b w:val="false"/>
          <w:i w:val="false"/>
          <w:color w:val="ff0000"/>
          <w:sz w:val="28"/>
        </w:rPr>
        <w:t xml:space="preserve">Исключен постановлением Правительства РК от 18.06.2010 </w:t>
      </w:r>
      <w:r>
        <w:rPr>
          <w:rFonts w:ascii="Times New Roman"/>
          <w:b w:val="false"/>
          <w:i w:val="false"/>
          <w:color w:val="000000"/>
          <w:sz w:val="28"/>
        </w:rPr>
        <w:t>№ 613</w:t>
      </w:r>
      <w:r>
        <w:rPr>
          <w:rFonts w:ascii="Times New Roman"/>
          <w:b w:val="false"/>
          <w:i w:val="false"/>
          <w:color w:val="ff0000"/>
          <w:sz w:val="28"/>
        </w:rPr>
        <w:t>.</w:t>
      </w:r>
    </w:p>
    <w:bookmarkEnd w:id="32"/>
    <w:bookmarkStart w:name="z361" w:id="33"/>
    <w:p>
      <w:pPr>
        <w:spacing w:after="0"/>
        <w:ind w:left="0"/>
        <w:jc w:val="left"/>
      </w:pPr>
      <w:r>
        <w:rPr>
          <w:rFonts w:ascii="Times New Roman"/>
          <w:b/>
          <w:i w:val="false"/>
          <w:color w:val="000000"/>
        </w:rPr>
        <w:t xml:space="preserve"> 
16. Раскрытие информации Обществом.</w:t>
      </w:r>
      <w:r>
        <w:br/>
      </w:r>
      <w:r>
        <w:rPr>
          <w:rFonts w:ascii="Times New Roman"/>
          <w:b/>
          <w:i w:val="false"/>
          <w:color w:val="000000"/>
        </w:rPr>
        <w:t>
Документы Общества</w:t>
      </w:r>
    </w:p>
    <w:bookmarkEnd w:id="33"/>
    <w:bookmarkStart w:name="z362" w:id="34"/>
    <w:p>
      <w:pPr>
        <w:spacing w:after="0"/>
        <w:ind w:left="0"/>
        <w:jc w:val="both"/>
      </w:pPr>
      <w:r>
        <w:rPr>
          <w:rFonts w:ascii="Times New Roman"/>
          <w:b w:val="false"/>
          <w:i w:val="false"/>
          <w:color w:val="000000"/>
          <w:sz w:val="28"/>
        </w:rPr>
        <w:t>
      98. Общество публикует информацию о своей деятельности на WEB-сайте Общества (www.samruk-kazyna.kz) в сети Интернет и (или) в периодическом печатном издании, определенном в установленном порядке.</w:t>
      </w:r>
      <w:r>
        <w:br/>
      </w:r>
      <w:r>
        <w:rPr>
          <w:rFonts w:ascii="Times New Roman"/>
          <w:b w:val="false"/>
          <w:i w:val="false"/>
          <w:color w:val="000000"/>
          <w:sz w:val="28"/>
        </w:rPr>
        <w:t>
</w:t>
      </w:r>
      <w:r>
        <w:rPr>
          <w:rFonts w:ascii="Times New Roman"/>
          <w:b w:val="false"/>
          <w:i w:val="false"/>
          <w:color w:val="000000"/>
          <w:sz w:val="28"/>
        </w:rPr>
        <w:t>
      Общество доводит до сведения единственного акционера информацию о деятельности Общества, затрагивающую интересы единственного акционера, на основании запросов членов совета директоров и (или) лиц, уполномоченных единственным акционером.</w:t>
      </w:r>
      <w:r>
        <w:br/>
      </w:r>
      <w:r>
        <w:rPr>
          <w:rFonts w:ascii="Times New Roman"/>
          <w:b w:val="false"/>
          <w:i w:val="false"/>
          <w:color w:val="000000"/>
          <w:sz w:val="28"/>
        </w:rPr>
        <w:t>
</w:t>
      </w:r>
      <w:r>
        <w:rPr>
          <w:rFonts w:ascii="Times New Roman"/>
          <w:b w:val="false"/>
          <w:i w:val="false"/>
          <w:color w:val="000000"/>
          <w:sz w:val="28"/>
        </w:rPr>
        <w:t>
      Информацией, затрагивающей интересы единственного акционера, признаются:</w:t>
      </w:r>
      <w:r>
        <w:br/>
      </w:r>
      <w:r>
        <w:rPr>
          <w:rFonts w:ascii="Times New Roman"/>
          <w:b w:val="false"/>
          <w:i w:val="false"/>
          <w:color w:val="000000"/>
          <w:sz w:val="28"/>
        </w:rPr>
        <w:t>
</w:t>
      </w:r>
      <w:r>
        <w:rPr>
          <w:rFonts w:ascii="Times New Roman"/>
          <w:b w:val="false"/>
          <w:i w:val="false"/>
          <w:color w:val="000000"/>
          <w:sz w:val="28"/>
        </w:rPr>
        <w:t>
      1) решения, принятые единственным акционером и советом директоров, и информация об исполнении принятых решений;</w:t>
      </w:r>
      <w:r>
        <w:br/>
      </w:r>
      <w:r>
        <w:rPr>
          <w:rFonts w:ascii="Times New Roman"/>
          <w:b w:val="false"/>
          <w:i w:val="false"/>
          <w:color w:val="000000"/>
          <w:sz w:val="28"/>
        </w:rPr>
        <w:t>
</w:t>
      </w:r>
      <w:r>
        <w:rPr>
          <w:rFonts w:ascii="Times New Roman"/>
          <w:b w:val="false"/>
          <w:i w:val="false"/>
          <w:color w:val="000000"/>
          <w:sz w:val="28"/>
        </w:rPr>
        <w:t>
      2) выпуск Обществом акций и других ценных бумаг и утверждение уполномоченным органом отчетов об итогах размещения ценных бумаг Общества, отчетов об итогах погашения ценных бумаг Общества, аннулирование уполномоченным органом ценных бумаг Общества;</w:t>
      </w:r>
      <w:r>
        <w:br/>
      </w:r>
      <w:r>
        <w:rPr>
          <w:rFonts w:ascii="Times New Roman"/>
          <w:b w:val="false"/>
          <w:i w:val="false"/>
          <w:color w:val="000000"/>
          <w:sz w:val="28"/>
        </w:rPr>
        <w:t>
</w:t>
      </w:r>
      <w:r>
        <w:rPr>
          <w:rFonts w:ascii="Times New Roman"/>
          <w:b w:val="false"/>
          <w:i w:val="false"/>
          <w:color w:val="000000"/>
          <w:sz w:val="28"/>
        </w:rPr>
        <w:t xml:space="preserve">
      3) совершение Обществом крупных сделок и сделок, в совершении которых Обществом имеется заинтересованность;      </w:t>
      </w:r>
      <w:r>
        <w:br/>
      </w:r>
      <w:r>
        <w:rPr>
          <w:rFonts w:ascii="Times New Roman"/>
          <w:b w:val="false"/>
          <w:i w:val="false"/>
          <w:color w:val="000000"/>
          <w:sz w:val="28"/>
        </w:rPr>
        <w:t>
</w:t>
      </w:r>
      <w:r>
        <w:rPr>
          <w:rFonts w:ascii="Times New Roman"/>
          <w:b w:val="false"/>
          <w:i w:val="false"/>
          <w:color w:val="000000"/>
          <w:sz w:val="28"/>
        </w:rPr>
        <w:t>
      4) получение Обществом займа в размере, составляющем двадцать пять и более процентов от размера собственного капитала Общества;</w:t>
      </w:r>
      <w:r>
        <w:br/>
      </w:r>
      <w:r>
        <w:rPr>
          <w:rFonts w:ascii="Times New Roman"/>
          <w:b w:val="false"/>
          <w:i w:val="false"/>
          <w:color w:val="000000"/>
          <w:sz w:val="28"/>
        </w:rPr>
        <w:t>
</w:t>
      </w:r>
      <w:r>
        <w:rPr>
          <w:rFonts w:ascii="Times New Roman"/>
          <w:b w:val="false"/>
          <w:i w:val="false"/>
          <w:color w:val="000000"/>
          <w:sz w:val="28"/>
        </w:rPr>
        <w:t>
      5) получение Обществом лицензий на осуществление каких-либо видов деятельности, приостановление или прекращение действия ранее полученных Обществом лицензий на осуществление каких-либо видов деятельности;</w:t>
      </w:r>
      <w:r>
        <w:br/>
      </w:r>
      <w:r>
        <w:rPr>
          <w:rFonts w:ascii="Times New Roman"/>
          <w:b w:val="false"/>
          <w:i w:val="false"/>
          <w:color w:val="000000"/>
          <w:sz w:val="28"/>
        </w:rPr>
        <w:t>
</w:t>
      </w:r>
      <w:r>
        <w:rPr>
          <w:rFonts w:ascii="Times New Roman"/>
          <w:b w:val="false"/>
          <w:i w:val="false"/>
          <w:color w:val="000000"/>
          <w:sz w:val="28"/>
        </w:rPr>
        <w:t>
      6) участие Общества в учреждении юридического лица;</w:t>
      </w:r>
      <w:r>
        <w:br/>
      </w:r>
      <w:r>
        <w:rPr>
          <w:rFonts w:ascii="Times New Roman"/>
          <w:b w:val="false"/>
          <w:i w:val="false"/>
          <w:color w:val="000000"/>
          <w:sz w:val="28"/>
        </w:rPr>
        <w:t>
</w:t>
      </w:r>
      <w:r>
        <w:rPr>
          <w:rFonts w:ascii="Times New Roman"/>
          <w:b w:val="false"/>
          <w:i w:val="false"/>
          <w:color w:val="000000"/>
          <w:sz w:val="28"/>
        </w:rPr>
        <w:t>
      7) арест имущества Общества;</w:t>
      </w:r>
      <w:r>
        <w:br/>
      </w:r>
      <w:r>
        <w:rPr>
          <w:rFonts w:ascii="Times New Roman"/>
          <w:b w:val="false"/>
          <w:i w:val="false"/>
          <w:color w:val="000000"/>
          <w:sz w:val="28"/>
        </w:rPr>
        <w:t>
</w:t>
      </w:r>
      <w:r>
        <w:rPr>
          <w:rFonts w:ascii="Times New Roman"/>
          <w:b w:val="false"/>
          <w:i w:val="false"/>
          <w:color w:val="000000"/>
          <w:sz w:val="28"/>
        </w:rPr>
        <w:t>
      8) наступление обстоятельств, носящих чрезвычайный характер, в результате которых было уничтожено имущество Общества, балансовая стоимость которого составляла десять и более процентов от общего размера активов Общества;</w:t>
      </w:r>
      <w:r>
        <w:br/>
      </w:r>
      <w:r>
        <w:rPr>
          <w:rFonts w:ascii="Times New Roman"/>
          <w:b w:val="false"/>
          <w:i w:val="false"/>
          <w:color w:val="000000"/>
          <w:sz w:val="28"/>
        </w:rPr>
        <w:t>
</w:t>
      </w:r>
      <w:r>
        <w:rPr>
          <w:rFonts w:ascii="Times New Roman"/>
          <w:b w:val="false"/>
          <w:i w:val="false"/>
          <w:color w:val="000000"/>
          <w:sz w:val="28"/>
        </w:rPr>
        <w:t>
      9) привлечение Общества и его должностных лиц к административной ответственности;</w:t>
      </w:r>
      <w:r>
        <w:br/>
      </w:r>
      <w:r>
        <w:rPr>
          <w:rFonts w:ascii="Times New Roman"/>
          <w:b w:val="false"/>
          <w:i w:val="false"/>
          <w:color w:val="000000"/>
          <w:sz w:val="28"/>
        </w:rPr>
        <w:t>
</w:t>
      </w:r>
      <w:r>
        <w:rPr>
          <w:rFonts w:ascii="Times New Roman"/>
          <w:b w:val="false"/>
          <w:i w:val="false"/>
          <w:color w:val="000000"/>
          <w:sz w:val="28"/>
        </w:rPr>
        <w:t>
      10) решения о принудительной реорганизации Общества;</w:t>
      </w:r>
      <w:r>
        <w:br/>
      </w:r>
      <w:r>
        <w:rPr>
          <w:rFonts w:ascii="Times New Roman"/>
          <w:b w:val="false"/>
          <w:i w:val="false"/>
          <w:color w:val="000000"/>
          <w:sz w:val="28"/>
        </w:rPr>
        <w:t>
</w:t>
      </w:r>
      <w:r>
        <w:rPr>
          <w:rFonts w:ascii="Times New Roman"/>
          <w:b w:val="false"/>
          <w:i w:val="false"/>
          <w:color w:val="000000"/>
          <w:sz w:val="28"/>
        </w:rPr>
        <w:t>
      11) возбуждение в суде дела по корпоративному спору;</w:t>
      </w:r>
      <w:r>
        <w:br/>
      </w:r>
      <w:r>
        <w:rPr>
          <w:rFonts w:ascii="Times New Roman"/>
          <w:b w:val="false"/>
          <w:i w:val="false"/>
          <w:color w:val="000000"/>
          <w:sz w:val="28"/>
        </w:rPr>
        <w:t>
</w:t>
      </w:r>
      <w:r>
        <w:rPr>
          <w:rFonts w:ascii="Times New Roman"/>
          <w:b w:val="false"/>
          <w:i w:val="false"/>
          <w:color w:val="000000"/>
          <w:sz w:val="28"/>
        </w:rPr>
        <w:t>
      12) иная информация, затрагивающая интересы единственного акционера, в соответствии с Уставом.</w:t>
      </w:r>
      <w:r>
        <w:br/>
      </w:r>
      <w:r>
        <w:rPr>
          <w:rFonts w:ascii="Times New Roman"/>
          <w:b w:val="false"/>
          <w:i w:val="false"/>
          <w:color w:val="000000"/>
          <w:sz w:val="28"/>
        </w:rPr>
        <w:t>
</w:t>
      </w:r>
      <w:r>
        <w:rPr>
          <w:rFonts w:ascii="Times New Roman"/>
          <w:b w:val="false"/>
          <w:i w:val="false"/>
          <w:color w:val="000000"/>
          <w:sz w:val="28"/>
        </w:rPr>
        <w:t>
      99. Предоставление информации о деятельности Общества, затрагивающей интересы единственного акционера, осуществляется в соответствии с законодательством Республики Казахстан и Уставом. Информация о возбуждении в суде дела по корпоративному спору должна быть предоставлена единственному акционеру в течение семи рабочих дней с даты получения Обществом соответствующего судебного извещения (вызова) по гражданскому делу по корпоративному спору.</w:t>
      </w:r>
      <w:r>
        <w:br/>
      </w:r>
      <w:r>
        <w:rPr>
          <w:rFonts w:ascii="Times New Roman"/>
          <w:b w:val="false"/>
          <w:i w:val="false"/>
          <w:color w:val="000000"/>
          <w:sz w:val="28"/>
        </w:rPr>
        <w:t>
</w:t>
      </w:r>
      <w:r>
        <w:rPr>
          <w:rFonts w:ascii="Times New Roman"/>
          <w:b w:val="false"/>
          <w:i w:val="false"/>
          <w:color w:val="000000"/>
          <w:sz w:val="28"/>
        </w:rPr>
        <w:t>
      Общество обеспечивает обязательное ведение списка работников Общества, обладающих информацией, составляющей служебную или коммерческую тайну.</w:t>
      </w:r>
      <w:r>
        <w:br/>
      </w:r>
      <w:r>
        <w:rPr>
          <w:rFonts w:ascii="Times New Roman"/>
          <w:b w:val="false"/>
          <w:i w:val="false"/>
          <w:color w:val="000000"/>
          <w:sz w:val="28"/>
        </w:rPr>
        <w:t>
</w:t>
      </w:r>
      <w:r>
        <w:rPr>
          <w:rFonts w:ascii="Times New Roman"/>
          <w:b w:val="false"/>
          <w:i w:val="false"/>
          <w:color w:val="000000"/>
          <w:sz w:val="28"/>
        </w:rPr>
        <w:t>
      100. Документы Общества, касающиеся его деятельности, подлежат хранению Обществом в течение всего срока его деятельности по месту нахождения правления или в ином месте, по решению правления.</w:t>
      </w:r>
      <w:r>
        <w:br/>
      </w:r>
      <w:r>
        <w:rPr>
          <w:rFonts w:ascii="Times New Roman"/>
          <w:b w:val="false"/>
          <w:i w:val="false"/>
          <w:color w:val="000000"/>
          <w:sz w:val="28"/>
        </w:rPr>
        <w:t>
</w:t>
      </w:r>
      <w:r>
        <w:rPr>
          <w:rFonts w:ascii="Times New Roman"/>
          <w:b w:val="false"/>
          <w:i w:val="false"/>
          <w:color w:val="000000"/>
          <w:sz w:val="28"/>
        </w:rPr>
        <w:t>
      Хранению подлежат следующие документы:</w:t>
      </w:r>
      <w:r>
        <w:br/>
      </w:r>
      <w:r>
        <w:rPr>
          <w:rFonts w:ascii="Times New Roman"/>
          <w:b w:val="false"/>
          <w:i w:val="false"/>
          <w:color w:val="000000"/>
          <w:sz w:val="28"/>
        </w:rPr>
        <w:t>
</w:t>
      </w:r>
      <w:r>
        <w:rPr>
          <w:rFonts w:ascii="Times New Roman"/>
          <w:b w:val="false"/>
          <w:i w:val="false"/>
          <w:color w:val="000000"/>
          <w:sz w:val="28"/>
        </w:rPr>
        <w:t>
      1) Устав Общества, изменения и дополнения, внесенные в Устав;</w:t>
      </w:r>
      <w:r>
        <w:br/>
      </w:r>
      <w:r>
        <w:rPr>
          <w:rFonts w:ascii="Times New Roman"/>
          <w:b w:val="false"/>
          <w:i w:val="false"/>
          <w:color w:val="000000"/>
          <w:sz w:val="28"/>
        </w:rPr>
        <w:t>
</w:t>
      </w:r>
      <w:r>
        <w:rPr>
          <w:rFonts w:ascii="Times New Roman"/>
          <w:b w:val="false"/>
          <w:i w:val="false"/>
          <w:color w:val="000000"/>
          <w:sz w:val="28"/>
        </w:rPr>
        <w:t>
      2) решение единственного учредителя, изменения и дополнения, внесенные в решение единственного учредителя;</w:t>
      </w:r>
      <w:r>
        <w:br/>
      </w:r>
      <w:r>
        <w:rPr>
          <w:rFonts w:ascii="Times New Roman"/>
          <w:b w:val="false"/>
          <w:i w:val="false"/>
          <w:color w:val="000000"/>
          <w:sz w:val="28"/>
        </w:rPr>
        <w:t>
</w:t>
      </w:r>
      <w:r>
        <w:rPr>
          <w:rFonts w:ascii="Times New Roman"/>
          <w:b w:val="false"/>
          <w:i w:val="false"/>
          <w:color w:val="000000"/>
          <w:sz w:val="28"/>
        </w:rPr>
        <w:t>
      3) свидетельство о государственной регистрации (перерегистрации) Общества как юридического лица;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постановлением Правительства РК от 18.06.2010 </w:t>
      </w:r>
      <w:r>
        <w:rPr>
          <w:rFonts w:ascii="Times New Roman"/>
          <w:b w:val="false"/>
          <w:i w:val="false"/>
          <w:color w:val="000000"/>
          <w:sz w:val="28"/>
        </w:rPr>
        <w:t>№ 613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лицензии на занятие Обществом определенными видами деятельности и (или) совершение определенных действий;</w:t>
      </w:r>
      <w:r>
        <w:br/>
      </w:r>
      <w:r>
        <w:rPr>
          <w:rFonts w:ascii="Times New Roman"/>
          <w:b w:val="false"/>
          <w:i w:val="false"/>
          <w:color w:val="000000"/>
          <w:sz w:val="28"/>
        </w:rPr>
        <w:t>
</w:t>
      </w:r>
      <w:r>
        <w:rPr>
          <w:rFonts w:ascii="Times New Roman"/>
          <w:b w:val="false"/>
          <w:i w:val="false"/>
          <w:color w:val="000000"/>
          <w:sz w:val="28"/>
        </w:rPr>
        <w:t>
      6) документы, подтверждающие права Общества на имущество, которое находится (находилось) на его балансе;</w:t>
      </w:r>
      <w:r>
        <w:br/>
      </w:r>
      <w:r>
        <w:rPr>
          <w:rFonts w:ascii="Times New Roman"/>
          <w:b w:val="false"/>
          <w:i w:val="false"/>
          <w:color w:val="000000"/>
          <w:sz w:val="28"/>
        </w:rPr>
        <w:t>
</w:t>
      </w:r>
      <w:r>
        <w:rPr>
          <w:rFonts w:ascii="Times New Roman"/>
          <w:b w:val="false"/>
          <w:i w:val="false"/>
          <w:color w:val="000000"/>
          <w:sz w:val="28"/>
        </w:rPr>
        <w:t>
      7) проспекты выпуска ценных бумаг Общества;</w:t>
      </w:r>
      <w:r>
        <w:br/>
      </w:r>
      <w:r>
        <w:rPr>
          <w:rFonts w:ascii="Times New Roman"/>
          <w:b w:val="false"/>
          <w:i w:val="false"/>
          <w:color w:val="000000"/>
          <w:sz w:val="28"/>
        </w:rPr>
        <w:t>
</w:t>
      </w:r>
      <w:r>
        <w:rPr>
          <w:rFonts w:ascii="Times New Roman"/>
          <w:b w:val="false"/>
          <w:i w:val="false"/>
          <w:color w:val="000000"/>
          <w:sz w:val="28"/>
        </w:rPr>
        <w:t>
      8) документы, подтверждающие государственную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w:t>
      </w:r>
      <w:r>
        <w:br/>
      </w:r>
      <w:r>
        <w:rPr>
          <w:rFonts w:ascii="Times New Roman"/>
          <w:b w:val="false"/>
          <w:i w:val="false"/>
          <w:color w:val="000000"/>
          <w:sz w:val="28"/>
        </w:rPr>
        <w:t>
</w:t>
      </w:r>
      <w:r>
        <w:rPr>
          <w:rFonts w:ascii="Times New Roman"/>
          <w:b w:val="false"/>
          <w:i w:val="false"/>
          <w:color w:val="000000"/>
          <w:sz w:val="28"/>
        </w:rPr>
        <w:t>
      9) положение о филиалах и представительствах Общества;</w:t>
      </w:r>
      <w:r>
        <w:br/>
      </w:r>
      <w:r>
        <w:rPr>
          <w:rFonts w:ascii="Times New Roman"/>
          <w:b w:val="false"/>
          <w:i w:val="false"/>
          <w:color w:val="000000"/>
          <w:sz w:val="28"/>
        </w:rPr>
        <w:t>
</w:t>
      </w:r>
      <w:r>
        <w:rPr>
          <w:rFonts w:ascii="Times New Roman"/>
          <w:b w:val="false"/>
          <w:i w:val="false"/>
          <w:color w:val="000000"/>
          <w:sz w:val="28"/>
        </w:rPr>
        <w:t>
      10) решения единственного акционера и соответствующие материалы к ним;</w:t>
      </w:r>
      <w:r>
        <w:br/>
      </w:r>
      <w:r>
        <w:rPr>
          <w:rFonts w:ascii="Times New Roman"/>
          <w:b w:val="false"/>
          <w:i w:val="false"/>
          <w:color w:val="000000"/>
          <w:sz w:val="28"/>
        </w:rPr>
        <w:t>
</w:t>
      </w:r>
      <w:r>
        <w:rPr>
          <w:rFonts w:ascii="Times New Roman"/>
          <w:b w:val="false"/>
          <w:i w:val="false"/>
          <w:color w:val="000000"/>
          <w:sz w:val="28"/>
        </w:rPr>
        <w:t>
      11) протоколы заседаний (решений заочных заседаний) совета директоров, материалы по вопросам повестки дня совета директоров;</w:t>
      </w:r>
      <w:r>
        <w:br/>
      </w:r>
      <w:r>
        <w:rPr>
          <w:rFonts w:ascii="Times New Roman"/>
          <w:b w:val="false"/>
          <w:i w:val="false"/>
          <w:color w:val="000000"/>
          <w:sz w:val="28"/>
        </w:rPr>
        <w:t>
</w:t>
      </w:r>
      <w:r>
        <w:rPr>
          <w:rFonts w:ascii="Times New Roman"/>
          <w:b w:val="false"/>
          <w:i w:val="false"/>
          <w:color w:val="000000"/>
          <w:sz w:val="28"/>
        </w:rPr>
        <w:t>
      12) протоколы заседаний (решений) правления;</w:t>
      </w:r>
      <w:r>
        <w:br/>
      </w:r>
      <w:r>
        <w:rPr>
          <w:rFonts w:ascii="Times New Roman"/>
          <w:b w:val="false"/>
          <w:i w:val="false"/>
          <w:color w:val="000000"/>
          <w:sz w:val="28"/>
        </w:rPr>
        <w:t>
</w:t>
      </w:r>
      <w:r>
        <w:rPr>
          <w:rFonts w:ascii="Times New Roman"/>
          <w:b w:val="false"/>
          <w:i w:val="false"/>
          <w:color w:val="000000"/>
          <w:sz w:val="28"/>
        </w:rPr>
        <w:t>
      13) кодекс корпоративного управления.</w:t>
      </w:r>
      <w:r>
        <w:br/>
      </w:r>
      <w:r>
        <w:rPr>
          <w:rFonts w:ascii="Times New Roman"/>
          <w:b w:val="false"/>
          <w:i w:val="false"/>
          <w:color w:val="000000"/>
          <w:sz w:val="28"/>
        </w:rPr>
        <w:t>
      </w:t>
      </w:r>
      <w:r>
        <w:rPr>
          <w:rFonts w:ascii="Times New Roman"/>
          <w:b w:val="false"/>
          <w:i w:val="false"/>
          <w:color w:val="ff0000"/>
          <w:sz w:val="28"/>
        </w:rPr>
        <w:t xml:space="preserve">Сноска. Пункт 100 с изменением, внесенным постановлением Правительства РК от 18.06.2010 </w:t>
      </w:r>
      <w:r>
        <w:rPr>
          <w:rFonts w:ascii="Times New Roman"/>
          <w:b w:val="false"/>
          <w:i w:val="false"/>
          <w:color w:val="000000"/>
          <w:sz w:val="28"/>
        </w:rPr>
        <w:t>№ 613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101. Иные документы, в том числе финансовая отчетность Общества, хранятся в течение срока, установленного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102. По требованию единственного акционера и (или) на основании запросов членов совета директоров и/или лиц, уполномоченных единственным акционером, Общество обязано в установленном порядке представить соответствующим лицам копии запрашиваемых документов.</w:t>
      </w:r>
      <w:r>
        <w:br/>
      </w:r>
      <w:r>
        <w:rPr>
          <w:rFonts w:ascii="Times New Roman"/>
          <w:b w:val="false"/>
          <w:i w:val="false"/>
          <w:color w:val="000000"/>
          <w:sz w:val="28"/>
        </w:rPr>
        <w:t>
</w:t>
      </w:r>
      <w:r>
        <w:rPr>
          <w:rFonts w:ascii="Times New Roman"/>
          <w:b w:val="false"/>
          <w:i w:val="false"/>
          <w:color w:val="000000"/>
          <w:sz w:val="28"/>
        </w:rPr>
        <w:t>
      103. Общество ведет учет своих аффилиированных лиц на основании сведений, предоставляемых этими лицами.</w:t>
      </w:r>
      <w:r>
        <w:br/>
      </w:r>
      <w:r>
        <w:rPr>
          <w:rFonts w:ascii="Times New Roman"/>
          <w:b w:val="false"/>
          <w:i w:val="false"/>
          <w:color w:val="000000"/>
          <w:sz w:val="28"/>
        </w:rPr>
        <w:t>
</w:t>
      </w:r>
      <w:r>
        <w:rPr>
          <w:rFonts w:ascii="Times New Roman"/>
          <w:b w:val="false"/>
          <w:i w:val="false"/>
          <w:color w:val="000000"/>
          <w:sz w:val="28"/>
        </w:rPr>
        <w:t>
      Общество предоставляет список своих аффилиированных лиц государственному органу, осуществляющему регулирование и надзор за рынком ценных бумаг, в установленном им порядке.</w:t>
      </w:r>
      <w:r>
        <w:br/>
      </w:r>
      <w:r>
        <w:rPr>
          <w:rFonts w:ascii="Times New Roman"/>
          <w:b w:val="false"/>
          <w:i w:val="false"/>
          <w:color w:val="000000"/>
          <w:sz w:val="28"/>
        </w:rPr>
        <w:t>
</w:t>
      </w:r>
      <w:r>
        <w:rPr>
          <w:rFonts w:ascii="Times New Roman"/>
          <w:b w:val="false"/>
          <w:i w:val="false"/>
          <w:color w:val="000000"/>
          <w:sz w:val="28"/>
        </w:rPr>
        <w:t>
      Должностные лица Общества предоставляют в Общество информацию о своих аффилиированных лицах в течение 15 (пятнадцати) календарных дней со дня утверждения Устава, а также по мере возникновения аффилиированности в течении 7 (семи) календарных дней со дня ее возникновения.</w:t>
      </w:r>
      <w:r>
        <w:br/>
      </w:r>
      <w:r>
        <w:rPr>
          <w:rFonts w:ascii="Times New Roman"/>
          <w:b w:val="false"/>
          <w:i w:val="false"/>
          <w:color w:val="000000"/>
          <w:sz w:val="28"/>
        </w:rPr>
        <w:t>
</w:t>
      </w:r>
      <w:r>
        <w:rPr>
          <w:rFonts w:ascii="Times New Roman"/>
          <w:b w:val="false"/>
          <w:i w:val="false"/>
          <w:color w:val="000000"/>
          <w:sz w:val="28"/>
        </w:rPr>
        <w:t>
      Физические и юридические лица, являющиеся аффилированными лицами Общества, обязаны представлять Обществу в течение 7 (семи) календарных дней со дня возникновения аффилиированности сведения о своих аффилиированных лицах.</w:t>
      </w:r>
      <w:r>
        <w:br/>
      </w:r>
      <w:r>
        <w:rPr>
          <w:rFonts w:ascii="Times New Roman"/>
          <w:b w:val="false"/>
          <w:i w:val="false"/>
          <w:color w:val="000000"/>
          <w:sz w:val="28"/>
        </w:rPr>
        <w:t>
</w:t>
      </w:r>
      <w:r>
        <w:rPr>
          <w:rFonts w:ascii="Times New Roman"/>
          <w:b w:val="false"/>
          <w:i w:val="false"/>
          <w:color w:val="000000"/>
          <w:sz w:val="28"/>
        </w:rPr>
        <w:t>
      В случае, когда лицо, указанное ранее единственным акционером или должностным лицом Общества как аффилиированное, перестает быть таковым, единственный акционер или должностное лицо Общества уведомляют об этом Председателя правления в пятидневный срок.</w:t>
      </w:r>
      <w:r>
        <w:br/>
      </w:r>
      <w:r>
        <w:rPr>
          <w:rFonts w:ascii="Times New Roman"/>
          <w:b w:val="false"/>
          <w:i w:val="false"/>
          <w:color w:val="000000"/>
          <w:sz w:val="28"/>
        </w:rPr>
        <w:t>
</w:t>
      </w:r>
      <w:r>
        <w:rPr>
          <w:rFonts w:ascii="Times New Roman"/>
          <w:b w:val="false"/>
          <w:i w:val="false"/>
          <w:color w:val="000000"/>
          <w:sz w:val="28"/>
        </w:rPr>
        <w:t>
      Информация об аффилиированных лицах предоставляется Председателю правления по соответствующей форме, утвержденной государственным органом, осуществляющим регулирование и надзор за рынком ценных бумаг.</w:t>
      </w:r>
    </w:p>
    <w:bookmarkEnd w:id="34"/>
    <w:bookmarkStart w:name="z402" w:id="35"/>
    <w:p>
      <w:pPr>
        <w:spacing w:after="0"/>
        <w:ind w:left="0"/>
        <w:jc w:val="left"/>
      </w:pPr>
      <w:r>
        <w:rPr>
          <w:rFonts w:ascii="Times New Roman"/>
          <w:b/>
          <w:i w:val="false"/>
          <w:color w:val="000000"/>
        </w:rPr>
        <w:t xml:space="preserve"> 
17. Реорганизация Общества</w:t>
      </w:r>
    </w:p>
    <w:bookmarkEnd w:id="35"/>
    <w:bookmarkStart w:name="z403" w:id="36"/>
    <w:p>
      <w:pPr>
        <w:spacing w:after="0"/>
        <w:ind w:left="0"/>
        <w:jc w:val="both"/>
      </w:pPr>
      <w:r>
        <w:rPr>
          <w:rFonts w:ascii="Times New Roman"/>
          <w:b w:val="false"/>
          <w:i w:val="false"/>
          <w:color w:val="000000"/>
          <w:sz w:val="28"/>
        </w:rPr>
        <w:t>
      104. Реорганизация Общества (слияние, присоединение, разделение, выделение, преобразование) осуществляется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105. Реорганизация может быть проведена добровольно или принудительно.</w:t>
      </w:r>
      <w:r>
        <w:br/>
      </w:r>
      <w:r>
        <w:rPr>
          <w:rFonts w:ascii="Times New Roman"/>
          <w:b w:val="false"/>
          <w:i w:val="false"/>
          <w:color w:val="000000"/>
          <w:sz w:val="28"/>
        </w:rPr>
        <w:t>
</w:t>
      </w:r>
      <w:r>
        <w:rPr>
          <w:rFonts w:ascii="Times New Roman"/>
          <w:b w:val="false"/>
          <w:i w:val="false"/>
          <w:color w:val="000000"/>
          <w:sz w:val="28"/>
        </w:rPr>
        <w:t>
      106. Принудительная реорганизация может быть осуществлена по решению судебных органов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6"/>
    <w:bookmarkStart w:name="z406" w:id="37"/>
    <w:p>
      <w:pPr>
        <w:spacing w:after="0"/>
        <w:ind w:left="0"/>
        <w:jc w:val="left"/>
      </w:pPr>
      <w:r>
        <w:rPr>
          <w:rFonts w:ascii="Times New Roman"/>
          <w:b/>
          <w:i w:val="false"/>
          <w:color w:val="000000"/>
        </w:rPr>
        <w:t xml:space="preserve"> 
18. Ликвидация Общества</w:t>
      </w:r>
    </w:p>
    <w:bookmarkEnd w:id="37"/>
    <w:bookmarkStart w:name="z407" w:id="38"/>
    <w:p>
      <w:pPr>
        <w:spacing w:after="0"/>
        <w:ind w:left="0"/>
        <w:jc w:val="both"/>
      </w:pPr>
      <w:r>
        <w:rPr>
          <w:rFonts w:ascii="Times New Roman"/>
          <w:b w:val="false"/>
          <w:i w:val="false"/>
          <w:color w:val="000000"/>
          <w:sz w:val="28"/>
        </w:rPr>
        <w:t>
      107. Решение о добровольной ликвидации Общества принимается единственным акционером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w:t>
      </w:r>
      <w:r>
        <w:rPr>
          <w:rFonts w:ascii="Times New Roman"/>
          <w:b w:val="false"/>
          <w:i w:val="false"/>
          <w:color w:val="000000"/>
          <w:sz w:val="28"/>
        </w:rPr>
        <w:t>
      108. Принудительная ликвидация Общества осуществляется судом в случаях, предусмотренных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Требование о ликвидации Общества может быть предъявлено в суд заинтересованными лицами, если иное не предусмотрено </w:t>
      </w:r>
      <w:r>
        <w:rPr>
          <w:rFonts w:ascii="Times New Roman"/>
          <w:b w:val="false"/>
          <w:i w:val="false"/>
          <w:color w:val="000000"/>
          <w:sz w:val="28"/>
        </w:rPr>
        <w:t>законодательными</w:t>
      </w:r>
      <w:r>
        <w:rPr>
          <w:rFonts w:ascii="Times New Roman"/>
          <w:b w:val="false"/>
          <w:i w:val="false"/>
          <w:color w:val="000000"/>
          <w:sz w:val="28"/>
        </w:rPr>
        <w:t xml:space="preserve"> актами Республики Казахстан.</w:t>
      </w:r>
      <w:r>
        <w:br/>
      </w:r>
      <w:r>
        <w:rPr>
          <w:rFonts w:ascii="Times New Roman"/>
          <w:b w:val="false"/>
          <w:i w:val="false"/>
          <w:color w:val="000000"/>
          <w:sz w:val="28"/>
        </w:rPr>
        <w:t>
</w:t>
      </w:r>
      <w:r>
        <w:rPr>
          <w:rFonts w:ascii="Times New Roman"/>
          <w:b w:val="false"/>
          <w:i w:val="false"/>
          <w:color w:val="000000"/>
          <w:sz w:val="28"/>
        </w:rPr>
        <w:t>
      109. Решением суда или единственного акционера о ликвидации Общества назначается ликвидационная комиссия.</w:t>
      </w:r>
      <w:r>
        <w:br/>
      </w:r>
      <w:r>
        <w:rPr>
          <w:rFonts w:ascii="Times New Roman"/>
          <w:b w:val="false"/>
          <w:i w:val="false"/>
          <w:color w:val="000000"/>
          <w:sz w:val="28"/>
        </w:rPr>
        <w:t>
</w:t>
      </w:r>
      <w:r>
        <w:rPr>
          <w:rFonts w:ascii="Times New Roman"/>
          <w:b w:val="false"/>
          <w:i w:val="false"/>
          <w:color w:val="000000"/>
          <w:sz w:val="28"/>
        </w:rPr>
        <w:t>
      Ликвидационная комиссия обладает полномочиями по управлению Обществом в период его ликвидации и совершению действий, перечень которых определен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При добровольной ликвидации в состав ликвидационной комиссии должны быть включены представители от кредиторов Общества, представители единственного акционера, а также иные лица в соответствии с решением единственного акционера.</w:t>
      </w:r>
      <w:r>
        <w:br/>
      </w:r>
      <w:r>
        <w:rPr>
          <w:rFonts w:ascii="Times New Roman"/>
          <w:b w:val="false"/>
          <w:i w:val="false"/>
          <w:color w:val="000000"/>
          <w:sz w:val="28"/>
        </w:rPr>
        <w:t>
</w:t>
      </w:r>
      <w:r>
        <w:rPr>
          <w:rFonts w:ascii="Times New Roman"/>
          <w:b w:val="false"/>
          <w:i w:val="false"/>
          <w:color w:val="000000"/>
          <w:sz w:val="28"/>
        </w:rPr>
        <w:t>
      110. Процедура ликвидации Общества и порядок удовлетворения требований его кредиторов регулируются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При ликвидации Общества его объявленные, в том числе размещенные, акции подлежат аннулированию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Распределение имущества ликвидируемого Общества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8"/>
    <w:bookmarkStart w:name="z416" w:id="39"/>
    <w:p>
      <w:pPr>
        <w:spacing w:after="0"/>
        <w:ind w:left="0"/>
        <w:jc w:val="left"/>
      </w:pPr>
      <w:r>
        <w:rPr>
          <w:rFonts w:ascii="Times New Roman"/>
          <w:b/>
          <w:i w:val="false"/>
          <w:color w:val="000000"/>
        </w:rPr>
        <w:t xml:space="preserve"> 
19. Заключительные положения</w:t>
      </w:r>
    </w:p>
    <w:bookmarkEnd w:id="39"/>
    <w:bookmarkStart w:name="z417" w:id="40"/>
    <w:p>
      <w:pPr>
        <w:spacing w:after="0"/>
        <w:ind w:left="0"/>
        <w:jc w:val="both"/>
      </w:pPr>
      <w:r>
        <w:rPr>
          <w:rFonts w:ascii="Times New Roman"/>
          <w:b w:val="false"/>
          <w:i w:val="false"/>
          <w:color w:val="000000"/>
          <w:sz w:val="28"/>
        </w:rPr>
        <w:t>
      111. Устав вступает в силу с даты </w:t>
      </w:r>
      <w:r>
        <w:rPr>
          <w:rFonts w:ascii="Times New Roman"/>
          <w:b w:val="false"/>
          <w:i w:val="false"/>
          <w:color w:val="000000"/>
          <w:sz w:val="28"/>
        </w:rPr>
        <w:t>государственной</w:t>
      </w:r>
      <w:r>
        <w:rPr>
          <w:rFonts w:ascii="Times New Roman"/>
          <w:b w:val="false"/>
          <w:i w:val="false"/>
          <w:color w:val="000000"/>
          <w:sz w:val="28"/>
        </w:rPr>
        <w:t> </w:t>
      </w:r>
      <w:r>
        <w:rPr>
          <w:rFonts w:ascii="Times New Roman"/>
          <w:b w:val="false"/>
          <w:i w:val="false"/>
          <w:color w:val="000000"/>
          <w:sz w:val="28"/>
        </w:rPr>
        <w:t>регистрации</w:t>
      </w:r>
      <w:r>
        <w:rPr>
          <w:rFonts w:ascii="Times New Roman"/>
          <w:b w:val="false"/>
          <w:i w:val="false"/>
          <w:color w:val="000000"/>
          <w:sz w:val="28"/>
        </w:rPr>
        <w:t xml:space="preserve"> в органах юстиции.</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