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8be16" w14:textId="f48be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2 марта 2005 года № 197</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29 декабря 2009 года № 2244. Утратило силу постановлением Правительства Республики Казахстан от 20 мая 2010 года № 453</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20.05.2010 </w:t>
      </w:r>
      <w:r>
        <w:rPr>
          <w:rFonts w:ascii="Times New Roman"/>
          <w:b w:val="false"/>
          <w:i w:val="false"/>
          <w:color w:val="ff0000"/>
          <w:sz w:val="28"/>
        </w:rPr>
        <w:t>№ 453</w:t>
      </w:r>
      <w:r>
        <w:rPr>
          <w:rFonts w:ascii="Times New Roman"/>
          <w:b w:val="false"/>
          <w:i w:val="false"/>
          <w:color w:val="ff0000"/>
          <w:sz w:val="28"/>
        </w:rPr>
        <w:t>.</w:t>
      </w:r>
    </w:p>
    <w:bookmarkEnd w:id="0"/>
    <w:bookmarkStart w:name="z2" w:id="1"/>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 марта 2005 года № 197 "О создании Межведомственной комиссии для осуществления перехода на систему технического регулирования" следующие изменения: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w:t>
      </w:r>
      <w:r>
        <w:rPr>
          <w:rFonts w:ascii="Times New Roman"/>
          <w:b w:val="false"/>
          <w:i w:val="false"/>
          <w:color w:val="000000"/>
          <w:sz w:val="28"/>
        </w:rPr>
        <w:t xml:space="preserve"> к указанному постановлению:</w:t>
      </w:r>
      <w:r>
        <w:br/>
      </w:r>
      <w:r>
        <w:rPr>
          <w:rFonts w:ascii="Times New Roman"/>
          <w:b w:val="false"/>
          <w:i w:val="false"/>
          <w:color w:val="000000"/>
          <w:sz w:val="28"/>
        </w:rPr>
        <w:t>
</w:t>
      </w:r>
      <w:r>
        <w:rPr>
          <w:rFonts w:ascii="Times New Roman"/>
          <w:b w:val="false"/>
          <w:i w:val="false"/>
          <w:color w:val="000000"/>
          <w:sz w:val="28"/>
        </w:rPr>
        <w:t>
      ввести в состав Межведомственной комиссии для осуществления перехода на систему технического регулирования:</w:t>
      </w:r>
    </w:p>
    <w:bookmarkEnd w:id="1"/>
    <w:p>
      <w:pPr>
        <w:spacing w:after="0"/>
        <w:ind w:left="0"/>
        <w:jc w:val="both"/>
      </w:pPr>
      <w:r>
        <w:rPr>
          <w:rFonts w:ascii="Times New Roman"/>
          <w:b w:val="false"/>
          <w:i w:val="false"/>
          <w:color w:val="000000"/>
          <w:sz w:val="28"/>
        </w:rPr>
        <w:t>Исекешева                 - Министра индустрии и торговли Республики</w:t>
      </w:r>
      <w:r>
        <w:br/>
      </w:r>
      <w:r>
        <w:rPr>
          <w:rFonts w:ascii="Times New Roman"/>
          <w:b w:val="false"/>
          <w:i w:val="false"/>
          <w:color w:val="000000"/>
          <w:sz w:val="28"/>
        </w:rPr>
        <w:t>
Асета Орентаевича           Казахстан, председателем</w:t>
      </w:r>
    </w:p>
    <w:p>
      <w:pPr>
        <w:spacing w:after="0"/>
        <w:ind w:left="0"/>
        <w:jc w:val="both"/>
      </w:pPr>
      <w:r>
        <w:rPr>
          <w:rFonts w:ascii="Times New Roman"/>
          <w:b w:val="false"/>
          <w:i w:val="false"/>
          <w:color w:val="000000"/>
          <w:sz w:val="28"/>
        </w:rPr>
        <w:t>Садвакасова               - заместителя председателя Комитета</w:t>
      </w:r>
      <w:r>
        <w:br/>
      </w:r>
      <w:r>
        <w:rPr>
          <w:rFonts w:ascii="Times New Roman"/>
          <w:b w:val="false"/>
          <w:i w:val="false"/>
          <w:color w:val="000000"/>
          <w:sz w:val="28"/>
        </w:rPr>
        <w:t>
Нуркана Олжабаевича         государственного санитарно-</w:t>
      </w:r>
      <w:r>
        <w:br/>
      </w:r>
      <w:r>
        <w:rPr>
          <w:rFonts w:ascii="Times New Roman"/>
          <w:b w:val="false"/>
          <w:i w:val="false"/>
          <w:color w:val="000000"/>
          <w:sz w:val="28"/>
        </w:rPr>
        <w:t>
                            эпидемиологического надзора Министерства</w:t>
      </w:r>
      <w:r>
        <w:br/>
      </w:r>
      <w:r>
        <w:rPr>
          <w:rFonts w:ascii="Times New Roman"/>
          <w:b w:val="false"/>
          <w:i w:val="false"/>
          <w:color w:val="000000"/>
          <w:sz w:val="28"/>
        </w:rPr>
        <w:t>
                            здравоохранения Республики Казахстан</w:t>
      </w:r>
    </w:p>
    <w:p>
      <w:pPr>
        <w:spacing w:after="0"/>
        <w:ind w:left="0"/>
        <w:jc w:val="both"/>
      </w:pPr>
      <w:r>
        <w:rPr>
          <w:rFonts w:ascii="Times New Roman"/>
          <w:b w:val="false"/>
          <w:i w:val="false"/>
          <w:color w:val="000000"/>
          <w:sz w:val="28"/>
        </w:rPr>
        <w:t>Беккера                   - заместителя председателя Комитета</w:t>
      </w:r>
      <w:r>
        <w:br/>
      </w:r>
      <w:r>
        <w:rPr>
          <w:rFonts w:ascii="Times New Roman"/>
          <w:b w:val="false"/>
          <w:i w:val="false"/>
          <w:color w:val="000000"/>
          <w:sz w:val="28"/>
        </w:rPr>
        <w:t>
Владимира Робертовича       противопожарной службы Министерства</w:t>
      </w:r>
      <w:r>
        <w:br/>
      </w:r>
      <w:r>
        <w:rPr>
          <w:rFonts w:ascii="Times New Roman"/>
          <w:b w:val="false"/>
          <w:i w:val="false"/>
          <w:color w:val="000000"/>
          <w:sz w:val="28"/>
        </w:rPr>
        <w:t>
                            по чрезвычайным ситуациям</w:t>
      </w:r>
      <w:r>
        <w:br/>
      </w: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Кима                      - заместителя председателя Комитета атомной</w:t>
      </w:r>
      <w:r>
        <w:br/>
      </w:r>
      <w:r>
        <w:rPr>
          <w:rFonts w:ascii="Times New Roman"/>
          <w:b w:val="false"/>
          <w:i w:val="false"/>
          <w:color w:val="000000"/>
          <w:sz w:val="28"/>
        </w:rPr>
        <w:t>
Александра Афанасьевича     энергетики Министерства энергетики и</w:t>
      </w:r>
      <w:r>
        <w:br/>
      </w:r>
      <w:r>
        <w:rPr>
          <w:rFonts w:ascii="Times New Roman"/>
          <w:b w:val="false"/>
          <w:i w:val="false"/>
          <w:color w:val="000000"/>
          <w:sz w:val="28"/>
        </w:rPr>
        <w:t>
                            минеральных ресурсов Республики Казахстан</w:t>
      </w:r>
    </w:p>
    <w:p>
      <w:pPr>
        <w:spacing w:after="0"/>
        <w:ind w:left="0"/>
        <w:jc w:val="both"/>
      </w:pPr>
      <w:r>
        <w:rPr>
          <w:rFonts w:ascii="Times New Roman"/>
          <w:b w:val="false"/>
          <w:i w:val="false"/>
          <w:color w:val="000000"/>
          <w:sz w:val="28"/>
        </w:rPr>
        <w:t>Салимбаева                - директора Департамента стратегического</w:t>
      </w:r>
      <w:r>
        <w:br/>
      </w:r>
      <w:r>
        <w:rPr>
          <w:rFonts w:ascii="Times New Roman"/>
          <w:b w:val="false"/>
          <w:i w:val="false"/>
          <w:color w:val="000000"/>
          <w:sz w:val="28"/>
        </w:rPr>
        <w:t>
Данияра Жаковича            планирования и развития транспортно-</w:t>
      </w:r>
      <w:r>
        <w:br/>
      </w:r>
      <w:r>
        <w:rPr>
          <w:rFonts w:ascii="Times New Roman"/>
          <w:b w:val="false"/>
          <w:i w:val="false"/>
          <w:color w:val="000000"/>
          <w:sz w:val="28"/>
        </w:rPr>
        <w:t>
                            коммуникационного комплекса Министерства</w:t>
      </w:r>
      <w:r>
        <w:br/>
      </w:r>
      <w:r>
        <w:rPr>
          <w:rFonts w:ascii="Times New Roman"/>
          <w:b w:val="false"/>
          <w:i w:val="false"/>
          <w:color w:val="000000"/>
          <w:sz w:val="28"/>
        </w:rPr>
        <w:t>
                            транспорта и коммуникаций Республики</w:t>
      </w:r>
      <w:r>
        <w:br/>
      </w:r>
      <w:r>
        <w:rPr>
          <w:rFonts w:ascii="Times New Roman"/>
          <w:b w:val="false"/>
          <w:i w:val="false"/>
          <w:color w:val="000000"/>
          <w:sz w:val="28"/>
        </w:rPr>
        <w:t>
                            Казахстан</w:t>
      </w:r>
    </w:p>
    <w:p>
      <w:pPr>
        <w:spacing w:after="0"/>
        <w:ind w:left="0"/>
        <w:jc w:val="both"/>
      </w:pPr>
      <w:r>
        <w:rPr>
          <w:rFonts w:ascii="Times New Roman"/>
          <w:b w:val="false"/>
          <w:i w:val="false"/>
          <w:color w:val="000000"/>
          <w:sz w:val="28"/>
        </w:rPr>
        <w:t>Аскарову                  - директора Департамента по регулированию в</w:t>
      </w:r>
      <w:r>
        <w:br/>
      </w:r>
      <w:r>
        <w:rPr>
          <w:rFonts w:ascii="Times New Roman"/>
          <w:b w:val="false"/>
          <w:i w:val="false"/>
          <w:color w:val="000000"/>
          <w:sz w:val="28"/>
        </w:rPr>
        <w:t>
Аиду Геннадиевну            сфере трубопроводных и</w:t>
      </w:r>
      <w:r>
        <w:br/>
      </w:r>
      <w:r>
        <w:rPr>
          <w:rFonts w:ascii="Times New Roman"/>
          <w:b w:val="false"/>
          <w:i w:val="false"/>
          <w:color w:val="000000"/>
          <w:sz w:val="28"/>
        </w:rPr>
        <w:t>
                            водоканализационных систем Агентства</w:t>
      </w:r>
      <w:r>
        <w:br/>
      </w:r>
      <w:r>
        <w:rPr>
          <w:rFonts w:ascii="Times New Roman"/>
          <w:b w:val="false"/>
          <w:i w:val="false"/>
          <w:color w:val="000000"/>
          <w:sz w:val="28"/>
        </w:rPr>
        <w:t>
                            Республики Казахстан по регулированию</w:t>
      </w:r>
      <w:r>
        <w:br/>
      </w:r>
      <w:r>
        <w:rPr>
          <w:rFonts w:ascii="Times New Roman"/>
          <w:b w:val="false"/>
          <w:i w:val="false"/>
          <w:color w:val="000000"/>
          <w:sz w:val="28"/>
        </w:rPr>
        <w:t>
                            естественных монополий</w:t>
      </w:r>
    </w:p>
    <w:p>
      <w:pPr>
        <w:spacing w:after="0"/>
        <w:ind w:left="0"/>
        <w:jc w:val="both"/>
      </w:pPr>
      <w:r>
        <w:rPr>
          <w:rFonts w:ascii="Times New Roman"/>
          <w:b w:val="false"/>
          <w:i w:val="false"/>
          <w:color w:val="000000"/>
          <w:sz w:val="28"/>
        </w:rPr>
        <w:t>Сапаргалиева              - генерального директора товарищества с</w:t>
      </w:r>
      <w:r>
        <w:br/>
      </w:r>
      <w:r>
        <w:rPr>
          <w:rFonts w:ascii="Times New Roman"/>
          <w:b w:val="false"/>
          <w:i w:val="false"/>
          <w:color w:val="000000"/>
          <w:sz w:val="28"/>
        </w:rPr>
        <w:t>
Мухата Жоламановича         ограниченной ответственностью</w:t>
      </w:r>
      <w:r>
        <w:br/>
      </w:r>
      <w:r>
        <w:rPr>
          <w:rFonts w:ascii="Times New Roman"/>
          <w:b w:val="false"/>
          <w:i w:val="false"/>
          <w:color w:val="000000"/>
          <w:sz w:val="28"/>
        </w:rPr>
        <w:t>
                            "Национальный центр аккредитации"</w:t>
      </w:r>
      <w:r>
        <w:br/>
      </w:r>
      <w:r>
        <w:rPr>
          <w:rFonts w:ascii="Times New Roman"/>
          <w:b w:val="false"/>
          <w:i w:val="false"/>
          <w:color w:val="000000"/>
          <w:sz w:val="28"/>
        </w:rPr>
        <w:t>
                            (по согласованию);</w:t>
      </w:r>
    </w:p>
    <w:bookmarkStart w:name="z5" w:id="2"/>
    <w:p>
      <w:pPr>
        <w:spacing w:after="0"/>
        <w:ind w:left="0"/>
        <w:jc w:val="both"/>
      </w:pPr>
      <w:r>
        <w:rPr>
          <w:rFonts w:ascii="Times New Roman"/>
          <w:b w:val="false"/>
          <w:i w:val="false"/>
          <w:color w:val="000000"/>
          <w:sz w:val="28"/>
        </w:rPr>
        <w:t>
      строку:</w:t>
      </w:r>
      <w:r>
        <w:br/>
      </w:r>
      <w:r>
        <w:rPr>
          <w:rFonts w:ascii="Times New Roman"/>
          <w:b w:val="false"/>
          <w:i w:val="false"/>
          <w:color w:val="000000"/>
          <w:sz w:val="28"/>
        </w:rPr>
        <w:t>
"Сарбасов                 - директор Юридического департамента</w:t>
      </w:r>
      <w:r>
        <w:br/>
      </w:r>
      <w:r>
        <w:rPr>
          <w:rFonts w:ascii="Times New Roman"/>
          <w:b w:val="false"/>
          <w:i w:val="false"/>
          <w:color w:val="000000"/>
          <w:sz w:val="28"/>
        </w:rPr>
        <w:t>
Акмади Адильевич            Министерства труда и социальной защиты</w:t>
      </w:r>
      <w:r>
        <w:br/>
      </w:r>
      <w:r>
        <w:rPr>
          <w:rFonts w:ascii="Times New Roman"/>
          <w:b w:val="false"/>
          <w:i w:val="false"/>
          <w:color w:val="000000"/>
          <w:sz w:val="28"/>
        </w:rPr>
        <w:t>
                            населения Республики Казахстан"</w:t>
      </w:r>
    </w:p>
    <w:bookmarkEnd w:id="2"/>
    <w:bookmarkStart w:name="z6" w:id="3"/>
    <w:p>
      <w:pPr>
        <w:spacing w:after="0"/>
        <w:ind w:left="0"/>
        <w:jc w:val="both"/>
      </w:pPr>
      <w:r>
        <w:rPr>
          <w:rFonts w:ascii="Times New Roman"/>
          <w:b w:val="false"/>
          <w:i w:val="false"/>
          <w:color w:val="000000"/>
          <w:sz w:val="28"/>
        </w:rPr>
        <w:t>
      изложить в следующей редакции:</w:t>
      </w:r>
      <w:r>
        <w:br/>
      </w:r>
      <w:r>
        <w:rPr>
          <w:rFonts w:ascii="Times New Roman"/>
          <w:b w:val="false"/>
          <w:i w:val="false"/>
          <w:color w:val="000000"/>
          <w:sz w:val="28"/>
        </w:rPr>
        <w:t>
"Сарбасов                 - директор Департамента труда и социального</w:t>
      </w:r>
      <w:r>
        <w:br/>
      </w:r>
      <w:r>
        <w:rPr>
          <w:rFonts w:ascii="Times New Roman"/>
          <w:b w:val="false"/>
          <w:i w:val="false"/>
          <w:color w:val="000000"/>
          <w:sz w:val="28"/>
        </w:rPr>
        <w:t>
Акмади Адильевич            партнерства Министерства труда и</w:t>
      </w:r>
      <w:r>
        <w:br/>
      </w:r>
      <w:r>
        <w:rPr>
          <w:rFonts w:ascii="Times New Roman"/>
          <w:b w:val="false"/>
          <w:i w:val="false"/>
          <w:color w:val="000000"/>
          <w:sz w:val="28"/>
        </w:rPr>
        <w:t>
                            социальной защиты населения Республики</w:t>
      </w:r>
      <w:r>
        <w:br/>
      </w:r>
      <w:r>
        <w:rPr>
          <w:rFonts w:ascii="Times New Roman"/>
          <w:b w:val="false"/>
          <w:i w:val="false"/>
          <w:color w:val="000000"/>
          <w:sz w:val="28"/>
        </w:rPr>
        <w:t>
                            Казахстан";</w:t>
      </w:r>
    </w:p>
    <w:bookmarkEnd w:id="3"/>
    <w:bookmarkStart w:name="z7" w:id="4"/>
    <w:p>
      <w:pPr>
        <w:spacing w:after="0"/>
        <w:ind w:left="0"/>
        <w:jc w:val="both"/>
      </w:pPr>
      <w:r>
        <w:rPr>
          <w:rFonts w:ascii="Times New Roman"/>
          <w:b w:val="false"/>
          <w:i w:val="false"/>
          <w:color w:val="000000"/>
          <w:sz w:val="28"/>
        </w:rPr>
        <w:t>
      вывести из указанного состава: Школьника Владимира Сергеевича, Аубакирова Серика Габдулловича, Аскарова Альберта Мухтаровича, Исмагулова Даулетбая Успановича, Жансугурова Болата Амангельдиновича, Кусаинову Айну Биржановну, Салимгереева Малика Жанабаевича, Сармурзину Раушан Гайсиевну, Жаманову Нургуль Рамазановну, Есмуханову Жемис Жанузаковну, Цоя Игоря Владимировича;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Положении</w:t>
      </w:r>
      <w:r>
        <w:rPr>
          <w:rFonts w:ascii="Times New Roman"/>
          <w:b w:val="false"/>
          <w:i w:val="false"/>
          <w:color w:val="000000"/>
          <w:sz w:val="28"/>
        </w:rPr>
        <w:t xml:space="preserve"> о Межведомственной комиссии для осуществления перехода на систему технического регулирования, утвержденном указанным постановлением:</w:t>
      </w:r>
      <w:r>
        <w:br/>
      </w:r>
      <w:r>
        <w:rPr>
          <w:rFonts w:ascii="Times New Roman"/>
          <w:b w:val="false"/>
          <w:i w:val="false"/>
          <w:color w:val="000000"/>
          <w:sz w:val="28"/>
        </w:rPr>
        <w:t>
</w:t>
      </w:r>
      <w:r>
        <w:rPr>
          <w:rFonts w:ascii="Times New Roman"/>
          <w:b w:val="false"/>
          <w:i w:val="false"/>
          <w:color w:val="000000"/>
          <w:sz w:val="28"/>
        </w:rPr>
        <w:t>
      подпункт 2) пункта 5 изложить в следующей редакции:</w:t>
      </w:r>
      <w:r>
        <w:br/>
      </w:r>
      <w:r>
        <w:rPr>
          <w:rFonts w:ascii="Times New Roman"/>
          <w:b w:val="false"/>
          <w:i w:val="false"/>
          <w:color w:val="000000"/>
          <w:sz w:val="28"/>
        </w:rPr>
        <w:t>
      "2) подготовка предложений по разработке технических регламентов по итогам предварительного рассмотрения концепций предлагаемых к разработке технических регламентов".</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w:t>
      </w:r>
    </w:p>
    <w:bookmarkEnd w:id="4"/>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