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e693e" w14:textId="7de69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инфекционных заболеваний, при угрозе возникновения и распространения которых вводятся ограничительные мероприятия, в том числе карантин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декабря 2009 года № 2269. Утратило силу постановлением Правительства Республики Казахстан от 8 сентября 2015 года № 754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08.09.2015 </w:t>
      </w:r>
      <w:r>
        <w:rPr>
          <w:rFonts w:ascii="Times New Roman"/>
          <w:b w:val="false"/>
          <w:i w:val="false"/>
          <w:color w:val="ff0000"/>
          <w:sz w:val="28"/>
        </w:rPr>
        <w:t>№ 754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соответствии с Законом РК от 29.09.2014 г.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ЗРК по вопросам разграничения полномочий между уровнями государственного управления см.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ff0000"/>
          <w:sz w:val="28"/>
        </w:rPr>
        <w:t> Министра национальной экономики Республики Казахстан от 25 февраля 2015 года № 130.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18 сентября 2009 года "О здоровье народа и системе здравоохранения"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перечень инфекционных заболеваний, при угрозе возникновения и распространения которых вводятся ограничительные мероприятия, в том числе карантин.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декабря 2009 года № 2269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инфекционных заболеваний, при угрозе возникновения и</w:t>
      </w:r>
      <w:r>
        <w:br/>
      </w:r>
      <w:r>
        <w:rPr>
          <w:rFonts w:ascii="Times New Roman"/>
          <w:b/>
          <w:i w:val="false"/>
          <w:color w:val="000000"/>
        </w:rPr>
        <w:t>
распространения которых вводятся ограничительные</w:t>
      </w:r>
      <w:r>
        <w:br/>
      </w:r>
      <w:r>
        <w:rPr>
          <w:rFonts w:ascii="Times New Roman"/>
          <w:b/>
          <w:i w:val="false"/>
          <w:color w:val="000000"/>
        </w:rPr>
        <w:t>
мероприятия, в том числе карантин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Чума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Холера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Желтая лихорадка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Тяжелый острый респираторный синдром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Вирусные геморрагические лихорадки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 Вирусные гепатиты с фекально-оральным механизмом передачи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7. Тифо-паратифозные заболевания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8. Сальмонеллез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9. Дизентерия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10. Другие острые кишечные инфекции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11. Пандемический грипп (грипп A/H1N1, птичий грипп и другие виды)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12. Воздушно-капельные инфекции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