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b981" w14:textId="630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Стратегического плана Министерства культуры Республики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Правительства РК от 05.08.2010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культуры Республики Казахстан на 2010 - 2014 годы.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05.08.2010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 1 января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2009 года № 2326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2010-2014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Стратегический план в редакции постановления Правительства РК от 05.08.2010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Содержание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и видение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направления, цели и задачи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Функциональные возможности Министерства культуры и возможные риски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Нормативно-правовая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программы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Миссия и видение Министерства культуры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Министерства культуры Республики Казахстан (далее - МК) - выработка и эффективная реализация государственной политики, направленной на предоставление качественных и доступных услуг в области культуры, динамичное развитие государственного и других языков, укрепление единства нации, обеспечение равенства и диалога религий, поддержку эффективной системы партнерства государства и гражданского сектора.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Министерства культуры - общенациональная культурная и языковая среда с незыблемыми принципами равенства и диалога религий, эффективными механизмами реализации гражданских инициатив.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министерства в сфере качественного удовлетворения культурных потребностей граждан, эффективной реализации языковой политики, дальнейшего укрепления межэтнического и межконфессионального согласия, расширения взаимодействия государства с институтами гражданского общества в ближайшие годы будет обусловлена рядом тенденций.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наблюдающееся на протяжении всего периода независимости Казахстана доминирующее влияние культурной продукции ближнего и дальнего зарубежья требует повышенного внимания к производству отечественного культурного продукта, способного составить достойную конкуренцию аналоговым зарубежным образцам.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дальнейшее укрепление потенциала межэтнического согласия в стране, единства народа Казахстана требует создания максимальных условий для дальнейшего развития государственного языка, расширения сферы его применения, а также реализации триединой языковой политики и свободного развития родного языка, культурного наследия и традиций всех этносов, проживающих в Казахстане.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в современных условиях, когда вопросы межконфессионального согласия сопряжены с проблемами проникновения и распространения в стране так называемых псевдорелигий на первый план выступают задачи по повышению религиоведческой грамотности населения и безусловного соблюдения законодательства в области обеспечения свободы вероисповедания.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ключевая задача демократического государства, предусматривающая полноценное партнерство между гражданским обществом и властью, требует дальнейшего совершенствования механизмов взаимодействия государства с НПО и дальнейшего расширения участия общественных институтов в реализации Стратегии развития страны.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тенденции дальнейшего развития сферы наряду с уже имеющимися проблемами отрасли требуют в среднесрочной перспективе последовательного и системного решения.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Недостаточно высокое качество услуг в сфере культуры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Сеть организаций культуры в республике составляет 39 республиканских, более 7 тыс. областных организаций культуры, в том числе: 164 музея, 4 001 библиотеки, 2 727 клубов, 50 театров, 24 концертных организации, 58 кинотеатров и телетеатров, 458 киноустановок, 4 зоопарка, 2 цирка, 31 парков культуры и отдыха.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совершенствования законодательной базы в 2008 году в Парламент внесен </w:t>
      </w:r>
      <w:r>
        <w:rPr>
          <w:rFonts w:ascii="Times New Roman"/>
          <w:b w:val="false"/>
          <w:i w:val="false"/>
          <w:color w:val="000000"/>
          <w:sz w:val="28"/>
        </w:rPr>
        <w:t>законопроект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Закон Республики Казахстан "О культуре". В 2008 году принята Концепция Программы "Мәдени мұра" на 2009-2011 годы, в рамках которой начат второй этап реализации национального стратегического проекта.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учреждений культуры. В 2009 году поставлено более 10 тыс. спектаклей, проведено 7 тыс. концертов, 80 тыс. музейных экскурсий, 10 тыс. лекций, начаты 12 научно-прикладных, 49 археологических исследований, продолжены восстановительные работы на 26 объектах. В течение года реставрационные работы завершены на 8 памятниках истории и культуры.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республиканских музеях проведено 107 выставок, 357 лекций и 14353 экскурсий. В библиотеках организованы более 500 мероприятий, включая тематические вечера поэзии, песни, выставки, а также семинары и "круглые столы" по вопросам библиотечного дела.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деятелей культуры. В 2008 году было выделено 92 государственных гранта на создание музыкальных, драматических, литературно-сценических произведений, в том числе, для детей дошкольного и школьного возраста. С целью пополнения отечественного репертуара в 2009 году проведен конкурс "Тәуелсіздік толғауы" по шести разножанровым номинациям: опера, балет, драматургия, камерная музыка, современная и детская песня.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культурных мероприятий. В 2009 году в Казахстане проведены: международный конкурс артистов балета, республиканский театральный фестиваль, республиканский конкурс народного жанра, республиканский конкурс патриотической песни.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популяризации культуры Казахстана за рубежом состоялись в 10-ти странах мира, их посетило более 50 тысяч зрителей.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средств, выделенных на функционирование сферы культуры в 2005 - 2009 гг. составил 111 млрд. тенге, из них в 2005 году - 8,8 млрд. тенге, в 2006 году - 11,3 млрд. тенге, в 2007 году - 20,1 млрд. тенге, в 2008 году - 37,7 млрд. тенге, в 2009 году - 33,1 млрд. тенге.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текущих и перспективных проблем отрасли необходимо отметить следующие.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недостаточная конкурентоспособность отечественной продукции в сфере культуры при доминировании на рынке услуг зарубежных производителей.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неравный доступ населения республики к услугам организаций культуры, обусловленный диспропорциями в развитии сети культурных учреждений в регионах.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недостаточная степень развития инфраструктуры культурной сферы, выражающаяся в несовершенстве нормативно-правовой базы, низком уровне развития материально-технической базы культурных учреждений в регионах, дефиците специализированных кадров и организаций культуры.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Недостаточная степень функционирования государственного языка, необходимость сохранения толерантной языковой среды как фактора единения народа Казахстана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Функционирует Республиканский координационно-методический центр развития языков. Планомерно расширяется сеть региональных Центров обучения государственному языку: в 2005 году - их действовало 8, в 2006 - 11, в 2007 году - 36, в 2008 году - 93, в 2009 году - 101.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завершен процесс поэтапного перевода делопроизводства в государственных органах на государственный язык. Объем делопроизводства на государственном языке в госорганах в 2009 г. составил 67 %. С 1 января 2009 года во всех центральных и местных госорганах внедрена автоматизированная система мониторинга делопроизводства на государственном языке.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развития языков на 2001-2010 годы, утвержденной Указом Президента Республики Казахстан от 7 февраля 2001 года № 550, разработаны и утверждены Концепция, Стандарт и Типовая программа интенсивного обучения взрослого населения государственному языку. В качестве альтернативы всем организаторам курсов при центральных и местных государственных органах, региональным центрам обучения языку предложены многоуровневые программы обучения государственному языку с соответствующими учебными пособиями, а также комплекс компьютерных программ, состоящих из пособий, словарей, дидактических материалов, практических разработок.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разработано 71 методическое пособие: 12 учебников, 18 учебно-методических пособий, 6 учебно-методических комплексов, 16 наименований двух- и трехъязычных словарей, 10 русско-казахских разговорников и 8 словарей по различным отраслям: медицина, техника, право, спорт, экономика, словарь утвержденных терминов, справочники казахских имен и топонимики местностей. А также пособие "Языковой портфель государственного служащего РК", которое состоит из 19 наименований: электронных аудио- и видеоучебников, грамматических справочников, учебного словаря.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Интернет-портал "Государственный язык Республики Казахстан", выполняющий роль информационного центра по языковой политике государства.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толерантной языковой среды. По состоянию на 2009 год при этнокультурных центрах действуют более 190 воскресных школ (в 2005 году насчитывалось 160 школ), где изучается 30 языков этносов, проживающих в республике, и обучается более 7 тысяч детей и взрослых.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Триединая языковая политика. В делопроизводстве наравне с государственным языком официально употребляется русский. Для граждан, не владеющих казахским языком, организуются специальные курсы. Также создаются условия для изучения английского языка.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2005-2009 годах составил 7 млрд. 307 млн. тенге: в 2005 году из республиканского бюджета было выделено 327,9 млн. тенге, в 2006 году - 560,6 млн. тенге, в 2007 году - 1 млрд. 872 млн. тенге, в 2008 году - 2 млрд. 390 млн. тенге, в 2009 году - 2 млрд. 157 млн. тенге.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текущих и перспективных проблем отрасли выделяются следующие.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недостаточная степень функционирования государственного языка во всех сферах общественной жизни.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недостаточно развитая инфраструктура обучения языкам.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необходимость дальнейшего расширения связей с соотечественниками, проживающими за рубежом.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Необходимость дальнейшего укрепления государственности, единства народа Казахстана и консолидации общества для стабильного развития нации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общественно-политической сферы. В республике действуют 10 политических партий, 818 этнокультурных объединений (далее - ЭКО), более 18 000 неправительственных организаций (далее - НПО) и ряд профсоюзных организаций. В стране также действуют 4 000 религиозных организаций, представляющих свыше 40 конфессий и деноминаций. Кроме того, в Казахстане зарегистрировано свыше 350 иностранных миссионеров более чем 27 стран мира, в основном из Польши, Кореи, США, России, Германии, Украины, Италии, Испании и Швейцарии.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глубокого изучения состояния и тенденций развития религиозной терпимости в республике обеспечено проведение системного мониторинга ситуации и проведение разъяснительной работы по повышению религиоведческой грамотности граждан.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институтами взаимодействия государства и "третьего сектора" стали Ассамблея народа Казахстана, Общественная Палата при Мажилисе Парламента Республики Казахстан, Координационный совет по взаимодействию с НПО при Правительстве Республики Казахстан, а также Советы по взаимодействию с НПО в центральных государственных органах и при акимах всех уровней.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на 2006-2011 годы, утвержденная Указом Президента Республики Казахстан от 25 июля 2006 года № 154.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заказ. В 2009 году 206 неправительственными организациями было реализовано 226 социально значимых проектов.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их числе проекты, ориентированные на поддержку ЭКО, молодежной политики, детских инициатив, создание толерантной языковой среды, развитие гражданского общества, по вопросам здорового образа жизни, патриотического воспитания, исследовательские проекты и другие.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Финансирование. В 2005 году на реализацию государственного социального заказа было выделено 59,7 млн. тенге, в 2006 году - 200 млн. тенге, в 2007 году - 299 млн. 28 тыс. тенге, в 2008 году - 709,2 млн. тенге, в 2009 году - 917,2 млн. тенге.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текущих и перспективных проблем отрасли необходимо отметить следующие.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необходимость повышения уровня информированности общества и всех целевых групп об основных направлениях государственной политики, пропаганды межэтнического и межконфессионального согласия посредством развития "диалоговых площадок" и информационно-пропагандистских мероприятий.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необходимость консолидации общества вокруг целей развития страны и дальнейшего формирования общеказахстанского патриотизма.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необходимость расширения участия НПО в решении социальных задач общества.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необходимость совершенствования правовой базы в области реализации государственного социального заказа.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Стратегические направления,</w:t>
      </w:r>
      <w:r>
        <w:br/>
      </w:r>
      <w:r>
        <w:rPr>
          <w:rFonts w:ascii="Times New Roman"/>
          <w:b/>
          <w:i w:val="false"/>
          <w:color w:val="000000"/>
        </w:rPr>
        <w:t>цели и задачи деятельности Министерства культуры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745"/>
        <w:gridCol w:w="1376"/>
        <w:gridCol w:w="1376"/>
        <w:gridCol w:w="1377"/>
        <w:gridCol w:w="1377"/>
        <w:gridCol w:w="1377"/>
        <w:gridCol w:w="1377"/>
        <w:gridCol w:w="1298"/>
      </w:tblGrid>
      <w:tr>
        <w:trPr>
          <w:trHeight w:val="30" w:hRule="atLeast"/>
        </w:trPr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 Дальнейшая реализация Национального стратегического проекта "Мәдени мұра"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о проектах,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 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 имеющих особое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для национальной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 Популяризация историко-культурного наследия, повышение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памятников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ставших объектами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интереса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высококачественных документальных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в формате мировых 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(ВВС, Discovery), 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популяризацию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качеством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мероприятий зарубежными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зрителями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 Стимулирование роста востребованности отечественного продукта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отечественных фильмов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 кинопроката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новых 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в области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объеме 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произведений, доступных населению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1.2.2. Активизация взаимодействия с творческими объединениями и союзами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творческих союзов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 привлеченных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 Расширение доступа населения к культурным ценностям с использованием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услугами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 в цифровом формате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 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электронными услугами библиотек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библиотечного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переведенного в цифровой формат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1.3.2. Расширение доступа к историко-культурному наследию Казахстана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историко-культурного наследия, переведенных в цифровой формат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нормативам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состояния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1.4.1. Совершенствование нормативно-правовой базы в сфере культуры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нормативов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(стандартов) обеспеченности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культурными учреждениями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1.4.2. 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учреждений культуры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1 000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1.4.3. Повышение уровня профессионализма работников культуры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сотрудников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прошедших стажировку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дефицита кадров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 с высшим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по специальностям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культуры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3 200/700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2 400/700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1 700/700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1 000/700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1 000/700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1 000/700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1000/700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ВУЗов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 в республиканских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культуры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культурной сферы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17"/>
        <w:gridCol w:w="1684"/>
        <w:gridCol w:w="2120"/>
        <w:gridCol w:w="1393"/>
        <w:gridCol w:w="1393"/>
        <w:gridCol w:w="1393"/>
        <w:gridCol w:w="1393"/>
        <w:gridCol w:w="1393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толерантной языковой среды как фактора единения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Развитие государственного языка, языков народа Казахстана 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владеющего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владеющего русским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владеющего английским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2.1.1. Расширение социально-коммуникативных и консолидирующих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востребованности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в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общественной жизни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объем делопроизводства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в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документооборота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неказахской национальности,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владеющего государственным языком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портала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2.1.2. 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владеющего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государственным, русским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английским языками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 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представителей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охваченных курсами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родному языку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2.1.4. Развитие и укрепление культурных связей с соотечественниками,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проживающими за рубежом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диаспоры, охваченных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62"/>
        <w:gridCol w:w="1555"/>
        <w:gridCol w:w="1555"/>
        <w:gridCol w:w="1555"/>
        <w:gridCol w:w="1555"/>
        <w:gridCol w:w="1555"/>
        <w:gridCol w:w="1555"/>
        <w:gridCol w:w="1556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0"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Дальнейшее укрепление государственности, единства народа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Обеспечение единства народа и формирование общеказахстанского 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 Сохранение и укрепление межнационального согласия и дальнейшее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 в общественном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межэтнических отношений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охваченного мероприятиями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 и межнационального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согласия, проводимыми МК,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Ассамблеей 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национально-культурными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 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 в общественном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межконфессиональных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3.1.3. Повышение уровня информированности казахстанцев о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в сфере межконфессиональных отношений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мероприятиями по 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религиоведческой грамотности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3.1.4. Разъяснение и пропаганда Стратегии и приоритетов развития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 программных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 и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результате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охваченного мероприятиями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и 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документов и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охваченного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по пропаганде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направлениях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гендерной политики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3.1.5. Формирование уважительного отношения к государственным символам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государственных символах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среди взрослого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имиджевыми материалами,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популяризирующими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мероприятиях, популяризирующих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 Укрепление государственности посредством совершенствования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положительно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оценивших взаимоотношения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гражданского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3.2.1. Расширение участия институтов гражданского общества в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НПО, привлеченных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социально значимых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охваченного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НПО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диалоговых площадок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институтов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общества, действующих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основе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Соответствие целей развития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органа стратегическим целям развития государства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4906"/>
        <w:gridCol w:w="5142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цели государства,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которых направлены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Дальнейшая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Национально-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"Мәдени мұра"</w:t>
            </w:r>
          </w:p>
        </w:tc>
        <w:tc>
          <w:tcPr>
            <w:tcW w:w="4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"Приоритет 4: Развитие современного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непрерывное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переквалификации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и дальнейшее процветание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народа Казахстана".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условий, при которых наши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таланты могут иметь достойный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жизни за счет своей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деятельности"</w:t>
            </w:r>
          </w:p>
        </w:tc>
        <w:tc>
          <w:tcPr>
            <w:tcW w:w="5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 "Стратегия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вхождения Казахстана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50-ти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мира"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Популяризация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 за рубежом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Расширение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 культурным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благоприятные условия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повседневной жизни сети Интернет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20 %-там населения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социальную и экономическую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информационных ресурсов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населения Казахстана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снижения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неравенст-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2007-2009 годы,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постановле-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2006 года № 995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сферы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"IV. Развитие современной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процветание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духовного 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современной развитой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культуры, укрепление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пространства, сохранение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наследия".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марта 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80 "О дальнейших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2006-2008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толерантной языковой среды как фактора единения народа Казахстана</w:t>
            </w:r>
          </w:p>
        </w:tc>
      </w:tr>
      <w:tr>
        <w:trPr>
          <w:trHeight w:val="30" w:hRule="atLeast"/>
        </w:trPr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 триединства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"Государство заботится о создании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изучения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Казахстана".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п.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"III. Повышение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"Особое внимание хочу обратить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повышения качества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 казахскому языку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языку, объединяю-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общество"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"Необходимо разработать и внедрить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международного опыта самые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программы и методики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казахскому языку"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цель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"Двадцать шестое направление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Духовное развитие народов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триединая языковая 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"Начать поэтапную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проекта "Триединство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языков". Казахстан должен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восприниматься во всем мире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высокообразованная страна, население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пользуется тремя языками".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2007 года "Новый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новом мире"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важнейших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нашей внутренней 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III. "Повышение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"Правительству надо ускорить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культурного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"Триединство языков".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гарантирует своим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защиту и покровительство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ее пределами"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п.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"Дальнейшее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государственности,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"Первое. ... Мы реализовали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собственную модель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стабильности,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межнационального согласия,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идентичности и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дальнейшего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государства... Казахстану необходимы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стабильность, мир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Долгосрочный приоритет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"Внутриполитическая стабильность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общества. Сохранить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внутриполитическую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и национальное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единство, что позволит Казахстану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претворить в жизнь национальную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стратегию в течение нынешнего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десятилетий"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2030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Процветание,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казахстанцев",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1997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"V. Основные задачи нового этапа"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"Продвижение достижений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центральноазиатском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 и в мировом сообществе"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2007 года "Новый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новом мире"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"5. Внутриполитическая стабильность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 фундамент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 внутриполитической сфере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основными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целями до 2020 года остаются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согласия и стабильности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обществе, укрепление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2010 года "Новое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десятилетие - 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подъем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Ключевое направление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межнационального согласия,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стабильности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отношений"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 внутриполитической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целями в период до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остаются сохранение мира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согласия, стабильности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развития 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общества"</w:t>
            </w:r>
          </w:p>
        </w:tc>
        <w:tc>
          <w:tcPr>
            <w:tcW w:w="5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922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Стратегическом плане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внутренней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 2020 года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долгосрочного приоритета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 - 2030"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продолжена системная работа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модернизации политической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предупреждению этнических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разногласий, укреплению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народа Казахстана,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основанного на равенстве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для всех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развитие получит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 высокоэффективный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сбалансированной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способствующий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общества, укреплению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 и 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идентичности казахстанцев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общенациональной идеи и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"Стратегические цели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укреплению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межконфессионалъного согласия"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 2020 году созданы благоприятные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для дальнейшей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свободу вероисповедания,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свободного развития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традиций всех этносов, проживающих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 реализована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создана эффективная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и раннего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межэтнических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конфликтов"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"Дальнейшее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государственности,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"Второе. Предстоит продолжить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современной политической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Казахстане.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Главную роль в этом процессе 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играть политические партии,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общественные институты"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"Двадцать третье направление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политической системы"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благоприятных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роли политических партий,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институтов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2007 года "Новый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новом мире"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важнейших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нашей внутренней 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"Стратегические цели по укреплению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межконфессионалъного согласия"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 2020 году в Казахстане возрастет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представительной власти,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повысятся роль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партий, эффективно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заработает система органов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самоуправления. Демократические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и структуры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станут органичными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элементами социально-политической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суверенного Казахстана"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922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Стратегическом плане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года"</w:t>
            </w:r>
          </w:p>
        </w:tc>
      </w:tr>
    </w:tbl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Межсекторальное взаимодействие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8"/>
        <w:gridCol w:w="2198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Стратегического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межотраслевого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повышение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программы "Мәдени мұра"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уникального бренда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экотуризма,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 маршрутов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памятникам, ставшими объектами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интереса</w:t>
            </w:r>
          </w:p>
        </w:tc>
      </w:tr>
      <w:tr>
        <w:trPr>
          <w:trHeight w:val="30" w:hRule="atLeast"/>
        </w:trPr>
        <w:tc>
          <w:tcPr>
            <w:tcW w:w="6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профессионализма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грантов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специалистов с высшим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по специальностям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трудоустройства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ВУЗов,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специалистов для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толерантной языковой среды как фактора единения народа Казахстана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Стратегического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межотраслевого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с соотечественниками,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проживающими за рубежом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за рубежом</w:t>
            </w:r>
          </w:p>
        </w:tc>
      </w:tr>
    </w:tbl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Функциональные возможности министерства и возможные риски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среднесрочной стратегии министерства необходимо решение ряда тактических задач по оптимизации архитектуры культурного пространства в следующих направлениях.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формирование эффективной инфраструктуры культурной среды, способной взять на себя исполнительские функции в развитии культурного пространства. Для этого будут осуществлены разработка и реализация внутренней программы "Формирование эффективной инфраструктуры отраслей", что предполагает перераспределение функций внутри министерства для повышения эффективности работы с инфраструктурой.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сбалансированное развитие рыночных механизмов в культурном пространстве при сохранении за министерством государственного стратегического и оперативного регулирования; производство конкурентоспособной продукции в области культуры за счет развития рыночных отношений.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модернизация системы менеджмента в министерстве. В данном направлении будут осуществлены следующие мероприятия: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программно-целевой модели менеджмента министерства; наделение подразделений ответственностью за достижение целевых показателей по соответствующим программам, проектам и стратегиям;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"Управление персоналом" для повышения профессионального уровня сотрудников, консолидации вокруг целей Министерства;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прорывных проектов и программ и обеспечение исполнения с помощью инфраструктуры и рыночных механизмов; в связи с переходом на систему бюджетирования, ориентированного на результат;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регуляторной функции развития культурного пространства: разработка и корректировка Законов РК и подзаконных актов, регулирующих отрасли культурного пространства, а также использование механизмов лицензирования и сертификации для оперативного регулирования отраслей;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эффективности инфраструктуры и использования государственных ресурсов с помощью модели "МК-индикатор";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оценки качества реализуемых программ и в перспективе внедрение стандартов ISO 9000.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консолидация общества вокруг реализации государственной политики в области культуры. В данном направлении предполагается: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работы Экспертного совета при МК;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карты Казахстана по отраслевым целевым группам и разработка программ для каждой из них; распределение ответственности среди подразделений и руководителей Министерства культуры по работе с целевыми группами;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Стратегии министерства на принципах активного взаимодействия с культурным сообществом, а также на принципах государственно-частного партнерства.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* *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на систему стратегического планирования деятельности министерства и на систему бюджетирования, ориентированного на результат, особое внимание уделяется рискам невыполнения стратегических задач в виде несоответствия достигнутых значений целевых показателей и индикаторов запланированным значениям.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Возможные риски и пути их устранения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3133"/>
        <w:gridCol w:w="4877"/>
      </w:tblGrid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противодействия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Недостижение показателей,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Негативное влияние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культурно-исторических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имеющих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при распределении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Недостижение показателей,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социально-культурной ситуации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Меморандумов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 и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</w:tr>
      <w:tr>
        <w:trPr>
          <w:trHeight w:val="30" w:hRule="atLeast"/>
        </w:trPr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Недостижение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социально-культурной сферы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Отток кадров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механизма карьерного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и мотивации сотрудников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межсекторальное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МОН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</w:tbl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Нормативно-правовая база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года "О свободе вероисповедания и религиозных объединениях";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заказе";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 изложенная Президентом страны в Послании народу Казахстана от 10 октября 1997 года "Казахстан-2030";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развития языков на 2001-2010 годы, утвержденная Указом Президента Республики Казахстан от 7 февраля 2001 года;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2010 года, утвержденный Указом Президента Республики Казахстан от 4 декабря 2001 года № 735;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Ассамблеи народа Казахстана на среднесрочный период (до 2011 года), утвержденная Указом Президента Республики Казахстан от 26 апреля 2002 года № 856;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в Республике Казахстан на 2006-2011 годы, утвержденная Указом Президента Республики Казахстан от 25 июля 2006 года № 154;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патриотического воспитания граждан РК на 2006-2008 годы, утвержденная Указом Президента Республики Казахстан от 10 октября 2006 года № 200;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утвержденный Указом Президента Республики Казахстан от 1 февраля 2010 года № 922;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развития гражданского общества в Республике Казахстан на 2006-2011 годы, утвержденный постановлением Правительства Республики Казахстан от 30 сентября 2006 года;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снижения информационного неравенства в Республике Казахстан на 2007-2009 годы, утвержденная постановлением Правительства Республики Казахстан от 13 октября 2006 года № 995;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расширения сферы применения и повышения конкурентоспособности государственного языка, утвержденная постановлением Правительства Республики Казахстан от 21 ноября 2007 года № 1122;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стратегического национального проекта "Культурное наследие" на 2009-2011 годы, утвержденная постановлением Правительства Республики Казахстан от 6 ноября 2008 года № 1016;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2009-2011 годы по реализации Концепции стратегического национального проекта "Культурное наследие" на 2009-2011 годы, утвержденный постановлением Правительства Республики Казахстан от 16 февраля 2009 года № 158;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"О корректировке показателей республиканского бюджета на 2010 год".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Бюджетные программы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6 с изменениями, внесенными постановлением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876"/>
        <w:gridCol w:w="629"/>
        <w:gridCol w:w="1863"/>
        <w:gridCol w:w="1863"/>
        <w:gridCol w:w="1863"/>
        <w:gridCol w:w="1863"/>
        <w:gridCol w:w="1864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формированию и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стратегической политики и эффективной межотраслевой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по формированию и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 внутриполитической стабильности, межэтнического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межконфессионального согласия и языковой политики. Создание правовых,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и организационных основ в сфере возрождения, сохранения,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использования и распространения национальной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других народов, создание условий для расширения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языка. Обеспечение контроля за реализацией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 языковой политики,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уровня государственных служащих.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аппарата Министерства культуры и его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лицензий на проведение археологических и реставрационных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функционирования, международное сотрудничество и 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Министерства (ДФОПР, ДАСП)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Дальнейшая реализация Национального стратегического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историко-культурного наследия, повышение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востребованности отечественного продукта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и тематических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финансовой,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министерства,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 соглашений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разработанных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(по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о проектах,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"Мәдени мұра"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государственной политики в области культуры, охраны 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историко-культурного наследия (КК)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Дальнейшая реализация Национального стратегического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Расширение доступа населения к культурным ценностям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историко-культурного наследия, повышение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востребованности отечественного продукта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лицензий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работы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запросу)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разрешений на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историко-культурных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(по запросу)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разрешительных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оформленных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сроки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государственной политики в области развития языков (КЯ)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толерантной языковой среды как фактора единения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Развитие государственного языка, языков 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культурных связей с соотечественниками,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проживающими за рубежом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справок,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министерства,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комиссий,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конференций,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столов, семинаров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сотрудничеству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сферах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улучшение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этнических групп,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национально-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потребностей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соотечественников,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за рубежом.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государственной политики в области информации (КИА)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Формирование социального оптимизма казахстанцев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Расширение доступа населения к ресурсам 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повышение эффективности информационной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и вхождения Казахстана в число 50-ти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 мира отечественными 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взаимодействия с медиа-сообществом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правовой культуры средств массовой информации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дифференциация государственных электронных СМИ (создание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свидетельств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 на учет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лицензий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 и 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запросу)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справок,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министерства,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сотрудничеству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об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приоритетах развития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разработке и формировании государственной политики в области 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стабильности (ДОПР)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Укрепление государственности посредством 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укрепление межнационального согласия и дальнейшее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и пропаганда Стратегии и приоритетов развития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уважительного отношения к государственным символам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участия институтов гражданского общества в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заседаний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комиссий,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конференций,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столов, семинаров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сотрудничеству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государственной политики в области обеспечения реализации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 и взаимодействия с религиозными объединениями (КДР)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информированности казахстанцев о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в сфере межконфессиональных отношений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отчетов, справок,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министерства,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сотрудничеству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общественном сознании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межконфессиональных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484 658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560 087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642"/>
        <w:gridCol w:w="642"/>
        <w:gridCol w:w="1901"/>
        <w:gridCol w:w="1901"/>
        <w:gridCol w:w="1901"/>
        <w:gridCol w:w="1902"/>
        <w:gridCol w:w="1902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Прикладные научные исследования в области культуры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научно-практического анализа тенденций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культуры и искусства, разработка эффективных и перспективных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моделей функционирования социально-культурной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 и популяризация памятников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изучения кочевнической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оседло-земледельческой культур и аспектов их взаимодействия,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этнокультурных процессов, происходивших на территории Евразии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древнейших времен до наших дней; обеспечение археологических,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архитектурных, градостроительных исследований объектов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реализация Национального стратегического проекта "Мәдени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мұра"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работ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 научных каталогов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альбомов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экспедиций по проблемам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изученных 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экспонатов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спроса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научную продукцию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810"/>
        <w:gridCol w:w="713"/>
        <w:gridCol w:w="1820"/>
        <w:gridCol w:w="1820"/>
        <w:gridCol w:w="1820"/>
        <w:gridCol w:w="1821"/>
        <w:gridCol w:w="1821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Стимулирование деятелей в сфере культуры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культуры, выявление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искусств, имеющих общенациональную значимость.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общественного, межэтнического и межконфессионального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согласия, укрепление единства многонационального народа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демократии и социального прогресса, обеспечение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премий деятелям культуры за лучшие публикации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литературы и искусства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взаимодействия с творческими объединениями и союзами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творческих союзов,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объединении 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в области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к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госполитики.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725"/>
        <w:gridCol w:w="638"/>
        <w:gridCol w:w="1887"/>
        <w:gridCol w:w="1888"/>
        <w:gridCol w:w="1888"/>
        <w:gridCol w:w="1888"/>
        <w:gridCol w:w="1888"/>
      </w:tblGrid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социально-коммуникативных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языка. Развитие других языков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государственной системы по социально-экономической,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и поддержке соотечественников, проживающих за рубежом,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части единой казахской нации.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толерантной языковой среды как фактора единения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языка, языков 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развитие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культурных связей с соотечественниками,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проживающими 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воскресных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национально-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объединений,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языков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воскресные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научного характера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политики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проблемам языковой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соотечественни-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проживающих за рубежом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методических, 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языковой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словарей,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казахской диаспоры,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проживающей за рубежом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методических, 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консолидации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востребованности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языка в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общественной жизни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в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 ед.)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(93 ед.)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ед.)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ед.)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ед.)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сферах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улучшение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этнических групп,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национально-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потребностей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соотечественников,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за рубежом.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345"/>
        <w:gridCol w:w="345"/>
        <w:gridCol w:w="2598"/>
        <w:gridCol w:w="2598"/>
        <w:gridCol w:w="2334"/>
        <w:gridCol w:w="1271"/>
        <w:gridCol w:w="1272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 местного, городского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строительству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строительству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17 330 476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906"/>
        <w:gridCol w:w="797"/>
        <w:gridCol w:w="2035"/>
        <w:gridCol w:w="1549"/>
        <w:gridCol w:w="1713"/>
        <w:gridCol w:w="1714"/>
        <w:gridCol w:w="1714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Материально-техническое оснащение Министерства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материально-технической базы уполномоченного органа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нормативно-правовой базы 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прочие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необходимым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оборудованием,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мебелью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органа,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компьютерной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техникой, мебелью,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лицензионными программными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668"/>
        <w:gridCol w:w="377"/>
        <w:gridCol w:w="2554"/>
        <w:gridCol w:w="2118"/>
        <w:gridCol w:w="1391"/>
        <w:gridCol w:w="2119"/>
        <w:gridCol w:w="1392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Капитальный ремонт зданий, помещений и сооружений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 культуры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учреждений и предприятий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капитальному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на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 капитальный ремонт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1 034 237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519"/>
        <w:gridCol w:w="556"/>
        <w:gridCol w:w="1983"/>
        <w:gridCol w:w="1984"/>
        <w:gridCol w:w="1984"/>
        <w:gridCol w:w="1984"/>
        <w:gridCol w:w="1984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творческо-производственной, научной, образовательной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направленной на создание и прокат аудиовизуальных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 в любой форме и различных жанрах; создание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и развития материально-технической базы кинематографии;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производства, тиражирования и проката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фильмов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востребованности отечественного продукта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фильмов, произведенных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 и наград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кинофестивалей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художественного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117 549</w:t>
            </w:r>
          </w:p>
        </w:tc>
      </w:tr>
      <w:tr>
        <w:trPr>
          <w:trHeight w:val="30" w:hRule="atLeast"/>
        </w:trPr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документального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анимационного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отечественных фильмов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 кинопроката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4 600 465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4 957 976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1 957 976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562"/>
        <w:gridCol w:w="406"/>
        <w:gridCol w:w="2280"/>
        <w:gridCol w:w="2280"/>
        <w:gridCol w:w="1967"/>
        <w:gridCol w:w="1497"/>
        <w:gridCol w:w="1498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Строительство, реконструкция объектов культуры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культуры; эффективное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национального достояния страны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строящихся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реконструируемых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859 875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677"/>
        <w:gridCol w:w="314"/>
        <w:gridCol w:w="2127"/>
        <w:gridCol w:w="2127"/>
        <w:gridCol w:w="2127"/>
        <w:gridCol w:w="1764"/>
        <w:gridCol w:w="1764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Проведение социально-значимых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социально-значимых и культурных мероприятий: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конкурсов, выставок, праздничных и юбилейных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концертных мероприятий в рамках официальных встреч Главы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с иностранными делегациями, дней культуры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в Казахстане и Казахстана за рубежом, пропаганда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историко-культурных ценностей и современных достижений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Казахстана, выявление новых талантов,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уровня творческих коллективов;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позитивного имиджа Казахстана за рубежом.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взаимодействия с творческими объединениями и союзами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выставок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в стране 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представлению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в стране 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конкурсов,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юбилейных дат, фестивалей,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организованных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зарубежных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или творческих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в Казахстане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культурного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расширение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творческого 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1 147 234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1 173 711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2 613 347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298"/>
        <w:gridCol w:w="566"/>
        <w:gridCol w:w="2021"/>
        <w:gridCol w:w="2021"/>
        <w:gridCol w:w="2021"/>
        <w:gridCol w:w="2021"/>
        <w:gridCol w:w="2022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культуры, эффективное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национального достояния страны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наследия, выполнение услуг по 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достижений казахского народного музыкально-поэтического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творчества, произведений современных композиторов, лучших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мировой культуры, направленной на эстетическое и нравственное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подрастающего поколения - граждан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театрально-концертных мероприятий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слоев населения республики с целью вовлечения их в сферу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культурной жизни. Осуществление гастрольных поездок по Казахстану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 рубежом, а также новых произведений, участие в международных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фестивалях.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взаимодействия с творческими объединениями и союзами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сфере культуры и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постановок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гастролей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качеством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2 425 614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3 123 979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4 132 497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4 031 005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554"/>
        <w:gridCol w:w="594"/>
        <w:gridCol w:w="1758"/>
        <w:gridCol w:w="1758"/>
        <w:gridCol w:w="2120"/>
        <w:gridCol w:w="2120"/>
        <w:gridCol w:w="2121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сохранности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культурно-образовательной и научно-исследовательской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 Популяризация предметов музейного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материально-техническое, технологическое, организационное,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обеспечение процесса изучения 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национального достояния страны в сфере музейного дела.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востребованности отечественного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музеев,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музеев-заповедников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зрителю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музейных предметов от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музейных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основного фонда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отреставрированных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экспонатов от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экспонатов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фондах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республиканских музеев,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музее-заповедников,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обеспеченности 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969 728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1 300 942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1 304 747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527"/>
        <w:gridCol w:w="721"/>
        <w:gridCol w:w="2135"/>
        <w:gridCol w:w="1402"/>
        <w:gridCol w:w="1842"/>
        <w:gridCol w:w="1842"/>
        <w:gridCol w:w="2136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Материально-техническое оснащение государственных организаций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материально-технической базы государственных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сети культурных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прочие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для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и мебелью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для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и мебелью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822"/>
        <w:gridCol w:w="348"/>
        <w:gridCol w:w="2360"/>
        <w:gridCol w:w="2360"/>
        <w:gridCol w:w="1285"/>
        <w:gridCol w:w="1286"/>
        <w:gridCol w:w="1286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Издание социально важных видов литературы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духовно-образовательного и интеллектуально-культурного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населения, воспитание подрастающего поколения в 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общемировых ценностных идеалов. Обеспечение выпуска и доведения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читателей социально важной литературы; 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развернутых художественных, научных, публицистических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библиографических серий, отражающих перемены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общественно-политической, социально-экономической,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научно-образовательной и культурной сферах жизни.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востребованности отечественного продукта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социально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значимой литературы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 фондов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библиотечных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за счет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разных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 направлений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передачи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книжные фонды.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читателей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духовно-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населения.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одного издания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доставкой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социально-важных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литературы общим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тиражом 775,6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549"/>
        <w:gridCol w:w="588"/>
        <w:gridCol w:w="2099"/>
        <w:gridCol w:w="2099"/>
        <w:gridCol w:w="2100"/>
        <w:gridCol w:w="1741"/>
        <w:gridCol w:w="1742"/>
      </w:tblGrid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Проведение государственной политики в области внутриполитической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и общественного согласия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по укреплению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стабильности, обеспечение условий, 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в обществе демократических принципов,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модели межэтнического согласия,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реформ, развитие гражданского общества.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укрепление межэтнического согласия и дальнейшее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роли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и пропаганда Стратегии и приоритетов развития Казахстана,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проводимой государственной политики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уважительного отношения к государственным символам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государственности посредством 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государства с институтами гражданского общества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участия институтов гражданского общества в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межэтнических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охваченного мероприятиями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межэтнического согласия,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проводимыми МК, Ассамблеей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 программных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 и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 мероприятий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охваченного мероприятиями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и 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охваченного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 по пропаганде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здорового образа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об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направлениях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 политики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о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символах Казахстана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взрослого населения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имиджевыми материалами,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популяризирующими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 участие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символы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оценивших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охваченного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НПО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НПО, привлеченных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реализации социально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проектов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диалоговых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общества, действующих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основе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казахстанцами, проводимой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1 441 183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617"/>
        <w:gridCol w:w="348"/>
        <w:gridCol w:w="1956"/>
        <w:gridCol w:w="1956"/>
        <w:gridCol w:w="1956"/>
        <w:gridCol w:w="1957"/>
        <w:gridCol w:w="1957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восстановлению и реставрации старинных мечетей, мавзолеев, исторических комплексов и архитектурно-культурных памятников. Реставрация и консервация изделий. Сооружение памятников историко-культурного наследия.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реализация Национального стратегического проекта "Мәдени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мұра"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развитие объектов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историко-культурного наследия, повышение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программы "Мәдени мұра" как уникального бренда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восстанавливаемых 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памятников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памятников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сооружение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сохранности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возрождения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 пропагандой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страны,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преемственностью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возрождения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традиций.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 имеющих особое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для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906 981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565 323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608 223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533"/>
        <w:gridCol w:w="730"/>
        <w:gridCol w:w="1864"/>
        <w:gridCol w:w="1864"/>
        <w:gridCol w:w="1864"/>
        <w:gridCol w:w="1865"/>
        <w:gridCol w:w="1865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Повышение квалификации и переподготовка кадров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государственных организаций культуры квалифицированными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кадрами. Совершенствование теоретических знаний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 специалистов культуры и искусства,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возрастающими требованиями рыночной экономики, структурными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в производстве и социальной сфере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профессионализма работников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за рубежом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в Казахстане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обеспечения потребности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повышении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693"/>
        <w:gridCol w:w="391"/>
        <w:gridCol w:w="1894"/>
        <w:gridCol w:w="1894"/>
        <w:gridCol w:w="1895"/>
        <w:gridCol w:w="1895"/>
        <w:gridCol w:w="1895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Свод и систематизация изучения культурного наследия казахского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изучения культурного наследия казахского народа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разным направлениям, предусматривающим проведение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границ территорий и зон охраны объектов культурного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 наследия, включенных в Предварительный список ЮНЕСКО,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уточнение и пересмотр имеющихся списков памятников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Казахстана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реализация Национального стратегического проекта "Мәдени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мұра"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историко-культурного наследия,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статуса программы "Мәдени мұра" как уникального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истории и культуры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Свода 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с указанием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характеристик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849"/>
        <w:gridCol w:w="669"/>
        <w:gridCol w:w="2656"/>
        <w:gridCol w:w="2656"/>
        <w:gridCol w:w="1299"/>
        <w:gridCol w:w="1300"/>
        <w:gridCol w:w="1300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Пополнение, обеспечение сохранности, государственный учет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 документов Национального архивного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ведение научно-исследовательской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научно-методической работы в области архивного дела, документоведения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управленческой, аудиовизуальной и научно-технической документацией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введение в эксплуатацию Единой 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дела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сохранности, обогащение состава и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 на основе 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несекретных изданий, издаваемых на территории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18 950 000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и ведомств,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условиях, обеспечивающих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(вечное) 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объеме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находящихся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ведомственном хранении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интегрированных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Единую информационную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архивного дела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произведений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 издаваемых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библиографическую обработку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5 103 451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фонда,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оснащения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дальнейшее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модели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дела 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1027"/>
        <w:gridCol w:w="450"/>
        <w:gridCol w:w="2179"/>
        <w:gridCol w:w="1659"/>
        <w:gridCol w:w="1660"/>
        <w:gridCol w:w="1660"/>
        <w:gridCol w:w="1660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Пропаганда борьбы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 государственных органов при выявлении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пресечении деятельности организованных наркообществ,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выявления, контроля и ликвидации финансовых потоков,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международным наркобизнесом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социального оптимизма казахстанцев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повышение эффективности информационной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и вхождения Казахстана в число 50-ти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 мира отечественными СМИ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вопросов борьбы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теле-,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выпущенных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антинаркотической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трансляции видеороликов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пропаганде,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тренингов,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по обсуждению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антинаркотической пропаганды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приглашением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работающих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 направлении.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716"/>
        <w:gridCol w:w="767"/>
        <w:gridCol w:w="2270"/>
        <w:gridCol w:w="2270"/>
        <w:gridCol w:w="1491"/>
        <w:gridCol w:w="1492"/>
        <w:gridCol w:w="1492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Создание информационных систем по развитию государственного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функционирования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 2001-2010 годы, Государственной программы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соотечественников, проживающих за рубежом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толерантной языковой среды как фактора единения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языка, языков 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 триединства языков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социально-коммуникативных и консолидирующих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неказахской национальности,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владеющего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представителей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охваченных курсами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 родному языку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национально-культурных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методическими мероприятиями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825"/>
        <w:gridCol w:w="612"/>
        <w:gridCol w:w="2429"/>
        <w:gridCol w:w="2429"/>
        <w:gridCol w:w="1189"/>
        <w:gridCol w:w="1189"/>
        <w:gridCol w:w="1190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социального оптимизма казахстанцев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повышение эффективности информационной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и вхождения Казахстана в число 50-ти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 мира отечественными 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взаимодействия с медиа-сообществом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правовой культуры средств массовой информации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дифференциация государственных электронных СМИ (создание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специализированных телеканалов на базе действующих)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общегодового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за исключением госзаказа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общегодового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печатных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госзаказа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печатных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охваченной мониторингом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объем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каналов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спутниковом сегменте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программ, производимых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электронными СМИ 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сетке вещания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среднесуточных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вещания телеканалов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24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аудиовизуальной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электронными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ежедневного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предмет соблюдения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786"/>
        <w:gridCol w:w="842"/>
        <w:gridCol w:w="2149"/>
        <w:gridCol w:w="1636"/>
        <w:gridCol w:w="1636"/>
        <w:gridCol w:w="1636"/>
        <w:gridCol w:w="1637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Развитие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укрепления казахстанского информационного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развития цифровой системы вещания. Осуществление поэтапного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инфраструктуры телерадиовещания в спутниковом и наземном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сегментах на цифровой стандарт, в том числе на стандарт высокой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четкости. Прекращение аналогового вещания в 2015 году,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 цифрового телерадиовещания для всех категорий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рынка операторов, предоставляющих услуги многопрограммного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цифрового телевидения и радио, разработка нормативных правовых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документов, регулирующих и регламентирующих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в области цифрового телерадиовещания, пересмотр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спектра, совершенствование частотной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производству на территории республики цифровых приемных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для удовлетворения потребностей населения.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цифровым вещанием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оптимального пути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услугами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многопрограммного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интерактивного телевидения,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радио,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трансляции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программ,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увеличение охвата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радиовещания.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цифровое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многопрограммного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телевидения, улучшение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трансляции телевизионных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радиопрограмм,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предпосылок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наукоемких отраслей,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производства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приемной и передающей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телевизионного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602"/>
        <w:gridCol w:w="645"/>
        <w:gridCol w:w="1907"/>
        <w:gridCol w:w="1908"/>
        <w:gridCol w:w="1908"/>
        <w:gridCol w:w="1908"/>
        <w:gridCol w:w="1908"/>
      </w:tblGrid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Обеспечение доступа к информации в публичных библиотеках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библиотечного, справочно-библиографического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читателей, обеспечение доступа пользователей к глобальным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интернет-ресурсам, реализация культурной и просветительской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направленной на удовлетворение духовных, интеллектуальных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культурных потребностей читателей, в том числе незрячих и слабовидящих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создание оптимальных условий для работы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библиотек. Проведение книжных выставок и презентаций, читательских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конференций, круглых столов и творческих встреч, участие в мероприятиях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международному библиотечному сотрудничеству.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населения к культурным ценностям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книжных выставок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читательских конференций,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 и творческих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письменных и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которые подлежат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и реставрации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затрат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одной книги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читателей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библиотек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777 421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481"/>
        <w:gridCol w:w="659"/>
        <w:gridCol w:w="2350"/>
        <w:gridCol w:w="2351"/>
        <w:gridCol w:w="2351"/>
        <w:gridCol w:w="1280"/>
        <w:gridCol w:w="1281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 Увеличение уставных капиталов юридических лиц,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производственно-технической базы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 условий для инвестирования отрасли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отечественной культуры в стране и за рубежом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 востребованности отечественного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отечественного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информационного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оборудования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с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764"/>
        <w:gridCol w:w="819"/>
        <w:gridCol w:w="2424"/>
        <w:gridCol w:w="1592"/>
        <w:gridCol w:w="1592"/>
        <w:gridCol w:w="1592"/>
        <w:gridCol w:w="1593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Расширения доступа населения к культурным ценностям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общенационального культурного пространства,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обмена между регионами страны; интеграция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глобальную информационную сеть; формирование коллекций,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распространение общих знаний об истории, культуре,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географии, политики Казахстана, как в целом, так и по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аспектам; содействие глубокому изучению темы (предмета) научными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и специалистами высокого уровня подготовленности,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числе, специалистами в области общественных гуманитарных дисциплин;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поддержки как формального, так и неформального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путем предоставления не только учебного материала, 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дополнительной литературы; необходимость удовлетворения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 информации одноразового характера по широкому 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знаний; расширение традиционного библиотечного фонда документами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виде и выполнение функции страхового фонда рукописной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ценной книги частных лиц.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населения к культурным ценностям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к ресурсам Национальной библиотечной системы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к историко-культурному наследию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веб-порталов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сферы культуры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цифровом формате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электронными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библиотек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библиотечного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переведенного в цифровой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955"/>
        <w:gridCol w:w="794"/>
        <w:gridCol w:w="1543"/>
        <w:gridCol w:w="1543"/>
        <w:gridCol w:w="1866"/>
        <w:gridCol w:w="1867"/>
        <w:gridCol w:w="1867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Реализация государственной политики в сфере свободы вероисповедания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агитационно-пропагандистских мероприятий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обеспечения прав граждан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свободу вероисповедания, религиоведческих экспертиз с привлечением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ученых-теологов, юристов и иных научных сотрудников. Контроль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религиозных объединений.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информированности казахстанцев о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в сфере межконфессиональных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тираж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информационной,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периодической, печатной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научных,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материалов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международных, республиканс-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региональных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 конференций,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семинаров-совещаний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проведенных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агитационно-пропагандистскими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группами по вопросам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ученых-теологов,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юристов и иных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видеофильмов,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поддержки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межконфессиональных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охваченного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мероприятиями по повышению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религиоведческой грамотности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181"/>
        <w:gridCol w:w="612"/>
        <w:gridCol w:w="1189"/>
        <w:gridCol w:w="1190"/>
        <w:gridCol w:w="1563"/>
        <w:gridCol w:w="1563"/>
        <w:gridCol w:w="1564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2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Научно-исследовательские и аналитические услуги по религиозным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и анализа религиозных проблем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количества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 наименований выпускаемых учебно-методических материалов (учебной, монографической литературы, словарей, энциклопедий, информационных бюллетеней, специальных печатных изданий)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поддержки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межконфессиональных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850"/>
        <w:gridCol w:w="748"/>
        <w:gridCol w:w="1454"/>
        <w:gridCol w:w="1454"/>
        <w:gridCol w:w="1910"/>
        <w:gridCol w:w="1910"/>
        <w:gridCol w:w="2216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3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Содействие развитию международного сотрудничества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религий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исследований и мероприятий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отчетов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 записок,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сфере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 выпускаемых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поддержки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сознании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межконфессиональных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754"/>
        <w:gridCol w:w="808"/>
        <w:gridCol w:w="1570"/>
        <w:gridCol w:w="1571"/>
        <w:gridCol w:w="1899"/>
        <w:gridCol w:w="1900"/>
        <w:gridCol w:w="1900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 Социологические исследования в области религии,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 в Республике Казахстан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исследований, мониторинга религиозной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государственности, 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консолидации общества для стабильного развития нации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единства народа и формирование общеказахстанского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религиозной ситуации в стране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 исследований,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 религиозной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ситуации, 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выработку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актуальным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повышения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проведенным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социологическим исследованиям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мониторингу религиозной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программы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</w:tbl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Свод бюджетных расходов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532"/>
        <w:gridCol w:w="2533"/>
        <w:gridCol w:w="2197"/>
        <w:gridCol w:w="2198"/>
        <w:gridCol w:w="2198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из них: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59 962 121,9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54 903 917,9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20 424 024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11 934 151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12 867 583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29 462 079,9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32 595 268,9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17 341 820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11 934 151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12 867 583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484 658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560 087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621 213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4 600 465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4 957 976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1 957 976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и 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1 173 711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2 613 347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3 123 979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4 132 497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4 031 005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969 728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1 300 942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1 304 747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1 446 742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литературы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906 981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565 323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608 223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1 441 183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казахского народа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печати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борьбы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 наркобизнесом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публичных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777 421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резерва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84 819,6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586 233,5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27 176,4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религий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религии, межконфессиональ-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отношений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30 500 042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22 308 649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3 082 204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17 330 476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1 996 055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по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328 298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капиталов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 культурным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целям, задачам и бюджетным программам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14.12.2010 </w:t>
      </w:r>
      <w:r>
        <w:rPr>
          <w:rFonts w:ascii="Times New Roman"/>
          <w:b w:val="false"/>
          <w:i w:val="false"/>
          <w:color w:val="ff0000"/>
          <w:sz w:val="28"/>
        </w:rPr>
        <w:t>№ 1356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63"/>
        <w:gridCol w:w="2363"/>
        <w:gridCol w:w="2050"/>
        <w:gridCol w:w="2051"/>
        <w:gridCol w:w="2051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Стратегические направления,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(наименование)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38 511 151,9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17 625 985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9 998 588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10 856 324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 Дальнейшая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1 190 516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765 264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808 164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816 136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Прикладные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 Популяризация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"Мәдени мұра"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уникального бренда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Воссоздание,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памятников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906 981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616 195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 Популяризация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"Мәдени мұра"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уникального бренда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Свод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изучения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народа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 Популяризация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культуры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и за рубежом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7 257 193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14 055 470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8 212 080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8 998 750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фильмов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4 957 976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1 957 976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1 957 976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Издание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важных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994 690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1 300 942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1 304 747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1 446 742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4.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 капиталов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1.2.2. Активизация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творческими объединениями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союзами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культуры и искусства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1 147 234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2 613 347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890 300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2 425 614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4 132 497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4 031 005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3. Стимулирование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в сфере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населения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ценностям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807 329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библиотечной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информации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библиотеках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777 421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1.3.1.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библиотечной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1.3.2.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культурному наследию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Расширения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населения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ценностям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29 256 113,9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1.4.2. 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учреждений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1 034 237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831 014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3. Целевые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4. 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5.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7 961,3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6.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за счет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неотложные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1.4.3.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профессионализма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толерантной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среды как фактора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единения 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1 543 891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триединства языков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1 543 891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2.1.2.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 триединства языков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2.1.4.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с соотечественни-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ками, проживающими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590 881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социально-коммуникативных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консолидирующих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пространства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18 535 672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казахстанцев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16 478 358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 Расширение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вхождения Казахстана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50-ти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отечественными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 Активизация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 медиа-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сообществом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продукта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3.2.3. Тематическая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электронных СМИ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(создание республиканских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телеканалов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3.2.4. 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зарубежного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продукта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Пропаганда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наркоманией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продукта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1 820 377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цифрового телерадиовещания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3.2.2.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холдинга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Увеличение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 капиталов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1 797 977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3.3.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населения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3.3.1. Создание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архивного дела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3.3.2.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сохранности, обогащение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3.3.3.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архива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несекретных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издаваемых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Дальнейшее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государственности, 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стабильного развития нации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1 644 443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752 398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общеказах-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 патриотизма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4.1.1.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межнационального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и дальнейшее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роли Ассамблеи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4.1.2. Разъяснение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Стратегии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проводимой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4.1.3.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уважительного отношения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символам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4.1.4. Мониторинг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религиозной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4.1.5.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информированности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казахстанцев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межконфессиональных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3. Содействие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религий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4. Социологичес-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исследования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религии, межконфессиональ-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отношений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4.2.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институтами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4.2.1.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внутриполитической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1 441 183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2. Прикладные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толерантной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среды как фактора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единения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конкуренто-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 отечественного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Дальнейшее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государственности, единства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консолидации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стабильного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484 658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560 087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621 213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 Дальнейшая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1.1.2. Популяризация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наследия,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"Мәдени мұра"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уникального бренда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1.2. Популяризация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культуры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и за рубежом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1.4.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1.4.1.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принципа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триединства языков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2.1.2.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 триединства языков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языков 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2.1.4.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культурных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с соотечественни-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ками, проживающими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казахстанцев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 Расширение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вхождения Казахстана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50-ти наиболее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отечественными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3.1.2. Активизация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медиа-сообществом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3.1.3.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3.2.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продукта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3.2.3. Тематическая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(создание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специализированных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телеканалов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3.2.4. 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зарубежного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продукта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народа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общеказах-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 патриотизма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4.1.1. Сохранение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межнационального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и дальнейшее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роли Ассамблеи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4.1.2. Разъяснение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Стратегии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проводимой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4.1.3.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уважительного отношения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символам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4.2. Укрепление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совершенство-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с институтами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4.2.1. 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общества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1. 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484 658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560 087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621 213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59 962 121,9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54 903 917,9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20 424 024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11 934 151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