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7bd8" w14:textId="fe47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6 января 2006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7. Утратило силу постановлением Правительства Республики Казахстан от 20 марта 2014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№ 15 "Об утверждении Правил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иммиграции" (САПП Республики Казахстан, 2006 г., № 2, ст. 11)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оралман-участник Программы - оралман, включенный в квоту иммиграции оралманов и ставший участником Программы "Нұрлы көш" на 2009-2011 годы (далее - Программа).";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 слова "органов внутренних дел" заменить словами "управлений миграционной полиции департамента внутренних дел областей,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11, 12 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Оралманам, не являющимся участниками Программы,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единовременные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главу семьи в размере 15-кратного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члена семьи в размере 10-кратного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на возмещение расходов по проезду к постоянному месту жительства и провозу имущества (в том числе скота) при самостоятельном переселении. При этом оплата проезда каждого члена семьи оралмана производится в размере 10-кратного месячного расчетного показателя. Оплата провоза личного имущества производится в размере 50-кратного месячного расчетного показателя на семью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для приобретения жилья в размере 100-кратного месячного расчетного показателя на каждого члена семьи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отрицательная разница между суммой выделенных средств, перечисленных на лицевой счет главы семьи оралмана, и покупной стоимостью приобретаемого жилья доплачивается за счет средств самих членов семей оралманов, а положительная разница остается у семьи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оралманов-участников Программы выделяются единовременные пособия, включающие в том числе средства на возмещение расходов по проезду и провозу имущества,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главу семьи в размере 100-кратного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каждого члена семьи, дифференцированно в зависимости от расселения по осям территориального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Северной оси (Акмолинская, Актюбинская, Восточно-Казахстанская, Западно-Казахстанская, Костанайская, Павлодарская и Северо-Казахстанская области) в размере 75-кратного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Центральной оси (Атырауская, Карагандинская, Кызылординская и Мангистауская области) в размере 65-кратного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Южной оси (Алматинская, Жамбылская и Южно-Казахстанская области) в размере 55-кратного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единовременного пособия оралманов-участников Программы при их расселении в Северной оси умножается на повышающий коэффициент 2,0 и в Центральной оси - на 1,7.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строительства, восстановления или приобретения жилья оралманам-участникам Программы предоставляются льготные кредитные займы в порядке, установленном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