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4830" w14:textId="efc4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сжигание в факелах попутного и (или) природного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2010 года № 1174.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сжигание в факелах попутного и (или) природного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1174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разрешений на сжигание в факелах</w:t>
      </w:r>
      <w:r>
        <w:br/>
      </w:r>
      <w:r>
        <w:rPr>
          <w:rFonts w:ascii="Times New Roman"/>
          <w:b/>
          <w:i w:val="false"/>
          <w:color w:val="000000"/>
        </w:rPr>
        <w:t>
попутного и (или) природного газа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разрешений на сжигание в факелах попутного и (или) природного газа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– Закон)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- государственный орган, осуществляющий функции по реализации государственной политики и контролю в сфере геологического изучения, рационального и комплексного использования недр, а также иные функции в сфере недропользования,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08.10.2012 </w:t>
      </w:r>
      <w:r>
        <w:rPr>
          <w:rFonts w:ascii="Times New Roman"/>
          <w:b w:val="false"/>
          <w:i w:val="false"/>
          <w:color w:val="000000"/>
          <w:sz w:val="28"/>
        </w:rPr>
        <w:t>№ 1275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- центральный исполнительный орган Республики Казахстан, осуществляющий формирование государственной политики, координацию процесса управления в сферах нефтегазовой, нефтехимической промышленности, транспортировки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в области промышленной безопасности  - государственный орган, осуществляющий руководство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утилизация попутного и природного газа - все производственные мероприятия, направленные на исключение сжигания газа на факелах, а именно: использование газа для собственных технических и технологических нужд, выработку и реализацию электроэнергии, переработку и реализацию продуктов переработки газа, закачка газа или продуктов его переработки в пласт для хранения, а также поддержания пластового 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июня 2010 года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08.10.2012 </w:t>
      </w:r>
      <w:r>
        <w:rPr>
          <w:rFonts w:ascii="Times New Roman"/>
          <w:b w:val="false"/>
          <w:i w:val="false"/>
          <w:color w:val="000000"/>
          <w:sz w:val="28"/>
        </w:rPr>
        <w:t>№ 1275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 на сжигание в факелах</w:t>
      </w:r>
      <w:r>
        <w:br/>
      </w:r>
      <w:r>
        <w:rPr>
          <w:rFonts w:ascii="Times New Roman"/>
          <w:b/>
          <w:i w:val="false"/>
          <w:color w:val="000000"/>
        </w:rPr>
        <w:t>
попутного и (или) природного газа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на сжигание в факелах попутного и (или) природного газа (далее – сжигание газа) </w:t>
      </w:r>
      <w:r>
        <w:rPr>
          <w:rFonts w:ascii="Times New Roman"/>
          <w:b w:val="false"/>
          <w:i w:val="false"/>
          <w:color w:val="000000"/>
          <w:sz w:val="28"/>
        </w:rPr>
        <w:t>выдается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нефти и газа по согласованию с уполномоченными органами по изучению и использованию недр 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сжигание газа (отказ в выдаче) осуществляется уполномоченным органом в области нефти и газа в течение пятнадцати рабочих дней со дня получения всех необходимых документов,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нефти и газа в течение пяти рабочих дней с момента получения документов заявителя на выдачу разрешения проверяет полноту и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Непредоставление недропользователем всех требуемых документов, предусмотренных 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влечет приостановление рассмотрения заявки с момента уведомления недропользователя до момента их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08.10.2012 </w:t>
      </w:r>
      <w:r>
        <w:rPr>
          <w:rFonts w:ascii="Times New Roman"/>
          <w:b w:val="false"/>
          <w:i w:val="false"/>
          <w:color w:val="000000"/>
          <w:sz w:val="28"/>
        </w:rPr>
        <w:t>№ 1275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Недропользователь подает заявку на выдачу разрешения на сжигание газа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 приложения к настоящим Правилам с приложением документов,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зависимости от вида испрашиваемого разрешения в уполномоченный орган в области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нефти и газа после проверки полноты и достоверности представленных документов направляет проект разрешения на сжигание газа с необходимыми документами для согласования в уполномоченные органы по изучению и использованию недр 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согласования в уполномоченных органах по изучению и использованию недр и промышленной безопасности не должен превышать семи рабочих дней с момента поступления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получения согласования уполномоченных органов по изучению и использованию недр и промышленной безопасности уполномоченный орган в области нефти и газа выдает разрешение на сжигание газа недропользователю.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разрешении указывается объем сжигаемого газа и срок действия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08.10.2012 </w:t>
      </w:r>
      <w:r>
        <w:rPr>
          <w:rFonts w:ascii="Times New Roman"/>
          <w:b w:val="false"/>
          <w:i w:val="false"/>
          <w:color w:val="000000"/>
          <w:sz w:val="28"/>
        </w:rPr>
        <w:t>№ 1275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испытаний объектов скважины для получения разрешения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Правилам, подписанное недропользователем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планы испытания отдельных объектов скважины, составленные недропользователем и согласованные с территориальными органами уполномоченных органов по изучению и использованию недр 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пробной эксплуатации месторождения для получения разрешения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Правилам, подписанное недропользователем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технологически неизбежном сжигании газа (при пусконаладке технологического оборудования, эксплуатации технологического оборудования, техническом обслуживании и ремонтных работах технологического оборудования) для получения разрешения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Правилам, подписанное недропользователем и заверенное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Закона недропользователи, осуществляющие нефтяные операции по контрактам на недропользование, заключенным до 1 декабря 2004 года, осуществляют сжигание в факелах попутного и (или) природного газа до завершения сроков реализации программ по утилизации попутного и (или) природного газа, если они были утверждены (согласованы) в государственном органе до 1 декабря 2004 года или согласованы в компетентном органе и в уполномоченном органе в области охраны окружающей среды до 1 июля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утвержденные программы утилизации газа, в том числе в технологической части мероприятий, графиков и сроков их реализации, утверждаются уполномоченным органом в области нефти и газа по согласованию с уполномоченными органами в области охраны окружающей среды и по изучению и использованию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Разрешение на сжигание газа при проведении испытаний объектов скважины выдается в соответствии с утвержденным проектом на срок согласно планам испытания отдельных объектов скважины, но не более чем на три месяца для каждого объекта скважины.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планах испытания отдельных объектов скважины приводится расчет по объемам сжигания газа и количества дней по видам работ при проведении испытания, составленных недропользователем, согласно Методике расчетов нормативов и объемов сжигания попутного и (или) природного газа при проведении нефтяных операций, </w:t>
      </w:r>
      <w:r>
        <w:rPr>
          <w:rFonts w:ascii="Times New Roman"/>
          <w:b w:val="false"/>
          <w:i w:val="false"/>
          <w:color w:val="000000"/>
          <w:sz w:val="28"/>
        </w:rPr>
        <w:t>утверждаемой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Сжигание газа при пусконаладке технологического оборудования осуществляется в течение периода, связанного с пусконаладочными работами.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 внесенным постановлением Правительства РК от 04.02.2014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Разрешение на сжигание газа при пробной эксплуатации месторождения и при технологически неизбежном сжигании газа выдается на срок не более одного года и со сроком действия до конца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сжигание газа при пробной эксплуатации месторождения может быть разрешено на общий срок, не превышающий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выдаче разрешения является несогласование проекта разрешения на сжигание газа с одним из уполномоченных органов,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предоставления недропользователем документов, содержащих недостоверные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разрешения оформляется в письменном виде в течение пяти рабочих дней и должен содержать мотивированное обоснование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области нефти и газа ведет учет, регистрацию выданных разрешений, а также хранение копий выданных разрешений с материалами, на основании которых они были выданы.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невыполнения программы утилизации газа или развития переработки попутного и (или) Природного газа разрешение на сжигание газа отзывается уполномоченным органом в области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реорганизации и/или изменении наименования, недропользователь в течение месячного срока с момента выдачи свидетельства о государственной регистрации (перерегистрации) подает заявление о переоформлении разрешения на сжигание газа с приложением соответствующих документов, подтверждающих указанные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досрочном прекращении компетентным органом действия контракта,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Закона, разрешение на сжигание газа, выданное бывшему недропользователю, переоформляется на национальную компанию на срок до определения нового недропользователя.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нефти и газа в течение десяти рабочих дней со дня подачи недропользователем (национальной компанией) соответствующего письменного заявления переоформляет разрешение на сжигание газа без соблюдения процедуры, предусмотренной пунктами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сжигание в факелах попутного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природного газа   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документов, необходимые для получения разрешений на сжигание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факелах попутного и (или) природного газа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04.02.2014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 1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получение разрешения на сжигание газа при испытании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объектов скважины, при пробной эксплуатации месторождения,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технологически неизбежном сжигании газа при пусконаладке,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эксплуатации, техническом обслуживании и ремонтных работах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технологического оборудования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(фамилия, имя, отчество (в случае наличия) физического лица, ИИН,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полное наименование юридического лица, адрес местонахождения,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контактные данные (телефон, факс,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(месторождение; номер скважины*; на какой стадии)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(причина и обоснование необходимости сжигания газа; предполагаемый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объем сжигаемого газа в год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(дата, номер и срок действия контракта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скважине:*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546"/>
        <w:gridCol w:w="3604"/>
        <w:gridCol w:w="1962"/>
        <w:gridCol w:w="2159"/>
        <w:gridCol w:w="3759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объекта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 испытания по объектам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Для получения разрешения на сжигание газа при испытании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скважины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 (должность)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М.П. «___» __________ 20___ г.</w:t>
      </w:r>
    </w:p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Форма 2</w:t>
      </w:r>
    </w:p>
    <w:bookmarkEnd w:id="12"/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разрешения на сжигание в факелах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природного газа при пробной эксплуатации месторождения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об утверждении программы утилизации или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попутного и (или) природного газа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(протокола, письма либо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документа)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документа (протокола, письма либо иного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разрешенный объем сжигаемого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 добычи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об утверждении проекта пробной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(протокола, письма либо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документа)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документа (протокола, письма либо иного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действия проектного документа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Планируемая добыча газа на заявляемый год,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проектом пробной эксплуатации месторождения,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нормативов и объемов сжигания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газа при пробной эксплуатации месторождения,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Методике расчетов нормативов и объемов сжигания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газа при проведении нефтяных операций, </w:t>
      </w:r>
      <w:r>
        <w:rPr>
          <w:rFonts w:ascii="Times New Roman"/>
          <w:b w:val="false"/>
          <w:i w:val="false"/>
          <w:color w:val="000000"/>
          <w:sz w:val="28"/>
        </w:rPr>
        <w:t>утверждаемой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 ______________________________ .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 3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разрешения на сжигание в факелах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природного газа при технологически неизбежном сжигании газа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пусконаладке, эксплуатации, техническом обслуживании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ремонтных работах технологического оборудования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Добыто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Общий объем сожженного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них технологически неизбежного сжигания и при испытании разведочных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скважин)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Планируемые объемы добычи нефти, тыс. тонн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Планируемые объемы добычи газа,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Сжигание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об утверждении программы утилизации или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 попутного и (или) природного газа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нефти и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(протокола, письма либо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документа)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документа (протокола, письма либо иного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разрешенный объем сжигаемого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 добычи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приборов учета добычи и сжигания газа и их месторасположение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фактических объемах переработки и утилизации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 переработки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 переработки газа за прошедший год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 утилизированного газа за прошедший год (по источникам),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 утилизированного газа за прошедший год (по источникам)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об источниках (факелах) непрерывного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производственного сжигания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месторасположение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высота, метр 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производительность, тыс. Нм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об утверждении проекта разработки месторождения: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документа (протокола, письма либо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подтверждающего документа)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документа (протокола, письма либо иного подтверждающего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 действия проектного документа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Расчет нормативов и объемов сжигания попутного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газа при технологически неизбежном сжигании газа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пусконаладке, эксплуатации, техническом обслуживании и ремонтных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работах технологического оборудования, согласно Методике расчетов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и объемов сжигания попутного и (или) природного газа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нефтяных операций, </w:t>
      </w:r>
      <w:r>
        <w:rPr>
          <w:rFonts w:ascii="Times New Roman"/>
          <w:b w:val="false"/>
          <w:i w:val="false"/>
          <w:color w:val="000000"/>
          <w:sz w:val="28"/>
        </w:rPr>
        <w:t>утверждаемой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___________________________________.</w:t>
      </w:r>
    </w:p>
    <w:bookmarkEnd w:id="17"/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 4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 сжигание попутного и (или) природного газа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Номер:                                                  Место выдачи: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недропользователя)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(месторождение, номер скважины)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(разрешенный объем сжигания газа)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(вид сжигания газа)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(период действия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Согласование государственных уполномоченных органов: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5216"/>
        <w:gridCol w:w="3849"/>
        <w:gridCol w:w="3850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(уполномоченное лицо):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