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b457" w14:textId="428b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119.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57 "Финансовые процедуры по предоставлению бюджетных кредитов, в том числе перечень документов, необходимых при их предоставлении" раздела 11 "Порядок бюджетного кредитования":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словами: ", за исключением ставки вознаграждения по кредитам, предоставляемым субъектам агропромышленного комплекса.".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