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75de" w14:textId="3457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26 апреля 2010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2010 года № 1251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2010 года № 354 "Об утверждении Правил кредитования областных бюджетов, бюджетов городов Астаны и Алматы на строительство и (или) приобретение жилья на 2010 год в рамках Программы "Нұрлы көш" на 2009 - 2011 годы"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"жилья" дополнить словами ", обеспечение занятости в области развития тепличного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"хозяйства" дополнить словами ", Министерству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"хозяйства" дополнить словами ", Министерство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Министерство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строительство и (или) приобретение жилья на 2010 год в рамках Программы "Нурлы кош" на 2009 - 2011 годы,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после слова "жилья" дополнить словами ", обеспечение занятости в области развития тепличного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"8 968 499 000 (восемь миллиардов девятьсот шестьдесят восемь миллионов четыреста девяносто девять тысяч)" заменить словами "9 819 097 000 (девять миллиардов восемьсот девятнадцать миллионов девяносто семь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"приложению 35" заменить словами "приложениям 35 и 35-1".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