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82d9" w14:textId="ca48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2010 года № 1324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Казaxcтан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года № 1324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1996 года № 1044 "Об утверждении Временного порядка обращения с секретными изобретениями, создаваемыми в Республике Казахстан" (САПП Республики Казахстан, 1996 г., № 35, ст. 330).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6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1997 года № 997 "О Комитете по оборонной промышленности Министерства обороны Республики Казахстан" (САПП Республики Казахстан, 1997 г., № 28, ст. 249).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1243 "Об утверждении Программы развития патентной системы Республики Казахстан на 2007-2011 годы" (САПП Республики Казахстан, 2006 г., № 49, ст. 517).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2007 года № 162 "О внесении изменений в постановление Правительства Республики Казахстан от 23 декабря 2006 года № 1243" (САПП Республики Казахстан, 2007 г., № 6, ст. 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2305 "О внесении изменений в некоторые решения Правительства Республики Казахстан" (САПП Республики Казахстан, 2010 г., № 4, ст. 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2010 года № 129 "О внесении изменения в постановление Правительства Республики Казахстан от 23 декабря 2006 года № 1243" (САПП Республики Казахстан, 2010 г., № 18, ст. 144).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