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e275a6" w14:textId="3e275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постановления Правительства Республики Казахстан от 7 апреля 2010 года № 287 и от 1 сентября 2010 года № 864</w:t>
      </w:r>
    </w:p>
    <w:p>
      <w:pPr>
        <w:spacing w:after="0"/>
        <w:ind w:left="0"/>
        <w:jc w:val="both"/>
      </w:pPr>
      <w:r>
        <w:rPr>
          <w:rFonts w:ascii="Times New Roman"/>
          <w:b w:val="false"/>
          <w:i w:val="false"/>
          <w:color w:val="000000"/>
          <w:sz w:val="28"/>
        </w:rPr>
        <w:t>Постановление Правительства Республики Казахстан от 20 декабря 2010 года № 1382</w:t>
      </w:r>
    </w:p>
    <w:p>
      <w:pPr>
        <w:spacing w:after="0"/>
        <w:ind w:left="0"/>
        <w:jc w:val="both"/>
      </w:pPr>
      <w:bookmarkStart w:name="z1" w:id="0"/>
      <w:r>
        <w:rPr>
          <w:rFonts w:ascii="Times New Roman"/>
          <w:b w:val="false"/>
          <w:i w:val="false"/>
          <w:color w:val="000000"/>
          <w:sz w:val="28"/>
        </w:rPr>
        <w:t>
      В соответствии с </w:t>
      </w:r>
      <w:r>
        <w:rPr>
          <w:rFonts w:ascii="Times New Roman"/>
          <w:b w:val="false"/>
          <w:i w:val="false"/>
          <w:color w:val="000000"/>
          <w:sz w:val="28"/>
        </w:rPr>
        <w:t>Бюджетным кодексом</w:t>
      </w:r>
      <w:r>
        <w:rPr>
          <w:rFonts w:ascii="Times New Roman"/>
          <w:b w:val="false"/>
          <w:i w:val="false"/>
          <w:color w:val="000000"/>
          <w:sz w:val="28"/>
        </w:rPr>
        <w:t xml:space="preserve"> Республики Казахстан от 4 декабря 2008 года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26 февраля 2009 года № 220 "Об утверждении Правил исполнения бюджета и его кассового обслуживания"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Внести в некоторые решения Правительства Республики Казахстан следующие изменения:</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7 апреля 2010 года № 287 "О выделении средств из чрезвычайного резерва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слова "7441000 (семь миллионов четыреста сорок одна тысяча)" заменить словами "2427975 (два миллиона четыреста двадцать семь тысяч девятьсот семьдесят пять)";</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 сентября 2010 года № 864 "О выделении средств из чрезвычайного резерва Правительства Республики Казахстан и внесении изменения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24 апреля 2010 года № 348":</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1)</w:t>
      </w:r>
      <w:r>
        <w:rPr>
          <w:rFonts w:ascii="Times New Roman"/>
          <w:b w:val="false"/>
          <w:i w:val="false"/>
          <w:color w:val="000000"/>
          <w:sz w:val="28"/>
        </w:rPr>
        <w:t xml:space="preserve"> пункта 1 слова "297787251,37 тенге (двести девяносто семь миллионов семьсот восемьдесят семь тысяч двести пятьдесят один тенге тридцать семь тиын)" заменить словами "284516158 (двести восемьдесят четыре миллиона пятьсот шестнадцать тысяч сто пятьдесят восемь) тенге".</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