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47e0" w14:textId="5af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Чешской Республики об освобождении владельцев дипломатических паспортов Республики Казахстан и владельцев дипломатических паспортов Чешской Республики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2010 года № 1408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Чешской Республикой об освобождении владельцев дипломатических паспортов Республики Казахстан и владельцев дипломатических паспортов Чешской Республики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Чешской Республикой об освобождении владельцев дипломатических паспортов Республики Казахстан и владельцев дипломатических паспортов Чешской Республики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Чешской Республики об освобождении владельцев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паспортов Республики Казахстан и владельцев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паспортов Чешской Республики от визовых требований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Чешской Республики (далее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дружеские отношения между двумя государствами,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паспортов могут въезжать, пребывать или следовать транзитом по территории Чешской Республики без виз на период не превышающий трех (3) месяцев, в течение любого шестимесячного периода, со дня первого въезда на территорию государств Договаривающихся Сторон Конвенции от 19 июня 1990 года, о реализации Шенгенского Соглашения от 14 июня 1985 года. Период пребывания на территории Чешской Республики будет включать и период пребывания граждан Республики Казахстан на территории других государств Договаривающихся Сторон Конвенции от 19 июня 1990 года, о реализации Шенгенского Соглашения от 14 июня 1985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Чешской Республики, владельцы действительных дипломатических паспортов могут въезжать, пребывать и следовать транзитом по территории Республики Казахстан без виз на период не превышающий трех (3) месяцев, в течение любого шестимесячного периода, со дня первого въезда на территорию Республики Казахстан.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каждой из Сторон, владельцы действительных дипломатических паспортов, являющиеся сотрудниками дипломатического представительства или консульского учреждения государства одной Стороны на территории государства другой Стороны, которые имеют право на въезд и выезд на территорию государства другой Стороны без виз в соответствии со статьей 1, не освобождаются от обязательств быть аккредитованными в соответствии с национальным законодательством государства пребывания и пребывать не превышая срок, предусмотренный статьей 1, в случае необходимости нужно зарегистрироваться и подать заявление на вид на жительство в соответствии с национальным законодательством принимающего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применяется также к совместно с ними проживающим членам семьи лиц, указанных в этом пункте, которые являются гражданами соответствующих государств Сторон и владельцами действительных дипломатических паспортов.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статьях 1 и 2 настоящего Соглашения могут въезжать на территорию государства другой Стороны через все пункты пересечения границы открытые для международного сообщения.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дипломатических привилегий и иммунитетов, лица указанные в статье 1 и статье 2 настоящего Соглашения, обязаны соблюдать национальное законодательство государства другой Стороны во время своего пребывания на его территории.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право отказать во въезде либо сократить срок пребывания на территории своих государств гражданам государства другой Стороны, указанным в статьях 1 и 2 настоящего Соглашения, чье присутствие является нежелательным.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оставляет за собой право временно приостановить, полностью или частично действие настоящего Соглашения в целях обеспечения национальной безопасности, защиты общественного порядка и здоровья населения или по любым другим серьезным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о введении либо прекращении действия таких мер в соответствии с пунктом 1 настоящей статьи, путем письменного уведомления по дипломатическим каналам не позднее, чем за семьдесят два (72) часа до вступления в силу таких мер.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своих дипломатических паспортов, указанных в статье 1 настоящего Соглашения,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действительных дипломатических паспортов, указанных в статье 1 настоящего Соглашения, Стороны направляют по дипломатическим каналам образцы их новых или измененных дипломатических паспортов, включая подробное описание, не позднее тридцати (30) дней до введения в действие.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Соглашение, могут вноситься изменения, являющиеся его неотъемлемыми частями, оформляемые отдельными протоколами.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тридцати (30)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 любое время прекратить действие настоящего Соглашения путем направления письменного уведомления другой Стороне по дипломатическим каналам. В таком случае настоящее Соглашение остается в силе в течение шестидесяти (60) дней после получения другой Стороной такого уведомления.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___________, "__" ________ ____ года в двух экземплярах, каждый на казахском, чешском и английском языках, причем все тексты имеют одинаковую силу. В случае возникновения споров в толковании положений настоящего Соглашения, Стороны обращаются к тексту на английском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Чешской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