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fa534" w14:textId="52fa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декабря 2009 года № 2030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2010 года № 1425.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"Об утверждении Правил возмещения затрат организациям здравоохранения за счет бюджетных средств" (САПП Республики Казахстан, 2009 г., № 57, ст. 495)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организациям здравоохранения за счет бюджетных средств,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"подушевой норматив" заменить словами "тариф первичной медико-санитарной помощи (подушевой норматив)";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"тариф - стоимость оказания медицинской помощи за один пролеченный случай в организациях здравоохранения, оказывающих стационарную, стационарозамещающую помощь; за один вызов в организациях, оказывающих скорую медицинскую помощь, санитарной авиации;";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"дополнительный компонент к тарифу первичной медико-санитарной помощи - стимулирующая составляющая к тарифу первичной медико-санитарной помощи, учитывающая результаты качества оказываемой медицинской помощи организации первичной медико-санитарной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после слова "финансирования" дополнить словами "по возмещению затрат";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Возмещение затрат дополнительного компонента к тарифу первичной медико-санитарной помощи включает затраты на повышение квалификации и стимулирование труда с учетом дифференцированной оплаты и определяется согласно приложению 1-1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"бюджетов областей, города республиканского значения и столицы" заменить словами "соответствующих бюджетов";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"Коммунальные и прочие расходы возмещаются для организаций здравоохранения по тарифам, утвержденным уполномоченным органом в области здравоохранения.";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Оплата за лечение пациента при переводе его внутри медицинской организации из одного отделения в другое отделение по профилю заболевания осуществляется как за один пролеченный случай, за исключением случаев перевода пациента на восстановительное лечение и медицинскую реабилитацию.";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организаций здравоохранения за счет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"бюджетов областей, города республиканского значения и столицы" заменить словами "соответствующих бюджетов";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организаций здравоохранения за счет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"Тст = ОМР + ДМР";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"MP - медицинские" заменить словами "ОМР - основные медицинские";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"HP - немедицинские" заменить словами "ДМР - дополнительные медицинские";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организаций здравоохранения за счет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"Тдн.ст. = ОМР + ДМР";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"MP - медицинские" заменить словами "ОМР - основные медицинские";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"НР - немедицинские" заменить словами "ДМР - дополнительные медицинские".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Kaзaхстан                       К. Масимов</w:t>
      </w:r>
    </w:p>
    <w:bookmarkStart w:name="z2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2010 года № 1425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возмещения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 </w:t>
      </w:r>
    </w:p>
    <w:bookmarkEnd w:id="2"/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Формула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объема финансирования по возмещению затрат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компонента к тарифу</w:t>
      </w:r>
      <w:r>
        <w:br/>
      </w:r>
      <w:r>
        <w:rPr>
          <w:rFonts w:ascii="Times New Roman"/>
          <w:b/>
          <w:i w:val="false"/>
          <w:color w:val="000000"/>
        </w:rPr>
        <w:t>
первичной медико-санитарной помощи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дк регион = Ст балл. х </w:t>
      </w:r>
      <w:r>
        <w:drawing>
          <wp:inline distT="0" distB="0" distL="0" distR="0">
            <wp:extent cx="114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Бал МО ПМСП региона,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дк регион - объем финансирования дополнительного компонента к тарифу первичной медико-санитарной помощи на очередной плановый период соответствующего региона (области, столицы, города республиканского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14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Бал МО ПМСП региона - сумма баллов медицинских организаций здравоохранения, оказывающих первичную медико-санитарную помощь, на очередной плановый период соответствующего региона (области, столицы, города республиканского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 балл. = О фин. дк РК/</w:t>
      </w:r>
      <w:r>
        <w:drawing>
          <wp:inline distT="0" distB="0" distL="0" distR="0">
            <wp:extent cx="114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Бал МО ПMCП PK,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фин. дк РК - объем финансирования дополнительного компонента к тарифу первичной медико-санитарной помощи на очередной плановый период из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14300" cy="22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Бал МО ПМСП РК - сумма баллов всех медицинских организаций здравоохранения, оказывающих первичную медико-санитарную помощь, на очередной плановый период.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