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fbcf" w14:textId="f3cf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13 января 2009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2010 года № 1427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III. "Решение проблем на рынке недвижимости":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"Реализация новых механизмов по решению проблем на рынке недвижимости":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3-1):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"10 млрд. тенге" заменить словами "7 млрд.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строительства жилых комплексов "Солнечный квартал" и "Шанырак" в городе Алматы будет осуществляться через акционерное общество "Фонд стрессовых активов" на сумму 3 млрд. тенге, из них на финансирование жилого комплекса "Солнечный квартал" - 2 млрд. тенге, жилого комплекса "Шанырак" - 1 млрд.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