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bb33" w14:textId="bafb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2010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содействие в пределах своей компетенции лицу, признанному беженцем, в получении информации о родственниках, проживающих в стране происхождения;";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"организациях." заменить словом "организациях;";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осуществляет иные функции, предусмотренные законами, актами Президента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соблюдения прав лиц, ищущих убежище, и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регистрации лиц, ищущих убежище, и беженцев;";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после слов "лиц без гражданства" дополнить словами "в том числе беженцев";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седьмым и тридцать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принудительного выдворения лиц, ищущих убежище, и беженцев во исполнение принятого решения уполномоченного органа либо вступивших в законную силу решений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законами, актами Президента и Правительства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