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4a2ef" w14:textId="ab4a2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Правительством Республики Казахстан и Правительством Азербайджанской Республики о взаимных безвизовых поездках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марта 2010 года № 188.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Соглашение между Правительством Республики Казахстан и Правительством Азербайджанской Республики о взаимных безвизовых поездках граждан, совершенное в городе Баку 2 октября 2009 года.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между Правительством Республики Казахстан и</w:t>
      </w:r>
      <w:r>
        <w:br/>
      </w:r>
      <w:r>
        <w:rPr>
          <w:rFonts w:ascii="Times New Roman"/>
          <w:b/>
          <w:i w:val="false"/>
          <w:color w:val="000000"/>
        </w:rPr>
        <w:t>Правительством Азербайджанской Республики о взаимных</w:t>
      </w:r>
      <w:r>
        <w:br/>
      </w:r>
      <w:r>
        <w:rPr>
          <w:rFonts w:ascii="Times New Roman"/>
          <w:b/>
          <w:i w:val="false"/>
          <w:color w:val="000000"/>
        </w:rPr>
        <w:t>безвизовых поездках граждан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(Официальный сайт МИД РК - Вступило в силу 23 </w:t>
      </w:r>
      <w:r>
        <w:rPr>
          <w:rFonts w:ascii="Times New Roman"/>
          <w:b w:val="false"/>
          <w:i/>
          <w:color w:val="000000"/>
          <w:sz w:val="28"/>
        </w:rPr>
        <w:t>феапреля</w:t>
      </w:r>
      <w:r>
        <w:rPr>
          <w:rFonts w:ascii="Times New Roman"/>
          <w:b w:val="false"/>
          <w:i/>
          <w:color w:val="000000"/>
          <w:sz w:val="28"/>
        </w:rPr>
        <w:t xml:space="preserve"> 2010 года)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Азербайджанской Республики, именуемые в дальнейшем Сторонами,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 желанием способствовать развитию дружественных отношений, укреплению экономических, торговых, научно-технических, культурных и иных связей между двумя государствами и их народами,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максимального облегчения условий взаимных поездок граждан по территории государств Сторон,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7"/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8"/>
    <w:bookmarkStart w:name="z5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Граждане государства одной Стороны независимо от постоянного места жительства имеют право въезжать, выезжать, следовать транзитом, передвигаться и пребывать на территории государства другой Стороны без виз на основании перечисленных в приложениях 1 и 2 к настоящему Соглашению документов, удостоверяющих их личность и подтверждающих гражданство.</w:t>
      </w:r>
    </w:p>
    <w:bookmarkEnd w:id="9"/>
    <w:bookmarkStart w:name="z5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Граждане государств одной Стороны, временно пребывающие на территории государства другой Стороны, освобождаются от обязанности регистрации (постановки на учет по месту пребывания) в компетентных органах государства Стороны пребывания в течение 30 календарных дней с даты въезда.</w:t>
      </w:r>
    </w:p>
    <w:bookmarkEnd w:id="10"/>
    <w:bookmarkStart w:name="z5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Срок временного пребывания, указанный в пункте 2 настоящей статьи, исчисляется с даты въезда гражданина государства одной Стороны на территорию государства другой Стороны с действующими документами для пересечения границы с отметкой органов пограничной службы, проставленной при въезде на территорию государства Стороны пребывания.</w:t>
      </w:r>
    </w:p>
    <w:bookmarkEnd w:id="11"/>
    <w:bookmarkStart w:name="z5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случае пребывания гражданина государства одной Стороны на территории государства другой Стороны свыше 30 дней, указанный гражданин обязан зарегистрироваться (встать на учет по месту пребывания) в компетентных органах государства Стороны пребывания в соответствии с национальным законодательством государства Стороны пребывания.</w:t>
      </w:r>
    </w:p>
    <w:bookmarkEnd w:id="12"/>
    <w:bookmarkStart w:name="z5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Регистрация граждан государств одной Стороны производится на срок, не превышающий 90 календарных дней с момента пересечения государственной границы государства Стороны въезда.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 – в редакции постановления Правительства РК от 01.07.2021 </w:t>
      </w:r>
      <w:r>
        <w:rPr>
          <w:rFonts w:ascii="Times New Roman"/>
          <w:b w:val="false"/>
          <w:i w:val="false"/>
          <w:color w:val="000000"/>
          <w:sz w:val="28"/>
        </w:rPr>
        <w:t>№ 456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4"/>
    <w:bookmarkStart w:name="z1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 государства одной Стороны въезжают, выезжают и следуют транзитом по территории государства другой Стороны через пункты пропуска на государственной границе, открытые для международного сообщения.</w:t>
      </w:r>
    </w:p>
    <w:bookmarkEnd w:id="15"/>
    <w:bookmarkStart w:name="z1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16"/>
    <w:bookmarkStart w:name="z1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 государства одной Стороны во время нахождения на территории государства другой Стороны обязаны соблюдать законодательство государства пребывания, в том числе правила регистрации, пребывания и передвижения иностранных граждан.</w:t>
      </w:r>
    </w:p>
    <w:bookmarkEnd w:id="17"/>
    <w:bookmarkStart w:name="z1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 государства одной Стороны, нарушившие на территории государства другой Стороны положения настоящего Соглашения или правила пребывания, несут ответственность в соответствии с законодательством государства пребывания.</w:t>
      </w:r>
    </w:p>
    <w:bookmarkEnd w:id="18"/>
    <w:bookmarkStart w:name="z1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19"/>
    <w:bookmarkStart w:name="z1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из Сторон имеет право отказать гражданину государства другой Стороны в разрешении на въезд или сократить срок его пребывания на территории своего государства, не объясняя мотивы такого решения.</w:t>
      </w:r>
    </w:p>
    <w:bookmarkEnd w:id="20"/>
    <w:bookmarkStart w:name="z1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21"/>
    <w:bookmarkStart w:name="z1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в тридцатидневный срок с даты подписания настоящего Соглашения обменяются по дипломатическим каналам образцами документов, перечисленных в Приложениях 1 и 2 к настоящему Соглашению.</w:t>
      </w:r>
    </w:p>
    <w:bookmarkEnd w:id="22"/>
    <w:bookmarkStart w:name="z2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в течении 48 часов информируют друг друга по дипломатическим каналам о введении новых документов или изменениях в документах, которые используются для целей настоящего Соглашения, и в течении 30 дней до вступления в действие этих документов направляют друг другу их образцы.</w:t>
      </w:r>
    </w:p>
    <w:bookmarkEnd w:id="23"/>
    <w:bookmarkStart w:name="z2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24"/>
    <w:bookmarkStart w:name="z2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по мере необходимости проводят консультации для обсуждения вопросов, связанных с выполнением настоящего Соглашения.</w:t>
      </w:r>
    </w:p>
    <w:bookmarkEnd w:id="25"/>
    <w:bookmarkStart w:name="z2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Любые разногласия или спорные вопросы, возникающие в ходе выполнения или применения положений настоящего Соглашения, будут решаться путем переговоров.</w:t>
      </w:r>
    </w:p>
    <w:bookmarkEnd w:id="26"/>
    <w:bookmarkStart w:name="z2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27"/>
    <w:bookmarkStart w:name="z2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Соглашение по согласованию Сторон могут быть внесены изменения или дополнения, которые оформляются отдельными протоколами, являющимися неотъемлемой частью настоящего Соглашения, и вступают в силу в порядке, предусмотренном статьей 10 настоящего Соглашения.</w:t>
      </w:r>
    </w:p>
    <w:bookmarkEnd w:id="28"/>
    <w:bookmarkStart w:name="z2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29"/>
    <w:bookmarkStart w:name="z2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сохраняют за собой право в случае угрозы национальной безопасности государства, общественному порядку, наступления стихийных бедствий, техногенных катастроф или угрозы здоровью граждан временно, полностью или частично приостановить действие настоящего Соглашения.</w:t>
      </w:r>
    </w:p>
    <w:bookmarkEnd w:id="30"/>
    <w:bookmarkStart w:name="z2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приостановлении действия настоящего Соглашения, а также о возобновлении его действия Сторона, принявшая такое решение, не позднее 72 часов с момента принятия такого решения, сообщает об этом другой Стороне по дипломатическим каналам.</w:t>
      </w:r>
    </w:p>
    <w:bookmarkEnd w:id="31"/>
    <w:bookmarkStart w:name="z2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32"/>
    <w:bookmarkStart w:name="z3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затрагивает прав и обязательств Сторон, вытекающих из других международных договоров, участниками которых являются их государства.</w:t>
      </w:r>
    </w:p>
    <w:bookmarkEnd w:id="33"/>
    <w:bookmarkStart w:name="z3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34"/>
    <w:bookmarkStart w:name="z3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на неопределенный срок и вступает в силу с даты получения последнего письменного уведомления по дипломатическим каналам о выполнении Сторонами внутригосударственных процедур, необходимых для его вступления в силу.</w:t>
      </w:r>
    </w:p>
    <w:bookmarkEnd w:id="35"/>
    <w:bookmarkStart w:name="z3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из Сторон может прекратить действие настоящего Соглашения, проинформировав об этом другую Сторону по дипломатическим каналам в письменной форме. В этом случае Соглашение прекращает действие на 90 день с даты получения такого уведомления.</w:t>
      </w:r>
    </w:p>
    <w:bookmarkEnd w:id="36"/>
    <w:bookmarkStart w:name="z3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Баку 2 октября 2009 года, в двух подлинных экземплярах, каждый на казахском, азербайджанском и русском языках, причем все тексты имеют одинаковую силу.</w:t>
      </w:r>
    </w:p>
    <w:bookmarkEnd w:id="37"/>
    <w:bookmarkStart w:name="z3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при толковании положений настоящего Соглашения, Стороны будут руководствоваться текстом на русском языке.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Азербайджанской Республики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Соглашению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Правительством Азербайджанской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взаимных безвизовых поездках граждан</w:t>
            </w:r>
          </w:p>
        </w:tc>
      </w:tr>
    </w:tbl>
    <w:bookmarkStart w:name="z3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документов граждан Республики Казахстан для въезда,</w:t>
      </w:r>
      <w:r>
        <w:br/>
      </w:r>
      <w:r>
        <w:rPr>
          <w:rFonts w:ascii="Times New Roman"/>
          <w:b/>
          <w:i w:val="false"/>
          <w:color w:val="000000"/>
        </w:rPr>
        <w:t>выезда, следования транзитом, пребывания и передвижения</w:t>
      </w:r>
      <w:r>
        <w:br/>
      </w:r>
      <w:r>
        <w:rPr>
          <w:rFonts w:ascii="Times New Roman"/>
          <w:b/>
          <w:i w:val="false"/>
          <w:color w:val="000000"/>
        </w:rPr>
        <w:t>по территории Азербайджанской Республики</w:t>
      </w:r>
    </w:p>
    <w:bookmarkEnd w:id="39"/>
    <w:bookmarkStart w:name="z3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Паспорт гражданина Республики Казахстан.</w:t>
      </w:r>
    </w:p>
    <w:bookmarkEnd w:id="40"/>
    <w:bookmarkStart w:name="z3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Служебный паспорт.</w:t>
      </w:r>
    </w:p>
    <w:bookmarkEnd w:id="41"/>
    <w:bookmarkStart w:name="z4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Дипломатический паспорт.</w:t>
      </w:r>
    </w:p>
    <w:bookmarkEnd w:id="42"/>
    <w:bookmarkStart w:name="z4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Паспорт моряка (документ, удостоверяющий личность моряка, при наличии судовой роли или выписки из нее).</w:t>
      </w:r>
    </w:p>
    <w:bookmarkEnd w:id="43"/>
    <w:bookmarkStart w:name="z4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Удостоверение члена экипажа воздушного судна (при наличии соответствующей записи в полетном задании).</w:t>
      </w:r>
    </w:p>
    <w:bookmarkEnd w:id="44"/>
    <w:bookmarkStart w:name="z4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Свидетельство на возвращение в Республику Казахстан (только для возвращения в Республику Казахстан).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Соглашению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Правительством Азербайджанской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взаимных безвизовых поездках граждан</w:t>
            </w:r>
          </w:p>
        </w:tc>
      </w:tr>
    </w:tbl>
    <w:bookmarkStart w:name="z4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документов граждан Азербайджанской Республики для въезда,</w:t>
      </w:r>
      <w:r>
        <w:br/>
      </w:r>
      <w:r>
        <w:rPr>
          <w:rFonts w:ascii="Times New Roman"/>
          <w:b/>
          <w:i w:val="false"/>
          <w:color w:val="000000"/>
        </w:rPr>
        <w:t>выезда, следования транзитом, пребывания и передвижения по</w:t>
      </w:r>
      <w:r>
        <w:br/>
      </w:r>
      <w:r>
        <w:rPr>
          <w:rFonts w:ascii="Times New Roman"/>
          <w:b/>
          <w:i w:val="false"/>
          <w:color w:val="000000"/>
        </w:rPr>
        <w:t>территории Республики Казахстан</w:t>
      </w:r>
    </w:p>
    <w:bookmarkEnd w:id="46"/>
    <w:bookmarkStart w:name="z4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Общегражданский паспорт Азербайджанской Республики.</w:t>
      </w:r>
    </w:p>
    <w:bookmarkEnd w:id="47"/>
    <w:bookmarkStart w:name="z4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Служебный паспорт.</w:t>
      </w:r>
    </w:p>
    <w:bookmarkEnd w:id="48"/>
    <w:bookmarkStart w:name="z4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Дипломатический паспорт.</w:t>
      </w:r>
    </w:p>
    <w:bookmarkEnd w:id="49"/>
    <w:bookmarkStart w:name="z4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Книжка моряка (документ, удостоверяющий личность моряка, при наличии судовой роли или выписки из нее).</w:t>
      </w:r>
    </w:p>
    <w:bookmarkEnd w:id="50"/>
    <w:bookmarkStart w:name="z5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Удостоверение члена экипажа воздушного судна (при наличии соответствующей записи в полетном задании).</w:t>
      </w:r>
    </w:p>
    <w:bookmarkEnd w:id="51"/>
    <w:bookmarkStart w:name="z5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Свидетельство на возвращение в Азербайджанскую Республику (только для возвращения в Азербайджанскую Республику).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 Далее прилагается текст Соглашения на азербайджанском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