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9729e" w14:textId="51972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"Дорожная карта бизнеса 2020"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апреля 2010 года № 301. Утратило силу постановлением Правительства Республики Казахстан от 31 марта 2015 года № 168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31.03.2015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958 "О Государственной программе по форсированному индустриально-инновационному развитию Республики Казахстан на 2010-2014 годы и признании утратившими силу некоторых указов Президента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"Дорожная карта бизнеса 2020" (далее - Программа).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 и иным организациям принять меры по реализации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Местным исполнительным органам ежемесячно, к 15 числу месяца, следующего за отчетным, представлять в Министерство экономического развития и торговли Республики Казахстан сводную информацию о ходе выполнения мероприятий Программы, в том числе сводную информацию об использовании выделяемых средств в рамках реализации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экономического развития и торговли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апреля 2010 года № 301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Программа "Дорожная карта бизнеса 2020"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 тексту Программы слова "акционерного общества "Назарбаев Университет" заменены словами "автономной организации образования "Назарбаев Университет"; слова "АО "Назарбаев Университет" заменены словами "АОО "Назарбаев Университет" постановлением Правительства РК от 09.06.2011 </w:t>
      </w:r>
      <w:r>
        <w:rPr>
          <w:rFonts w:ascii="Times New Roman"/>
          <w:b w:val="false"/>
          <w:i w:val="false"/>
          <w:color w:val="ff0000"/>
          <w:sz w:val="28"/>
        </w:rPr>
        <w:t>№ 647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Паспорт Программы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раздел 1 предусмотрены изменения постановлением Правительства РК от 13.07.2010 № 711 (не подлежит опубликованию).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Раздел 1 с изменениями, внесенными постановлениями Правительства РК от 26.10.2010 </w:t>
      </w:r>
      <w:r>
        <w:rPr>
          <w:rFonts w:ascii="Times New Roman"/>
          <w:b w:val="false"/>
          <w:i w:val="false"/>
          <w:color w:val="ff0000"/>
          <w:sz w:val="28"/>
        </w:rPr>
        <w:t>№ 1111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от 31.12.2010 </w:t>
      </w:r>
      <w:r>
        <w:rPr>
          <w:rFonts w:ascii="Times New Roman"/>
          <w:b w:val="false"/>
          <w:i w:val="false"/>
          <w:color w:val="ff0000"/>
          <w:sz w:val="28"/>
        </w:rPr>
        <w:t>№ 1520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со дня первого официального опубликования); от 21.01.2011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  10 календарных дней со дня первого официального опубликования); от 11.07.2011 </w:t>
      </w:r>
      <w:r>
        <w:rPr>
          <w:rFonts w:ascii="Times New Roman"/>
          <w:b w:val="false"/>
          <w:i w:val="false"/>
          <w:color w:val="ff0000"/>
          <w:sz w:val="28"/>
        </w:rPr>
        <w:t>№ 784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27.03.2012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17.05.2013 </w:t>
      </w:r>
      <w:r>
        <w:rPr>
          <w:rFonts w:ascii="Times New Roman"/>
          <w:b w:val="false"/>
          <w:i w:val="false"/>
          <w:color w:val="ff0000"/>
          <w:sz w:val="28"/>
        </w:rPr>
        <w:t>№ 498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      Программа "Дорожная карта бизнеса 2020"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Программы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Основание        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разработки    19 марта 2010 года № 958 "О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Государственной программе по форсированному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индустриально-инновационному развитию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 на 2010 - 2014 годы и признании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утратившими силу некоторых указов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Республики Казахстан" (далее Государственная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программа)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Разработчик       Министерство регионального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Республики Казахстан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Цель Программы    Сохранение действующих и создание новых постоянных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рабочих мест, а также обеспечение устойчивого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сбалансированного роста регионального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предпринимательства в несырьевых секторах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экономики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Задачи Программы  1. Поддержка новых бизнес-инициатив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2. Оздоровление предпринимательского сектора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3. Снижение валютных рисков предпринимателей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4. Усиление предпринимательского потенциала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Сроки реализации  2010 - 2020 годы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Целевые           В целях реализации задач, поставленных в Программы,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индикаторы        будут достигнуты следующие целевые индикаторы: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удешевление кредитов на общую сумму не менее 400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млрд.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 2015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увеличение доли обрабатывающей промышленности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структуре ВВП не менее 12,5 %;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увеличение доли несырьевого экспорта не менее 40 %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общем объеме экспорта;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увеличение объема несырьевого экспорта не менее 43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% от объема совокупного производства обрабатывающей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увеличение производительности труда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обрабатывающей промышленности не менее 1,5 раз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Источники и       В республиканском бюджете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объемы            реализацию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«Дорожная карта бизнеса 2020»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финансирования    предусмотрено: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2010 - 15,4 млрд.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2011 – 28,3 млрд.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2012 – 36,6 млрд.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2013 – 39,1 млрд.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2014 – 34,9 млрд.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2015 – 34,2 млрд. тенге.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раздел 2 предусмотрены изменения постановлениями Правительства РК от 13.07.2010 № 711; от 03.08.2010 № 783 (не подлежат опубликованию); от 31.12.2010 </w:t>
      </w:r>
      <w:r>
        <w:rPr>
          <w:rFonts w:ascii="Times New Roman"/>
          <w:b w:val="false"/>
          <w:i w:val="false"/>
          <w:color w:val="000000"/>
          <w:sz w:val="28"/>
        </w:rPr>
        <w:t>№ 1520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Введение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Раздел 2 с изменениями, внесенными постановлениями Правительства РК от 26.10.2010 </w:t>
      </w:r>
      <w:r>
        <w:rPr>
          <w:rFonts w:ascii="Times New Roman"/>
          <w:b w:val="false"/>
          <w:i w:val="false"/>
          <w:color w:val="ff0000"/>
          <w:sz w:val="28"/>
        </w:rPr>
        <w:t>№ 1111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от 31.12.2010 </w:t>
      </w:r>
      <w:r>
        <w:rPr>
          <w:rFonts w:ascii="Times New Roman"/>
          <w:b w:val="false"/>
          <w:i w:val="false"/>
          <w:color w:val="ff0000"/>
          <w:sz w:val="28"/>
        </w:rPr>
        <w:t>№ 1520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со дня первого официального опубликования); от 21.01.2011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  10 календарных дней со дня первого официального опубликования); от 11.07.2011 </w:t>
      </w:r>
      <w:r>
        <w:rPr>
          <w:rFonts w:ascii="Times New Roman"/>
          <w:b w:val="false"/>
          <w:i w:val="false"/>
          <w:color w:val="ff0000"/>
          <w:sz w:val="28"/>
        </w:rPr>
        <w:t>№ 784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27.03.2012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28.04.2012 </w:t>
      </w:r>
      <w:r>
        <w:rPr>
          <w:rFonts w:ascii="Times New Roman"/>
          <w:b w:val="false"/>
          <w:i w:val="false"/>
          <w:color w:val="ff0000"/>
          <w:sz w:val="28"/>
        </w:rPr>
        <w:t>№ 541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17.05.2013 </w:t>
      </w:r>
      <w:r>
        <w:rPr>
          <w:rFonts w:ascii="Times New Roman"/>
          <w:b w:val="false"/>
          <w:i w:val="false"/>
          <w:color w:val="ff0000"/>
          <w:sz w:val="28"/>
        </w:rPr>
        <w:t>№ 498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31.12.2013 </w:t>
      </w:r>
      <w:r>
        <w:rPr>
          <w:rFonts w:ascii="Times New Roman"/>
          <w:b w:val="false"/>
          <w:i w:val="false"/>
          <w:color w:val="ff0000"/>
          <w:sz w:val="28"/>
        </w:rPr>
        <w:t>№ 1596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11.07.2014 </w:t>
      </w:r>
      <w:r>
        <w:rPr>
          <w:rFonts w:ascii="Times New Roman"/>
          <w:b w:val="false"/>
          <w:i w:val="false"/>
          <w:color w:val="ff0000"/>
          <w:sz w:val="28"/>
        </w:rPr>
        <w:t>№ 790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31.03.2014 </w:t>
      </w:r>
      <w:r>
        <w:rPr>
          <w:rFonts w:ascii="Times New Roman"/>
          <w:b w:val="false"/>
          <w:i w:val="false"/>
          <w:color w:val="ff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"Дорожная карта бизнеса 2020" (далее - Программа) разработана для реализации послания Президента Республики Казахстана народу Казахстана "Новое десятилетие - Новый экономический подъем - Новые возможности Казахстана" и Стратегического плана развития Казахстана до 2020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Программа является одним из механизмов реализации Государственной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Программа является логическим продолжением реализации дорожных карт 2009 и 2010 годов при этом акцент смещается на посткризисное развитие, сохранение действующих и создание новых постоянных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отбор и решение по финансированию (рефинансированию) проектов принимается банками второго уровня (далее - Банки) и акционерным обществом "Банк Развития Казахстана и/или его аффилированная Лизинговая компания" (далее - Банк Развития) и лизинговыми компаниями (далее – Лизинговые компании)" самостоятельно в соответствии с условиями, установленными в Программе;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государство через уполномоченный государственный орган и специально определенные комиссии и советы принимает решение по возможности субсидирования, гарантирования, предоставления грантов и (или) предоставления других мер государственной поддержки;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 согласования в рамках реализации Программы со стороны государства будут выполняться Региональными координаторами Программы по принципу «одного окна».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Одним из условий Программы является сохранение действующих и создание новых рабочих мест из числа резидентов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Запрещается субсидирование займов, направленных на выкуп долей, акций организаций, а также предприятия как имущественный комплекс, за исключением проектов, имеющих инвестиционную программу, направленную на реанимацию/развитие, модернизацию данного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Субъекту частного предпринимательства (далее - предпринимателю) может быть оказана комплексная поддержка в рамках всех инструментов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Субсидированию не подлежат кредиты/Договоры финансового лизинга: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которых кредитором являются государственные институты развития, за исключением Банка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Республики Казахстан от 11.07.2014 </w:t>
      </w:r>
      <w:r>
        <w:rPr>
          <w:rFonts w:ascii="Times New Roman"/>
          <w:b w:val="false"/>
          <w:i w:val="false"/>
          <w:color w:val="000000"/>
          <w:sz w:val="28"/>
        </w:rPr>
        <w:t>№ 790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Республики Казахстан от 11.07.2014 </w:t>
      </w:r>
      <w:r>
        <w:rPr>
          <w:rFonts w:ascii="Times New Roman"/>
          <w:b w:val="false"/>
          <w:i w:val="false"/>
          <w:color w:val="000000"/>
          <w:sz w:val="28"/>
        </w:rPr>
        <w:t>№ 790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предпринимателей, получающих (получивших) государственную поддержку в виде субсидирования и кредитования в рамках других государственных программ, за исключением Стабилизационных и антикризисных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виде овердрафта.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снижения стоимости кредитных ресурсов для субъектов малого и среднего бизнеса и увеличения доступности и оперативности предоставления кредитных ресурсов для субъектов малого и среднего бизнеса путем привлечения организационно-технических возможностей Банков/Лизинговых компаний будут приняты меры по привлечению кредитных ресурсов международных финансовых институтов через финансового агента, за исключением кредитов/Договоров финансового лизинга, выданных Банком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Предприниматели, получающие государственную финансовую поддержку через Банки/Банк Развития/Лизинговые компании в рамках стабилизационных и антикризисных программ, могут являться участниками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при разработке программ развития территорий будут учитывать положения настоящей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Рабочий орган - Государственное учреждение "Комитет развития предпринимательства" Министерства регионального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Приграничные территории - территории или часть территорий административно-территориальных образований сторон, прилегающие к государственной границе сторон и определяемые в качестве таковых в соответствии с их национальным законодательством или международными договорами, участниками которых они являются.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и иные органы и организации, ответственные за достижение целей, целевых индикаторов, задач, показателей результатов и термины, употребляемые в Программе: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комиссия - Государственная комиссия по вопросам модернизации экономики Республики Казахстан, утвержденная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апреля 2007 года № 314 "О мерах по модернизации экономики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образовательное учреждение - научная организация, оказывающая услуги по повышению квалификации руководящих работников и менеджеров путем проведения бизнес-тренингов и консультационное сопровождение стажировки участников проекта "Деловые связи"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Региональный координационный совет - Консультативно-совещательный орган, создаваемый и возглавляемый акимами областей, городов Алматы и Астаны, с участием представителей местных исполнительных органов, банков, объединений предпринимателей, отраслевых ассоциаций и независимых экспертов (далее - РКС);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- Министерство регионального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Региональный координатор Программы - определяемое акимом области (столицы, города республиканского значения) структурное подразделение местного исполнительного органа, ответственное за реализацию Программы на областном уровне (столицы, города республиканского значения)/региональном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Местный координатор Программы - определяемое акимом области структурное подразделение города/района, ответственное за реализацию Программы в городе или районном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Финансовый агент – АО "Фонд развития предпринимательства "Даму" осуществляет в рамках Программы функции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перечислению в Банки/Банк Развития/Лизинговые компании финансовых средств в рамках </w:t>
      </w:r>
      <w:r>
        <w:rPr>
          <w:rFonts w:ascii="Times New Roman"/>
          <w:b w:val="false"/>
          <w:i w:val="false"/>
          <w:color w:val="000000"/>
          <w:sz w:val="28"/>
        </w:rPr>
        <w:t>субсидирования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ставки вознаграждения;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гарантированию кредитов в рамках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выработке рекомендаций по материалам по должникам, представляемым на заседания Государственной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выработке рекомендаций по материалам по должникам, представляемым на заседания Государственной комиссии и Рабочей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мониторингу реализации субсидирования;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мониторингу реализации гарантирования;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мониторингу реализации предоставления грантов;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мониторингу реализации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комитет кредиторов - комиссия, формируемая Ассоциацией финансистов Казахстана из представителей банков-кредиторов для каждого отдельного должника;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заявитель - предприниматель, подавший заявку на участие в Программе и заинтересованный в реализации инвестиционного проекта в рамках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участник-предприниматель, имеющий положительное решение Банка/Банка Развития/Лизинговой компании, РКС или Государственной комиссии (рекомендацию Рабочей группы) по оказанию государственной поддержки в рамках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должник-предприниматель, испытывающий затруднение по выплате обязательств по кредиту (-ам)/Договору(ам) финансового лизинга и другим обязательствам.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Стабилизационные и антикризисные программы, государственные программы и мероприятия, реализуемые в рамках исполнения постановлений Правительства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6 ноября 2007 года </w:t>
      </w:r>
      <w:r>
        <w:rPr>
          <w:rFonts w:ascii="Times New Roman"/>
          <w:b w:val="false"/>
          <w:i w:val="false"/>
          <w:color w:val="000000"/>
          <w:sz w:val="28"/>
        </w:rPr>
        <w:t>№ 1039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Плана первоочередных действий по обеспечению стабильности социально-экономического развития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25 ноября 2008 года </w:t>
      </w:r>
      <w:r>
        <w:rPr>
          <w:rFonts w:ascii="Times New Roman"/>
          <w:b w:val="false"/>
          <w:i w:val="false"/>
          <w:color w:val="000000"/>
          <w:sz w:val="28"/>
        </w:rPr>
        <w:t>№ 1085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плане совместных действий Правительства Республики Казахстан, Национального Банка Республики Казахстан и Агентства РК по регулированию и надзору финансового рынка и финансовых организаций по стабилизации экономики и финансовой системы на 2009-2010 годы".</w:t>
      </w:r>
    </w:p>
    <w:bookmarkEnd w:id="14"/>
    <w:bookmarkStart w:name="z4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Анализ текущей ситуации</w:t>
      </w:r>
    </w:p>
    <w:bookmarkEnd w:id="15"/>
    <w:bookmarkStart w:name="z5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программой предусматривается ускоренное развитие несырьевых секторов экономики, обеспечивающих ее диверсификацию и рост конкурентоспособности.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наряду с реализацией крупных инвестиционных проектов в традиционных экспортоориентированных секторах экономики, инициаторами которых являются национальные холдинги, системообразующие компании топливно-энергетического комплекса и металлургической промышленности, приоритетом государственной программы является развитие малого и среднего предпринимательства для создания современных производств с перспективой развития их экспортной ориентированности.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Малое и среднее предпринимательство оказывает серьезное влияние на развитие народного хозяйства, решение социальных проблем, увеличение численности занятых работников. По численности работающих, по объему производимых и реализуемых товаров, выполняемых работ и услуг субъекты малого и среднего предпринимательства в отдельных областях играют ведущую роль. Поэтому проблема государственной поддержки предпринимательства в настоящее время является наиболее актуальной. В сложившейся ситуации требуется пересмотр политики финансовой и нефинансовой поддержки предпринимательства, направленной на стимулирование развития несырьевых экспортоориентированных секторов экономики на основе партнерства государства и бизнеса.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этой связи такие инструменты, как гарантирование кредитов и субсидирование процентных ставок по кредитам, являются достаточно популярными и применяются с целью развития и поддержки того или иного сектора экономики. Данные инструменты позволяют привлекать значительные финансовые средства коммерческих банков, которые в силу кредитных и сопутствующих рисков не торопятся вкладывать их в тот или иной сектор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недопущения дисбаланса секторов малого, среднего и крупного предпринимательства необходимо усиление государственной поддержки малого и среднего предпринимательства, в том числе за счет развития регионального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Данные инструменты государственной поддержки предпринимателей предусмотрены в 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частном предпринимательстве", в который были внесены изменения и дополнения в рамках совершенствования бюджетного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проблемами, сдерживающими инициативы предпринимательства, прежде всего, малого и среднего, в развитии новых производств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доступ к финансированию и высокая стоимость заимствования;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неразвитость индустриальной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неразвитость инфраструктуры поддержки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сохраняется большая долговая нагрузка у предприятий, образовавшаяся в предыдущие годы, что ограничивает их инвестиционную активность.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Государством в неполной мере оказывается поддержка экспорта несырьевого сектора, в то время как показывает мировая практика, формирование экспортоориентированных предприятий в несырьевых секторах экономики в условиях глобализации и жесткой международной конкуренции, происходит во многом с помощью стимулирующих мер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Мировая практика свидетельствует, что в странах с развитой рыночной экономикой малому и среднему предпринимательству оказывается значительная государственная поддержка.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Германии предусматриваются следующие льготные условия кредитования: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низкая процентная ставка (как правило - на весь срок кредитования);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длительный период кредитования (часто 10 лет, причем минимум на первые два года предприятие освобождается от всяких выплат);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возможность возврата взятых сумм в любое время (нередко без дополнительных выплат);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долевое финансирование (за счет государственных средств применяется только к определенной части инвестиционного проекта, например 50 %. В остальном проект должен быть профинансирован за счет собственных средств инвестора или других заемных средств).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поддержки малых и средних предприятий в Сингапуре создано единое на всю страну агентство Spring. Оно осуществляет около 100 различных программ помощи предпринимателям. Особые льготы предоставляются малым и средним предприятиям, которые только начинают свой бизнес. В Сингапуре разработаны и внедрены десятки разнообразных программ льготного кредитования предприятий малого и среднего бизнеса. Это и выдача специальных займов, и страхование кредитов, и распределение субсидий.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вышеизложенным предполагается адаптация и использование инструментов поддержки предпринимателей, таких как субсидирование и гарантирование кредитов, сервисная поддержка, подведение производственной инфраструктуры и подготовка кадров в рамках реализации Программы в условиях Республики Казахстан.</w:t>
      </w:r>
    </w:p>
    <w:bookmarkEnd w:id="16"/>
    <w:bookmarkStart w:name="z7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Цель, задачи, целевые индикаторы и показатели результатов</w:t>
      </w:r>
      <w:r>
        <w:br/>
      </w:r>
      <w:r>
        <w:rPr>
          <w:rFonts w:ascii="Times New Roman"/>
          <w:b/>
          <w:i w:val="false"/>
          <w:color w:val="000000"/>
        </w:rPr>
        <w:t>
реализации Программы</w:t>
      </w:r>
    </w:p>
    <w:bookmarkEnd w:id="17"/>
    <w:bookmarkStart w:name="z7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4.1 Цель Программы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Подраздел 4.1 в редакции постановления Правительства РК от 26.10.2010 </w:t>
      </w:r>
      <w:r>
        <w:rPr>
          <w:rFonts w:ascii="Times New Roman"/>
          <w:b w:val="false"/>
          <w:i w:val="false"/>
          <w:color w:val="ff0000"/>
          <w:sz w:val="28"/>
        </w:rPr>
        <w:t>№ 1111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7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Сохранение действующих и создание новых постоянных рабочих мест, а также обеспечение устойчивого и сбалансированного роста регионального предпринимательства в несырьевых секторах экономики.</w:t>
      </w:r>
    </w:p>
    <w:bookmarkEnd w:id="19"/>
    <w:bookmarkStart w:name="z7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4.2 Целевые индикаторы Программы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4.2 с изменением, внесенным постановлением Правительства РК от 27.03.2012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индикаторы: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удешевление кредитов на общую сумму не менее 400 млрд.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2015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доли обрабатывающей промышленности в структуре ВВП до уровня не менее 12,5 %;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доли несырьевого экспорта до уровня не менее 40 % в общем объеме экспорта;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объема несырьевого экспорта до уровня не менее 43 % от объема совокупного производства обрабатывающей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производительности труда в обрабатывающей промышленности не менее 1,5 раз.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Количественные показатели индикаторов до 2020 года будут определены по результатам реализации первого этапа Программы, с последующим внесением дополнений в Программу.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подраздел 4.3 предусмотрены изменения постановлениями Правительства РК от 13.07.2010 № 711; от 03.08.2010 № 783 (не подлежат опубликованию); от 31.03.2014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bookmarkStart w:name="z8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4.3 Задачи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Подраздел 4.3 с изменениями, внесенными постановлениями Правительства РК от 26.10.2010 </w:t>
      </w:r>
      <w:r>
        <w:rPr>
          <w:rFonts w:ascii="Times New Roman"/>
          <w:b w:val="false"/>
          <w:i w:val="false"/>
          <w:color w:val="ff0000"/>
          <w:sz w:val="28"/>
        </w:rPr>
        <w:t>№ 1111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от 31.12.2010 </w:t>
      </w:r>
      <w:r>
        <w:rPr>
          <w:rFonts w:ascii="Times New Roman"/>
          <w:b w:val="false"/>
          <w:i w:val="false"/>
          <w:color w:val="ff0000"/>
          <w:sz w:val="28"/>
        </w:rPr>
        <w:t>№ 1520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со дня первого официального опубликования); от 31.01.2011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11.07.2011 </w:t>
      </w:r>
      <w:r>
        <w:rPr>
          <w:rFonts w:ascii="Times New Roman"/>
          <w:b w:val="false"/>
          <w:i w:val="false"/>
          <w:color w:val="ff0000"/>
          <w:sz w:val="28"/>
        </w:rPr>
        <w:t>№ 784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28.04.2012 </w:t>
      </w:r>
      <w:r>
        <w:rPr>
          <w:rFonts w:ascii="Times New Roman"/>
          <w:b w:val="false"/>
          <w:i w:val="false"/>
          <w:color w:val="ff0000"/>
          <w:sz w:val="28"/>
        </w:rPr>
        <w:t>№ 541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17.05.2013 </w:t>
      </w:r>
      <w:r>
        <w:rPr>
          <w:rFonts w:ascii="Times New Roman"/>
          <w:b w:val="false"/>
          <w:i w:val="false"/>
          <w:color w:val="ff0000"/>
          <w:sz w:val="28"/>
        </w:rPr>
        <w:t>№ 498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11.07.2014 </w:t>
      </w:r>
      <w:r>
        <w:rPr>
          <w:rFonts w:ascii="Times New Roman"/>
          <w:b w:val="false"/>
          <w:i w:val="false"/>
          <w:color w:val="ff0000"/>
          <w:sz w:val="28"/>
        </w:rPr>
        <w:t>№ 790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31.03.2014 </w:t>
      </w:r>
      <w:r>
        <w:rPr>
          <w:rFonts w:ascii="Times New Roman"/>
          <w:b w:val="false"/>
          <w:i w:val="false"/>
          <w:color w:val="ff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bookmarkStart w:name="z8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задач в рамках реализации Программы осуществляется по четырем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поддержка новых бизнес-инициатив;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оздоровление предпринимательского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снижение валютных рисков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усиление предпринимательского потенциала.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решения поставленных задач уполномоченным органом будут приняты меры по совершенствованию нормативной правовой базы.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Программы будет осуществляться в соответствии с Планом мероприятий, являющимся 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Программе.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целях реализации первого, третьего и четвертого направлений Программы осуществляет целевой трансферт в местный бюджет и определяет общий лимит финансирования для каждой области, столицы, города республиканского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Региональные координаторы Программы распределяют общий лимит финансирования по первому и третьему направлениям реализации Программы и согласовывают его с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Между уполномоченным органом и акимами областей, городов Алматы и Астана заключаются типовые соглашения о результатах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увеличению объема несырьевого экспорта региона;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количеству создаваемых рабочих мест в регионе;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росту производительности труда в несырьевом секторе экономики региона;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увеличению поступлений в государственный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второму направлению реализации Программы лимит финансирования по регионам не распределяется.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Средства, выделенные на субсидирование и гарантирование в рамках Программы и не использованные Финансовым агентом по итогам финансового года, могут быть использованы в очередном финансовом году на субсидирование и/или гарантирование проектов, в том числе на проекты, одобренные в очередном финансовом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Привлечение предпринимательского потенциала стран Таможенного союза осуществляется путем предоставления финансовых и нефинансовых мер поддержки на приграничных территориях Республики Казахстан, в которых имеются ресурсный потенциал и потребность создания предприятий с совместным участием резидентов Российской Федерации и Республики Беларусь.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финансовых и нефинансовых мер поддержки будет осуществляться субъектам частного предпринимательства - резидентам Республики Казахстан, реализующим проекты на территории Республики Казахстан, вновь созданным с участием предпринимателей стран-участниц Таможенного союза и обеспечивающим найм не менее 80 % штатной численности граждан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финансовых и нефинансовых мер поддержки субъектам частного предпринимательства на приграничных территориях Республики Казахстан осуществляется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привлечение предпринимательского потенциала стран-участниц Таможенного союза для создания производств/предприятий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увеличение количества субъектов частного предпринимательства, реализующих проекты в приоритетных секторах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расширение производств/предприятий услуг на приграничных территориях для увеличения экспорта товаров за пределы Таможенного союза и создание конкурентной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расширение бизнеса субъектов частного предпринимательства, реализующих проекты на приграничных территориях.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вышеуказанных направлений будут также использоваться инструменты поддержки субъектам частного предпринимательства на приграничных территориях Республики Казахстан, предусмотренные Программой.</w:t>
      </w:r>
    </w:p>
    <w:bookmarkEnd w:id="23"/>
    <w:bookmarkStart w:name="z9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Первое направление: поддержка новых бизнес-инициатив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Подраздел с изменениями, внесенными постановлениями Правительства РК от 31.12.2010 </w:t>
      </w:r>
      <w:r>
        <w:rPr>
          <w:rFonts w:ascii="Times New Roman"/>
          <w:b w:val="false"/>
          <w:i w:val="false"/>
          <w:color w:val="000000"/>
          <w:sz w:val="28"/>
        </w:rPr>
        <w:t>№ 1520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со дня первого официального опубликования); от 11.07.2011 </w:t>
      </w:r>
      <w:r>
        <w:rPr>
          <w:rFonts w:ascii="Times New Roman"/>
          <w:b w:val="false"/>
          <w:i w:val="false"/>
          <w:color w:val="000000"/>
          <w:sz w:val="28"/>
        </w:rPr>
        <w:t>№ 784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01.12.2011 </w:t>
      </w:r>
      <w:r>
        <w:rPr>
          <w:rFonts w:ascii="Times New Roman"/>
          <w:b w:val="false"/>
          <w:i w:val="false"/>
          <w:color w:val="000000"/>
          <w:sz w:val="28"/>
        </w:rPr>
        <w:t>№ 1424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от 27.03.2012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28.04.2012 </w:t>
      </w:r>
      <w:r>
        <w:rPr>
          <w:rFonts w:ascii="Times New Roman"/>
          <w:b w:val="false"/>
          <w:i w:val="false"/>
          <w:color w:val="000000"/>
          <w:sz w:val="28"/>
        </w:rPr>
        <w:t>№ 541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12.09.2012 </w:t>
      </w:r>
      <w:r>
        <w:rPr>
          <w:rFonts w:ascii="Times New Roman"/>
          <w:b w:val="false"/>
          <w:i w:val="false"/>
          <w:color w:val="000000"/>
          <w:sz w:val="28"/>
        </w:rPr>
        <w:t>№ 1190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со дня первого официального опубликования); от 17.05.2013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31.12.2013 </w:t>
      </w:r>
      <w:r>
        <w:rPr>
          <w:rFonts w:ascii="Times New Roman"/>
          <w:b w:val="false"/>
          <w:i w:val="false"/>
          <w:color w:val="000000"/>
          <w:sz w:val="28"/>
        </w:rPr>
        <w:t>№ 1596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11.07.2014 </w:t>
      </w:r>
      <w:r>
        <w:rPr>
          <w:rFonts w:ascii="Times New Roman"/>
          <w:b w:val="false"/>
          <w:i w:val="false"/>
          <w:color w:val="000000"/>
          <w:sz w:val="28"/>
        </w:rPr>
        <w:t>№ 790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31.03.2014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Первое направление реализации Программы предусматривает оказание государственной поддержки при реализации проектов предпринимателей.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поддержка в рамках первого направления реализации Программы заключается 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субсидировании номинальной ставки вознаграждения по кредитам/Договорам финансового лизинга Банков/Банка Развития/Лизинговых компаний для реализации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частичном гарантировании по кредитам Банков/Банка Развития, направленным на реализацию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развитии производственной (индустриальной)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предоставлении государственных грантов.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Участниками первого направления Программы могут быть предприниматели, реализующие и (или) планирующие реализовать инвестиционные проекты в приоритетных секторах экономики (в соответствии с общим классификатором видов экономической деятельности (далее – ОКЭД), утвержденным приказом председателя Комитета по техническому регулированию и метрологии Министерства индустрии и торговли Республики Казахстан от 14 декабря 2007 года № 683-од),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Программе, за исключением инструмента гарантирования по кредитам для начинающих молодых предпринимателей.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Субсидирование/гарантирование по проектам осуществляется в рамках приоритетных секторов экономики (предусмотренных Программой).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моногородах, малых городах, а также населенных пунктах,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находящихся в их административной подчиненности, субсидирование/гарантирование по проектам осуществляется без отраслевых ограничений.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Участниками первого направления Программы являются предприниматели, реализующие проекты в центрах экономического роста и населенных пунктах, находящихся на территории их административной подчиненности.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Субсидированию также подлежат кредиты/лизинговые сделки, направленные на рефинансирование займов/Договоров финансового лизинга, ранее выданные Банками/Банком Развития/Лизинговыми компаниями в течение года до вынесения проекта на РКС и соответствующие критериям первого направления Программы.</w:t>
      </w:r>
    </w:p>
    <w:bookmarkEnd w:id="24"/>
    <w:bookmarkStart w:name="z10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Субсидирование ставки вознаграждения по кредитам/Договорам финансового лизинга Банков/Банка Развития/Лизинговых компаний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Условия субсидирования ставки вознаграждения в приоритетных секторах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Заголовок подраздела в редакции постановления Правительства РК от 31.03.2014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Подраздел в редакции постановления Правительства РК от 27.03.2012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постановлениями Правительства РК от 28.04.2012 </w:t>
      </w:r>
      <w:r>
        <w:rPr>
          <w:rFonts w:ascii="Times New Roman"/>
          <w:b w:val="false"/>
          <w:i w:val="false"/>
          <w:color w:val="000000"/>
          <w:sz w:val="28"/>
        </w:rPr>
        <w:t>№ 541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17.05.2013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31.12.2013 </w:t>
      </w:r>
      <w:r>
        <w:rPr>
          <w:rFonts w:ascii="Times New Roman"/>
          <w:b w:val="false"/>
          <w:i w:val="false"/>
          <w:color w:val="000000"/>
          <w:sz w:val="28"/>
        </w:rPr>
        <w:t>№ 1596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Субсидирование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ставки вознаграждения Банка/Банка Развития/Лизинговой компании осуществляется по новым кредитам/Договорам финансового лизинга, выдаваемым для реализации новых инвестиционных проектов, а также проектов, направленных на модернизацию и расширение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Сумма кредита/Договора финансового лизинга, по которому осуществляется субсидирование ставки вознаграждения, не может превышать 4,5 млрд. тенге для одного предпринимателя и рассчитывается без учета задолженности по кредиту/Договору финансового лизинга аффилированных с ним лиц/компаний.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Субсидирование ставки вознаграждения по кредитам/Договорам финансового лизинга от 750 млн. до 4,5 млрд. тенге осуществляется при условии создания не менее 10 % новых (постоянных) рабочих мест по отношению к действующим.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50 % от вновь создаваемых рабочих мест рекомендуется создавать для молодых людей, зарегистрированных в центрах занятости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проектам, сумма кредитов которых превышает 1,5 млрд. тенге субсидированию ставки вознаграждения подлежат проекты, включенные в карту индустриализации.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субсидирования по кредитам/Договорам финансового лизинга составляет до 3 (три) лет с возможностью пролонгации до 10 (десять) лет. В случае если по одному проекту заключается несколько Договоров субсидирования, то общий срок субсидирования устанавливается с момента подписания Финансовым агентом первого Договора субсидирования.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субсидирования при рефинансировании текущих обязательств предпринимателя устанавливается с момента подписания Финансовым агентом первого Договора субсидирования в Банке-кредиторе/Лизинговой компании, с которого осуществлялось рефинансирование.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Продление срока действия Договора субсидирования по истечении 3 (три) лет одобряется решением РКС на основании ходатайства Банка/Банка Развития/Лизинговой компанией только при наличии средств для субсидирования из республиканского бюджета на момент одобрения РКС.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Проекты, одобренные РКС до 17 мая 2013 года, по которым не подписаны Договоры субсидирования, подлежат повторному вынесению на рассмотрение РКС на соответствие действующим условиям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проектам, одобренным РКС до 17 мая 2013 года, по которым не подписаны Договоры субсидирования по траншам в рамках открытых кредитных линий, подписание Договоров субсидирования осуществляется в соответствии с ранее одобренными РКС условиями.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Заявитель должен обеспечить участие в реализации проекта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собственных денежных средств на уровне не ниже 10 % от общей стоимости реализации проекта, либо участие в реализации проекта собственным движимым/недвижимым имуществом (в т.ч. имуществом третьих лиц, предоставляемым в обеспечение) на уровне не ниже 20 % от общей стоимости реализации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обеспечения исполнения обязательств по кредиту движимым/недвижимым имуществом, непосредственно не участвующим в реализации проекта, данное имущество не рассматривается как собственное участие в проекте.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Субсидирование ставки вознаграждения может осуществляться только по кредитам Банков с номинальной ставкой вознаграждения не более 14 %, из которых 7 % оплачивает Предприниматель, а разницу компенсирует государство. При этом Банк не взимает какие-либо комиссии, сборы и/или иные платежи, связанные с кредитом, за исключением: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связанных с изменениями условий кредитования, инициируемыми заявителем;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взимаемых по причине нарушения заявителем обязательств по кредиту.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Субсидирование ставки вознаграждения по кредитам Банка Развития может осуществляться по кредитам с номинальной ставкой вознаграждения не более 13 %, из которых 6 % оплачивает Предприниматель, а разницу компенсирует государство. При этом, Банк Развития не взимает какие-либо комиссии, сборы и/или иные платежи, связанные с кредитом, за исключением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связанных с изменениями условий кредитования, инициируемыми заявителем;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взимаемых по причине нарушения заявителем обязательств по кредиту.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Субсидирование ставки вознаграждения может также осуществляться по Договорам финансового лизинга Банков/Банка Развития/Лизинговых компаний с номинальной ставкой вознаграждения не более 14 %, из которых 7 % оплачивает Предприниматель, а разницу компенсирует государство. При этом Банк/Банк Развития/Лизинговая компания не взимает какие-либо комиссии, сборы и/или иные платежи, связанные с Договором финансового лизинга, за исключением: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связанные с изменениями условий финансирования, инициируемыми заявителем;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связанные с проведением независимой оценки предмета лизинга, страхования предмета лизинга, регистрацией договора залога и снятием обременения;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связанные с исполнением Договора финансового лизинга (возмещение услуг сторонних организаций, такие как таможенная очистка, услуги регистрации предмета лизинга специальными органами, услуги банков и т.п.);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взимаемые по причине нарушения Предпринимателем обязательств по Договору финансового лизинга.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Субсидирование не может осуществляться по Договорам возвратного лизинга, вторичного лизинга или сублизинга.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Субсидированию также подлежат кредиты/Договоры финансового лизинга с плавающей ставкой вознаграждения, при этом, в случае превышения процентной ставки вознаграждения выше предельных значений, установленных в Программе, - действие Договора субсидирования по данному кредиту/лизингу прекращается.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Субсидирование ставки вознаграждения может осуществляться по валютным стандартным кредитам Банка, не относящимся к </w:t>
      </w:r>
      <w:r>
        <w:rPr>
          <w:rFonts w:ascii="Times New Roman"/>
          <w:b w:val="false"/>
          <w:i w:val="false"/>
          <w:color w:val="000000"/>
          <w:sz w:val="28"/>
        </w:rPr>
        <w:t>классифицированным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(в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25 декабря 2006 года № 296), с номинальной ставкой вознаграждения не более 12 %, из которых 7 % оплачивает предприниматель, а разницу компенсирует государство.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Субсидирование номинальной ставки вознаграждения может осуществляться по валютным кредитам Банка Развития, по которым Банк Развития снижает ставку вознаграждения до 11 %, из которых 6 % оплачивает Предприниматель, а разницу компенсирует государство.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Суммы по валютным кредитам, по которым осуществляется субсидирование ставки вознаграждения, не могут превышать эквивалентного размера 4,5 млрд. тенге для одного предпринимателя.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Субсидирование ставки вознаграждения по кредитам/Договорам финансового лизинга от 750 млн. до 4,5 млрд. тенге осуществляется при условии создания не менее 10 % новых (постоянных) рабочих мест по отношению к действующим.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50 % от вновь создаваемых рабочих мест рекомендуется создавать для молодых людей, зарегистрированных в центрах занятости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проектам, сумма кредитов которых превышает 1,5 млрд. тенге субсидированию ставки вознаграждения подлежат проекты, включенные в карту индустриализации.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Суммы субсидий уплачиваются финансовым агентом в тенге по курсу, установленному Национальным Банком Республики Казахстан на дату перечисления сумм субсидий.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положительной курсовой разницы, ее засчитывают в счет будущих субсидий, а в случае отрицательной курсовой разницы - возмещение возлагается на заемщика.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допускается субсидирование по части кредита на пополнение оборотных средств, выданных на возобновляемой основе. Условие возможности возобновления по части кредита на пополнение оборотных средств в рамках кредита на приобретение и/или модернизацию основных средств и/или расширение производства должно быть указано в решении РКС.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Субсидирование не может осуществляться по кредитам, выдаваемым (выданным) на пополнение оборотных средств, за исключением случаев, когда финансирование оборотных средств осуществляется в рамках кредита на приобретение и/или модернизацию основных средств и/или расширение производства, но не более 30 % от суммы кредита.</w:t>
      </w:r>
    </w:p>
    <w:bookmarkEnd w:id="25"/>
    <w:bookmarkStart w:name="z16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Условия субсидирования ставки вознаграждения без отраслевых ограничений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Подраздел дополнен разделом в соответствии с постановлением Правительства РК от 31.03.2014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Субсидирование ставки вознаграждения по кредитам/лизинговым сделкам, предоставляемым Банками/Лизинговыми компаниями, будет осуществляться по новым кредитам/лизинговым сделкам субъектов малого и среднего предпринимательства, осуществляющих предпринимательскую деятельность в моногородах, малых городах, а также населенных пунктах, находящихся в их административной подчиненности, в любых секторах экономики, за исключением случаев, установленных настоящей Программой.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Субсидирование не может осуществляться по кредитам, выдаваемым (выданным) на пополнение оборотных средств, за исключением случаев, когда финансирование оборотных средств осуществляется в рамках кредита на приобретение и/или модернизацию основных средств и/или расширение производства, но не более 30 % от суммы 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Сумма кредита/лизинга, по которому осуществляется субсидирование ставки вознаграждения, не может превышать 750000000 (семьсот пятьдесят миллионов) тенге для одного Предпринимателя.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Субсидирование процентной ставки может осуществляться только по кредиту/лизингу с номинальной ставкой вознаграждения не более 14 %, из которых 10 % будет компенсировать государство. При этом Банки/Лизинговые компании не взимают какие-либо комиссии, сборы и/или иные платежи, связанные с кредитом/ заключением Договора финансового лизинга, за исключением: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связанных с изменением условий кредитования/Договора финансового лизина, инициируемыми Предпринимателем;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взимаемых по причине нарушения предпринимателем обязательств по кредиту/Договору финансового лизинга;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связанные с проведением независимой оценки предмета лизинга, страхования предмета лизинга, регистрацией договора залога и снятием обременения;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связанные с исполнением Договора финансового лизинга (возмещение услуг сторонних организаций, такие как таможенная очистка, услуги регистрации предмета лизинга специальными органами, услуги банков и т.п.).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случае, если ставка вознаграждения по кредиту ниже чем 14 % годовых, то 10 % компенсирует государство, а разницу оплачивает предприниматель.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Срок субсидирования по кредитам/Договорам финансового лизинга составляет до 3 (трех) лет с возможностью пролонгации до 10 лет. В случае если по одному проекту заключается несколько Договоров субсидирования, то общий срок субсидирования устанавливается с момента подписания финансовым агентом первого Договора субсидирования.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Срок субсидирования при рефинансировании текущих обязательств предпринимателя устанавливается с момента подписания Финансовым агентом первого Договора субсидирования в Банке-кредиторе/Лизинговой компании, с которого осуществлялось рефинансирование.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Продление срока действия Договора субсидирования по истечении 3 (трех) лет одобряется решением РКС на основании ходатайства Банка/Банка Развития/Лизинговой компанией только при наличии средств для субсидирования из республиканского бюджета на момент одобрения РКС.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Субсидирование по лизингу не может осуществляться по Договорам возвратного лизинга, вторичного лизинга или сублизинга.</w:t>
      </w:r>
    </w:p>
    <w:bookmarkEnd w:id="26"/>
    <w:bookmarkStart w:name="z11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Механизм субсидирования ставки вознаграждения по кредитам Договорам финансового лизинга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Заголовок подраздела в редакции постановления Правительства РК от 17.05.2013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Подраздел в редакции постановления Правительства РК от 27.03.2012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Заявитель обращается в Банк/Банк Развития/Лизинговую компанию.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Банк/Банк Развития/Лизинговая компания проводят оценку финансово-экономической эффективности проекта и, в случае положительного решения, направляют уведомление заявителю о готовности кредитовать проект/заключить Договор финансового лизинга.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Заявитель с положительным решением Банка/Банка Развития/Лизинговой компании обращается к Местному координатору Программы, который направляет проект Региональному координатору Программы для дальнейшего вынесения проекта на РКС.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Заявители гг. Астаны и Алматы с положительным решением Банка/Банка Развития/Лизинговой компании обращается к Региональному координатору Программы для вынесения проекта на РКС.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предпринимателей принимаются и выносятся на рассмотрение РКС только в пределах средств, выделенных для субсидирования.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31.03.2014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РКС рассматривает проект на соответствие критериям Программы и принимает решение о возможности (или невозможности) субсидирования. Решение РКС оформляется соответствующим протоколом.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4-1. Заседание РКС проводится по мере формирования проектов, но не реже 2 раз в месяц. Количество членов РКС должно быть не более 12 человек. Решение принимается не менее 2/3 от общего числа присутствующих. Кворум должен составлять не менее 2/3 от количества членов РКС.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Подраздел дополнен пунктом 4-1 в соответствии с постановлением Правительства РК от 11.07.2014 </w:t>
      </w:r>
      <w:r>
        <w:rPr>
          <w:rFonts w:ascii="Times New Roman"/>
          <w:b w:val="false"/>
          <w:i w:val="false"/>
          <w:color w:val="000000"/>
          <w:sz w:val="28"/>
        </w:rPr>
        <w:t>№ 790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Региональный координатор Программы направляет копию протокола/выписки из протокола РКС Местному координатору Программы, Банку/Банку Развития/Лизинговой компании и Финансовому агенту.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постановления Правительства РК от 31.03.2014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5-1. Срок действия решения РКС 6 (шесть) месяцев с даты его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Подраздел дополнен пунктом 5-1 в соответствии с постановлением Правительства РК от 17.05.2013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 проектам, имеющим положительное решение Банков/Банка Развития/Лизинговой компании - по кредитованию/заключению Договора финансового лизинга и РКС - по субсидированию, Банком/Банком Развития/Лизинговой компании, участником и финансовым агентом заключается договор субсидирования, в рамках которого финансовый агент и участник Программы выплачивают Банку/Банку Развития/Лизинговой компании соответствующие части ставки вознаграждения.</w:t>
      </w:r>
    </w:p>
    <w:bookmarkEnd w:id="27"/>
    <w:bookmarkStart w:name="z1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Предоставление гарантий</w:t>
      </w:r>
      <w:r>
        <w:rPr>
          <w:rFonts w:ascii="Times New Roman"/>
          <w:b w:val="false"/>
          <w:i/>
          <w:color w:val="000000"/>
          <w:sz w:val="28"/>
        </w:rPr>
        <w:t xml:space="preserve"> по кредитам Банков/Банка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Условия предоставления гарантий по кредитам Банков/Банка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Подраздел в редакции постановления Правительства РК от 17.05.2013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Гарантия предоставляется только по новым кредитам, выдаваемым для реализации новых проектов, а также реализуемым проектам, направленным на инвестиции, модернизацию и расширение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Сумма кредита(-ов), по которому(-рым) осуществляется гарантирование, не может превышать 300 млн. тенге для одного предпринимателя по проекту (-ам), реализующемуся (-имея) в приоритетных секторах экономики (предусмотренные Программой). По проекту (-ам), реализуемому (-ым) не в приоритетных секторах экономики сумма кредита (-ов) для одного предпринимателя не может превышать 150 млн.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суммы кредита (-ов) для одного предпринимателя производится без учета задолженности по кредиту (-ам) аффилированных с ним лиц/компаний.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31.03.2014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01.10.2014).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Размер гарантии не может быть выше 50 % от суммы кредита. Для начинающих предпринимателей размер гарантии не может быть выше 70 % от суммы кредита, при этом максимальная сумма кредита не может быть выше 20 млн. тенге. При этом для начинающих молодых предпринимателей гарантии выдаются без отраслевых ограничений.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11.07.2014 </w:t>
      </w:r>
      <w:r>
        <w:rPr>
          <w:rFonts w:ascii="Times New Roman"/>
          <w:b w:val="false"/>
          <w:i w:val="false"/>
          <w:color w:val="000000"/>
          <w:sz w:val="28"/>
        </w:rPr>
        <w:t>№ 790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предпринимателей гарантия предоставляется на 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Гарантирование может осуществляться по кредитам, выдаваемым на пополнение оборотных средств, когда финансирование оборотных средств осуществляется в рамках кредита на приобретение и/или модернизацию основных средств и/или инвестиции, но не более 30 % от суммы кредита. Допускается также гарантирование кредита в размере не более 60 млн. тенге, направленного 100 % на пополнение оборотных средств (кроме проведения расчетов по заработной плате, налоговым и иным обязательным платежам, оплате текущих платежей по обслуживанию кредитов, займов или Договоров лизинга и иные цели, не связанные с осуществлением заявителем основной деятельности).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случае получения гарантии по кредитам свыше 60 млн. тенге, заявитель должен обеспечить участие в реализации Проекта собственными денежными средствами на уровне не ниже 10 % от общей стоимости реализации Проекта либо собственным движимым/недвижимым имуществом (в т.ч. имуществом третьих лиц, предоставляемым в обеспечение) на уровне не ниже 20 % от общей стоимости реализации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Ставка вознаграждения Банков по кредитам, по которым осуществляется гарантирование, не может быть выше 14 %. Ставка вознаграждения Банка Развития по кредитам, по которым осуществляется гарантирование, не может быть выше 13 %. При этом, Банк/Банк Развития не взимает какие-либо комиссии, сборы и/или иные платежи, связанные с кредитом, за исключением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связанных с изменениями условий кредитования, инициируемыми заявителем;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взимаемых по причине нарушения заявителем обязательств по кредиту.</w:t>
      </w:r>
    </w:p>
    <w:bookmarkEnd w:id="28"/>
    <w:bookmarkStart w:name="z1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Механизм предоставления гарантий по кредитам Банков/Банка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Подраздел в редакции постановления Правительства РК от 17.05.2013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Заявитель обращается в Банк/Банк Развития с заявлением на получение 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Банк/Банк Развития самостоятельно в соответствии с процедурой, установленной внутренними документами Банка/Банка Развития, проводит комплексную экспертизу проекта и на основе представленного заявителем заключения об оценке залогового имущества проводит оценку залоговой стоимости обеспечения заявителя, после чего в случае недостаточности обеспечения принимает решение о финансировании либо отказе в финансировании проекта под частичную гарантию Финансового агента. В случае принятия Банком/Банком Развития положительного решения по финансированию проекта, Банк/Банк Развития в течение 5 (пяти) рабочих дней направляет Финансовому агенту необходимые документы для принятия решения о предоставлении гарантии.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принятия положительного решения о предоставлении гарантии, Финансовый агент направляет в Банк/Банк Развития письмо с положительным решением Финансового агента о возможности гарантирования.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После получения письма Банком/Банком Развития с положительным решением Финансового агента Банк/Банк Развития представляет заявителю соответствующее письмо об условиях заключаемого кредита с указанием расчета необходимой суммы гарантии.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После получения письма от Банка/Банка Развития заявитель обращается к Местному координатору Программы с заявлением с приложением письма Банка/Банка Развития и расчетом необходимого размера гарантии.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Местный координатор Программы направляет проект Региональному координатору Программы для дальнейшего вынесения проекта на РКС.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постановления Правительства РК от 31.03.2014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31.03.2014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РКС рассматривает проекты на соответствие критериям Программы и в соответствии с приоритетами региона принимает решение о возможности (или невозможности) гарантирования. Решение РКС оформляется соответствующим протоколом.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7-1. Заседание РКС проводится по мере формирования проектов, но не реже 2 раз в месяц. Количество членов РКС должно быть не более 12 человек. Решение принимается не менее 2/3 от общего числа присутствующих. Кворум должен составлять не менее 2/3 от количества членов РКС.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Подраздел дополнен пунктом 7-1 в соответствии с постановлением Правительства РК от 11.07.2014 </w:t>
      </w:r>
      <w:r>
        <w:rPr>
          <w:rFonts w:ascii="Times New Roman"/>
          <w:b w:val="false"/>
          <w:i w:val="false"/>
          <w:color w:val="000000"/>
          <w:sz w:val="28"/>
        </w:rPr>
        <w:t>№ 790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Региональный координатор Программы направляет протокол РКС/выписку из протокола РКС Местному координатору Программы, Финансовому агенту и в соответствующие Банки/Банк Развития, а также извещает заявителя о результатах рассмотрения проекта на РКС.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постановления Правительства РК от 31.03.2014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После получения протокола РКС/выписки из протокола РКС о согласовании частичного гарантирования кредита предпринимателя от Регионального координатора Программы Финансовый агент направляет предварительное гарантийное письмо в Банк/Банк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постановления Правительства РК от 31.03.2014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Банк/Банк Развития после получения протокола РКС/выписки из протокола РКС от Регионального координатора Программы и предварительного гарантийного письма от Финансового агента заключает с заявителем кредитный договор, договор (-ы) залога (-ов), копии которых направляет Финансовому агенту.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постановления Правительства РК от 31.03.2014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 заключения соответствующего кредитного Договора между Банком/Банком Развития и заявителем, Банк/Банк Развития, Финансовый агент и заявитель подписывают Договор гарантии.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целях оплаты за выпущенные гарантии Региональный координатор Программы в начале очередного года перечисляет Финансовому агенту 50 % суммы целевых трансфертов, выделенных на гарантирование кредитов.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Остальная часть целевых трансфертов перечисляется Финансовому агенту после полного освоения первой половины средств, перечисленных Финансовому агенту в начале года, по мере заключения договоров гарантии.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с изменением, внесенным от 31.03.2014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13. Местный координатор Программы после получения заявок предпринимателей с соответствующими документами направляет их Региональному координатору Программы для дальнейшего вынесения проектов на рассмотрение РКС.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Заявители гг. Астаны и Алматы обращается к Региональному координатору Программы для вынесения проекта на РКС.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Региональным координатором Программы на рассмотрение РКС выносятся проекты только в пределах бюджетных средств, выделенных для оплаты Финансовому агенту по заключаемым договорам гарантии.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постановления Правительства РК от 31.03.2014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bookmarkEnd w:id="29"/>
    <w:bookmarkStart w:name="z50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Грантовое финансирование: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Заголовок подраздела в редакции постановления Правительства РК от 17.05.2013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Раздел 4.3 дополнен подразделом в соответствии с постановлением Правительства РК от 28.04.2012 </w:t>
      </w:r>
      <w:r>
        <w:rPr>
          <w:rFonts w:ascii="Times New Roman"/>
          <w:b w:val="false"/>
          <w:i w:val="false"/>
          <w:color w:val="000000"/>
          <w:sz w:val="28"/>
        </w:rPr>
        <w:t>№ 541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0"/>
    <w:bookmarkStart w:name="z50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«Условия </w:t>
      </w:r>
      <w:r>
        <w:rPr>
          <w:rFonts w:ascii="Times New Roman"/>
          <w:b w:val="false"/>
          <w:i w:val="false"/>
          <w:color w:val="000000"/>
          <w:sz w:val="28"/>
        </w:rPr>
        <w:t>предоставления Грантов</w:t>
      </w:r>
      <w:r>
        <w:rPr>
          <w:rFonts w:ascii="Times New Roman"/>
          <w:b w:val="false"/>
          <w:i/>
          <w:color w:val="000000"/>
          <w:sz w:val="28"/>
        </w:rPr>
        <w:t>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Подраздел с изменениями, внесенными постановлениями Правительства РК от 17.05.2013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31.12.2013 </w:t>
      </w:r>
      <w:r>
        <w:rPr>
          <w:rFonts w:ascii="Times New Roman"/>
          <w:b w:val="false"/>
          <w:i w:val="false"/>
          <w:color w:val="000000"/>
          <w:sz w:val="28"/>
        </w:rPr>
        <w:t>№ 1596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31.03.2014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05.02.2015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гранты начинающим субъектам частного предпринимательства, молодым предпринимателям, женщинам, инвалидам и лицам старше 50 лет (далее - предприниматели) выделяются на безвозмездной и безвозвратной основе для реализации новых бизнес-идей в рамках приоритетных секторов экономики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Программе.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Максимальная сумма Гранта для одного Предпринимателя не может превышать 3 000 000 (три миллиона)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мер поддержки в форме Грантов осуществляется за счет средств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Средства Гранта предоставляются государством через Местного координатора Программы по итогам проводимых конкурсов по отбору предпринимателей на предоставление целевых грантов. При этом обязательным условием для участия в конкурсе является наличие сертификатов обучающих компонентов в рамках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проведения конкурса местные исполнительные органы создают конкурсную комиссию по отбору заявок субъектов малого предпринимательства, претендующих на предоставление грантов, и утверждают ее состав. Основными принципами деятельности Конкурсной комиссии являются создание равных условий для Предпринимателей, а также единство требований, предъявляемых к ним, всесторонность и полнота исследований представляемых документов, объективность принимаемых 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Конкурсная комиссия при рассмотрении конкурсных заявок дает рекомендации на основании следующих критериев оценки бизнес-проекта Предпринимателя: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новизна бизнес идей;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конкурентоспособность бизнес-проекта (проработка рыночной потребности–маркетинговый анализ);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готовность бизнес-проекта к внедрению (проработка вопроса организации производства, наличие помещения для размещения Предпринимателя, рынка сбыта, уровень готовности проекта для запуска производства).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Обязательными условиями бизнес-проекта являются софинансирование предпринимателем расходов на его реализацию в размере не менее 10 (десять) %, в том числе личным имуществом от объема предоставляемого Гранта.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Предприниматели должны использовать средства гранта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основных средств и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нематериальных активов;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технологии;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прав на франшизу;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расходы, связанные с исследовательскими работами, внедрением новых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Средства гранта не могут быть использованы на приобретение недвижимого имущества, земельного участка и в качестве платы за аренду.</w:t>
      </w:r>
    </w:p>
    <w:bookmarkEnd w:id="31"/>
    <w:bookmarkStart w:name="z50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«Механизм предоставления грантов»: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Предприниматель обращается к Рабочему органу Конкурсной комиссии с заявкой на участие в конкурсе.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орган Конкурсной комиссии после получения заявки от предпринимателя осуществляет: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проверку полноты представленных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предложений, повестки дня, определение даты, времени и места проведения заседания Конкурсной комиссии, о чем уведомляет всех членов Конкурсной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Рабочий орган Конкурсной комиссии в течение 10 (десяти) рабочих дней с момента получения всех документов и информации выносит их на рассмотрение Конкурсной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Конкурсная комиссия при рассмотрении конкурсных заявок дает рекомендации на основании следующих критериев оценки бизнес-проекта Предпринимателя: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конкурентоспособность бизнес-проекта (проработка рыночной потребности–маркетинговый анализ);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готовность бизнес-проекта к внедрению (проработка вопроса организации производства, наличие помещения для размещения Предпринимателя, рынка сбыта, уровня готовности проекта для запуска производства);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новизна бизнес идеи.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Рекомендации о предоставлении/непредоставлении Предпринимателю гранта оформляется протоколом Конкурсной комиссии с указанием причин возможности предоставления/непредоставления гранта.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 результатам проведенного конкурса Рабочий орган Конкурсной комиссии в течение 5 (пяти) рабочих дней направляет на рассмотрение РКС протокол Конкурсной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рамках проводимого заседания РКС осуществляет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рекомендаций Конкурсной комиссии по предоставлению/непредоставлению средств гранта;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обсуждение между членами РКС Проекта Предпринимателя и представленных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обсуждения производит отбор бизнес-проектов Предпринимателей и принимает решение о возможности/невозможности предоставления гранта, которое оформляется протоколом в течение 2 (двух) рабочих дней с даты проведения заседания РКС. При этом в протоколе обязательно должна быть указана причина отклонения отдельных бизнес-проектов.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Местный координатор Программы с момента оформления протокола РКС направляет: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уведомление Предпринимателю о решении РКС;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 РКС по одобренным/отклоненным бизнес-проектам членам Конкурсной комиссии и Финансовому агенту для проведения подготовительных мероприятий для заключения Договора по предоставлению гранта с Предпринимателем;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постановлением Правительства РК от 31.03.2014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bookmarkEnd w:id="32"/>
    <w:bookmarkStart w:name="z1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Развитие производственной (индустриальной) инфраструктуры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Условия </w:t>
      </w:r>
      <w:r>
        <w:rPr>
          <w:rFonts w:ascii="Times New Roman"/>
          <w:b w:val="false"/>
          <w:i w:val="false"/>
          <w:color w:val="000000"/>
          <w:sz w:val="28"/>
        </w:rPr>
        <w:t>предоставления поддержки</w:t>
      </w:r>
      <w:r>
        <w:rPr>
          <w:rFonts w:ascii="Times New Roman"/>
          <w:b w:val="false"/>
          <w:i/>
          <w:color w:val="000000"/>
          <w:sz w:val="28"/>
        </w:rPr>
        <w:t xml:space="preserve"> по развитию производственной (индустриальной) инфраструктуры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Подраздел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производственной (индустриальной) инфраструктуры будет заключаться в подведении недостающей инфраструктуры и может осуществляться для проектов малого и среднего бизнеса, направленных на создание новых производств, модернизацию и расширение действующих производств, как для отдельных проектов индивидуально (в том числе для обеспечения нескольких проектов), так и в рамках организации индустриальных зон и бизнес-инкубаторов.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с 1 января 2015 года не менее 70 % бюджетных средств, выделяемых на развитие производственной (индустриальной) инфраструктуры будет направляться на организацию индустриальных зон, после рассмотрения и утверждения бизнес-планов развития индустриальных зон уполномоченным органом по региональному развитию.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производственной (индустриальной) инфраструктуры осуществляется для приоритетных секторов экономики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Программе.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Выделенные средства направляются на строительство и реконструкцию следующей инфраструктуры: дороги, водоотведение, газификация, водоводы, паропроводы, теплоснабжение, котельных для промышленных площадок, водопроводы, железнодорожные тупики, телефонизация, электрические подстанции, линии электропередачи, скважины, септики, парогазовые установки, источники альтернативной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Подведение недостающей инфраструктуры осуществляется до границы территории объекта предпринимателя, при этом не предусматривается выделение средств на подведение инфраструктуры внутри территории объекта предпринимателя.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Выделение средств на развитие производственной (индустриальной) инфраструктуры </w:t>
      </w:r>
      <w:r>
        <w:rPr>
          <w:rFonts w:ascii="Times New Roman"/>
          <w:b w:val="false"/>
          <w:i w:val="false"/>
          <w:color w:val="000000"/>
          <w:sz w:val="28"/>
        </w:rPr>
        <w:t>осуществляется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бюджетным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(реконструкции) инфраструктуры не должна превышать 50 % от стоимости проекта в случае подведения инфраструктуры для отдельного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производственной (индустриальной) инфраструктуры для отдельных проектов осуществляется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реализации проекта в рамках приоритетов развития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соответствия проекта генеральному плану развития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наличия технико-экономического обоснования и/или проектно-сметной документации по проекту;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выполнения строительно-монтажных работ в объеме не менее 20 % от стоимости проекта в случае создания новых производств;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создания новых постоянных рабочих мест.</w:t>
      </w:r>
    </w:p>
    <w:bookmarkEnd w:id="33"/>
    <w:bookmarkStart w:name="z16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Механизм оказания поддержки по развитию производственной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(индустриальной) инфраструктуры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Подраздел с изменениями, внесенными постановлением Правительства РК от 27.03.2012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Поддержка по обеспечению недостающей производственной (индустриальной) инфраструктуры будет предоставляться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Предприниматель обращается Местному координатору Программы с заявкой об обеспечении проекта производственной (индустриальной) инфраструктурой, включающей обоснование необходимости подведения или улучшения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в редакции постановления Правительства РК от 31.03.2014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Отобранный перечень заявок, сформированный Местным координатором Программы, передается Региональному координатору Программы для дальнейшего вынесения проектов на РКС.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2 в редакции постановления Правительства РК от 31.03.2014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РКС принимает решения о возможности (или невозможности) финансирования строительства или реконструкции производственной (индустриальной) инфраструктуры на предмет соответствия критериям Программы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Программе.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27.03.2012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Строительство или реконструкция производственной (индустриальной) инфраструктуры осуществляется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4"/>
    <w:bookmarkStart w:name="z16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Предоставление сервисной поддержки ведения бизнеса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Подраздел исключен постановлением Правительства РК от 31.12.2010 </w:t>
      </w:r>
      <w:r>
        <w:rPr>
          <w:rFonts w:ascii="Times New Roman"/>
          <w:b w:val="false"/>
          <w:i w:val="false"/>
          <w:color w:val="000000"/>
          <w:sz w:val="28"/>
        </w:rPr>
        <w:t>№ 1520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со дня первого официального опубликования).</w:t>
      </w:r>
    </w:p>
    <w:bookmarkEnd w:id="35"/>
    <w:bookmarkStart w:name="z18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Подготовка кадров, молодежная практика и организации социальных рабочих мест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Подраздел исключен постановлением Правительства РК от 31.12.2010 </w:t>
      </w:r>
      <w:r>
        <w:rPr>
          <w:rFonts w:ascii="Times New Roman"/>
          <w:b w:val="false"/>
          <w:i w:val="false"/>
          <w:color w:val="000000"/>
          <w:sz w:val="28"/>
        </w:rPr>
        <w:t>№ 1520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со дня первого официального опубликования).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Бизнес-Насихат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Подраздел исключен постановлением Правительства РК от 17.05.2013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Развитие индустриальных зон.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4.3 дополнен подразделом в соответствии с постановлением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с изменениями, внесенными постановлением Правительства РК от 31.03.2014 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территории индустриальной зоны размещаются объекты производственного назначения (производственные, складские и административные помещения).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создания индустриальных зон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содействие ускоренному развитию частного предпринимательства в сфере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оптимизация затрат на создание и развитие инфраструктуры новых производств;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повышение эффективности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обеспечение занятости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Индустриальные зоны создаются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участков земли под строительство зданий и сооружений для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готовых производственных помещений для сдачи в аренду или продажи предпринимателю, в том числе производственной инфраструктурой простаивающих, законсервированных или неработающих производств;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комплексных индустриальных зон, располагающих как земельными участками для строительства, так и производственными помещениями.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Подведение инфраструктуры до границы территории и внутри индустриальной зоны осуществляется за счет средств республиканского бюджета при софинансировании из местного бюджета согласно бюджетному законодательству.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мер по созданию индустриальных зон будет осуществляться на конкурсной основе после рассмотрения бизнес-планов развития индустриальных зон уполномоченным органом по региональному развитию с учетом приоритетов региональной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по предоставленным на конкурс заявкам принимаются Уполномоченным органом в течение 2-х месяцев с момента подачи заявок.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Оператором индустриальных зон является Социально-предпринимательская корпорация (далее - СПК).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функциям оператора индустриальных зон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бизнес-планов развития индустриальных зон;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привлечение участников индустриальных зон;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привлечение инвестиций для строительства объектов инфраструктуры и решение вопросов финансирования индустриальной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во вторичное землепользование (субаренду) земельных участков и предоставление в аренду (субаренду) объектов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заключение, расторжение и мониторинг выполнения условий договоров об осуществлении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и поддержание деятельности индустриальной зоны.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операторских услуг СПК осуществляется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эффективного управления индустриальными зонами СПК могут создавать управляющие компании, в том числе с привлечением местных и иностранных сторонних организаций.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Второе направление: оздоровление предпринимательского сектора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Подраздел с изменениями, внесенными постановлениями Правительства РК от 31.12.2010 </w:t>
      </w:r>
      <w:r>
        <w:rPr>
          <w:rFonts w:ascii="Times New Roman"/>
          <w:b w:val="false"/>
          <w:i w:val="false"/>
          <w:color w:val="ff0000"/>
          <w:sz w:val="28"/>
        </w:rPr>
        <w:t>№ 1520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со дня первого официального опубликования); от 11.07.2011 </w:t>
      </w:r>
      <w:r>
        <w:rPr>
          <w:rFonts w:ascii="Times New Roman"/>
          <w:b w:val="false"/>
          <w:i w:val="false"/>
          <w:color w:val="ff0000"/>
          <w:sz w:val="28"/>
        </w:rPr>
        <w:t>№ 784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27.03.2012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17.05.2013 </w:t>
      </w:r>
      <w:r>
        <w:rPr>
          <w:rFonts w:ascii="Times New Roman"/>
          <w:b w:val="false"/>
          <w:i w:val="false"/>
          <w:color w:val="ff0000"/>
          <w:sz w:val="28"/>
        </w:rPr>
        <w:t>№ 498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8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Второе направление реализации Программы направлено на сохранение действующих и создание новых постоянных рабочих мест, а также оздоровление предприятий несырьевого сектора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оздоровления может оказываться следующая поддержка: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субсидирование должнику ставки вознаграждения по уже имеющимся кредитам Банков/Банка Развития (на момент одобрения) и на новую задолженность в рамках одной кредитной линии, которая возникает после одобрения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вопроса предоставления должнику отсрочки по погашению налоговой задолженности в бюджет (кроме индивидуального подоходного налога, удерживаемого у источника выплаты) без начисления пени которая будет предусмотрена в установленном порядке в </w:t>
      </w:r>
      <w:r>
        <w:rPr>
          <w:rFonts w:ascii="Times New Roman"/>
          <w:b w:val="false"/>
          <w:i w:val="false"/>
          <w:color w:val="000000"/>
          <w:sz w:val="28"/>
        </w:rPr>
        <w:t>Налоговом кодексе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другие мероприятия по оздоровлению предприятий в рамках Плана финансово-экономического оздоровления, в том числе по задолженности перед внутренними кредиторами по облигациям, размещенным на Казахстанской фондовой бирже.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Участниками второго направления Программы могут быть предприниматели, работающие в приоритетных секторах экономики (в соответствии с общим классификатором видов экономической деятельности (далее - ОКЭД), утвержденным приказом Председателя Комитета по техническому регулированию и методологии Министерства индустрии и торговли РК от 14 декабря 2007 года № 683-од)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Программе.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Предприниматели, имеющие действующие кредиты, направленные на строительство и функционирование торговых сетей, имеющие программы поддержки казахстанских товаропроизводителей, включающие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договоров с казахстанскими производителями, осуществляющими поставку товаров на срок не менее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реализацию товаров казахстанских производителей - не менее 30 % товарного ассортимента;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товарооборот казахстанских товаров - не менее 60 % в общем товарообороте за год, предшествующему отчетному;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розничной торговли продовольственными товарами, в том числе входящими в продовольственную корзину;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казахстанским предпринимателям, осуществляющим деятельность на территории торгового объекта, площади - не менее 60 % от общей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оплаты товаров перед казахстанскими производителями и/или предпринимателями, осуществляющими поставку товаров казахстанских производителей, аффилированными с производителями, не позднее 30 календарных дней со дня приемки;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наиболее выгодных условий по размещению казахстанских товаров на торговых полках;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отмену входных бонусов для казахстанских производителей;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рекламных акций казахстанских производителей, проводимых торговыми сетями за счет торговых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Меморандума о взаимном сотрудничестве между местными исполнительными органами и торговым предприятием по вопросам стабилизации цен на основные продовольственные товары.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Критерии отбора торговых сетей для субсидирования процентной ставки по уже имеющимся кредитам банков: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осуществляющие розничной торговли со штатной численностью не менее 100 человек, занятых по основному виду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общая суммарная площадь магазинов - не менее 2 000 кв.м;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нахождение на праве собственности у юридического лица, сто процентов акций (долей участия) которого принадлежат резиденту (резидентам) Республики Казахстан, либо индивидуальным предпринимателям, являющимся резидентом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 работы предприятий в отрасли - не менее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2 и более торговых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за соблюдением вышеуказанных условий поддержки казахстанских производителей будет осуществляться Финансовым агентом в рамках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Участниками проекта не могут быть: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предприятия металлургической промышленности, осуществляющие переработку минерального сырья, которые включены в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крупных налогоплательщиков, подлежащих мониторингу в соответствии с постановлением Правительства Республики Казахстан от 29 декабря 2012 года № 1771;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предприятия, не согласившиеся раскрыть полную информацию по финансово-экономическому состоянию, кредитам и иной задолженности;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предприниматели, не согласовавшие план финансово-экономического оздоровления (далее - План) с кредитором (ами).</w:t>
      </w:r>
    </w:p>
    <w:bookmarkEnd w:id="37"/>
    <w:bookmarkStart w:name="z19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Условия субсидирования ставки вознаграждения по кредитам Банков/Банка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Подраздел в редакции постановления Правительства РК от 17.05.2013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Заявку на участие во втором направлении реализации Программы должник может подать только в 2010 и 2011 годах.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Рассмотрению проектов в 2012 году на участие во втором направлении Программы подлежат заявки, внесенные Банками/Банком Развития Финансовому агенту до 31 декабря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Сумма кредита (тов), по которому(рым) осуществляется субсидирование процентной ставки, не может превышать 4,5 млрд. тенге для одного должника.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Срок субсидирования не может превышать 3 (три)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Субсидирование не может осуществляться по кредитам, направленным на приобретение коммерческой недвижимости, не связанной с основным видом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Субсидирование ставки вознаграждения может осуществляться только по кредитам Банка, по которым Банк снижает ставку вознаграждения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12 %, из которых 7 % оплачивает должник-предприниматель, а 5 % - компенсирует государство. При этом, запрещается увеличение ставки вознаграждения по кредитам Банка, в случае, если действующая ставка вознаграждения ниже 12 %. Также Банк не взимает какие-либо комиссии, сборы и/или иные платежи, связанные с кредитом, за исключением комиссий, сборов и/или иных платежей: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связанных с изменениями условий кредитования, инициируемыми заявителем;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взимаемых по причине нарушения заявителем обязательств по кредиту.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Субсидирование ставки вознаграждения распространяется на существующую задолженность (на момент одобрения) и новую задолженность в рамках одной кредитной линии, которая возникает после одобрения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Субсидирование может осуществляться по кредитам, выданным на приобретение и/или модернизацию основных средств и/или расширение производства и/или пополнение оборотных средств и/или рефинансирование 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Не подлежат субсидированию кредиты/части кредитов, полученные для пополнения оборотных средств торговых сетей (если иное не предусмотрено данными условиями).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Субсидирование ставки вознаграждения может осуществляться по валютным стандартным кредитам, не относящимся к </w:t>
      </w:r>
      <w:r>
        <w:rPr>
          <w:rFonts w:ascii="Times New Roman"/>
          <w:b w:val="false"/>
          <w:i w:val="false"/>
          <w:color w:val="000000"/>
          <w:sz w:val="28"/>
        </w:rPr>
        <w:t>классифицированным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(в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25 декабря 2006 года № 296), по которым банки снижают ставку вознаграждения до 10 %, из которых до 5 % оплачивает должник, а 5 % - компенсирует государство.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Суммы субсидий уплачиваются финансовым агентом в тенге по курсу, установленному Национальным Банком Республики Казахстан на дату перечисления сумм субсидий.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Субсидированию также подлежат кредиты с плавающей ставкой вознаграждения, при этом, в случае превышения ставки вознаграждения выше предельных значений, установленных в Программе, - действие Договора субсидирования по данному кредиту прекращается.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возникновения положительной курсовой разницы, она засчитывается в счет будущих субсидий, а в случае отрицательной курсовой разницы - возмещение возлагается на заемщика.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Субсидирование ставки вознаграждения по кредитам Банка Развития может осуществляться по кредитам со ставкой вознаграждения не более 11,5 %, из которых до 6,5 % оплачивает должник-предприниматель, а 5 % - компенсирует государство. При этом, запрещается увеличение ставки вознаграждения по кредитам Банка Развития, в случае, если действующая ставка вознаграждения ниже 11,5 %. Также Банк Развития не взимает какие-либо комиссии, сборы и/или иные платежи, связанные с кредитом, за исключением комиссий, сборов и/или иных платежей: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связанных с изменениями условий кредитования, инициируемыми заявителем;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взимаемых по причине нарушения заявителем обязательств по кредиту.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Субсидирование процентной ставки вознаграждения осуществляется по валютным кредитам Банка Развития, по которым Банк Развития снижает ставку вознаграждения до 9,5 %, из которых до 4,5 % оплачивает должник, а 5 % - компенсирует государство.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 действующим кредитам относятся кредиты, выданные Банками/Банком Развития до 1 января 2010 года, соответствующие критериям второго направления Программы.</w:t>
      </w:r>
    </w:p>
    <w:bookmarkEnd w:id="38"/>
    <w:bookmarkStart w:name="z20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Условия предоставления отсрочки по выплате налогов и других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обязательных платежей в бюджет (кроме индивидуального подоходного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налога, удерживаемого у источника выплаты)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Отсрочка по выплате налогов и других обязательных платежей в бюджет (кроме индивидуального подоходного налога, удерживаемого у источника выплаты) будет предоставляться только должникам, одобренным для субсидирования ставки вознаграждения банков в рамках второго направления реализации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Отсрочка будет предоставляться по задолженности, сформировавшейся в период с 1 января 2008 года до момента принятия соответствующего Постановления Правительства Республики Казахстан которая будет предусмотрена в установленном порядке в Налоговом кодексе.</w:t>
      </w:r>
    </w:p>
    <w:bookmarkEnd w:id="39"/>
    <w:bookmarkStart w:name="z21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Условия предоставления других мер государственной поддержки по оздоровлению предприятий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Другие меры государственной поддержки оздоровления предприятий будут осуществляться на индивидуальной основе, с учетом рекомендаций специальной рабочей группы при Государственной комиссии, которая будет осуществлять отбор предприятий, исходя из соответствия критериям Программы, приоритетам государственной программы, системообразующего характера их деятельности для регионов.</w:t>
      </w:r>
    </w:p>
    <w:bookmarkEnd w:id="40"/>
    <w:bookmarkStart w:name="z21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Механизм реализации второго направления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Подраздел с изменениями, внесенными постановлениями Правительства РК от 21.01.2011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  10 календарных дней со дня первого официального опубликования); от 11.07.2011 </w:t>
      </w:r>
      <w:r>
        <w:rPr>
          <w:rFonts w:ascii="Times New Roman"/>
          <w:b w:val="false"/>
          <w:i w:val="false"/>
          <w:color w:val="000000"/>
          <w:sz w:val="28"/>
        </w:rPr>
        <w:t>№ 784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27.03.2012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17.05.2013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31.12.2013 </w:t>
      </w:r>
      <w:r>
        <w:rPr>
          <w:rFonts w:ascii="Times New Roman"/>
          <w:b w:val="false"/>
          <w:i w:val="false"/>
          <w:color w:val="000000"/>
          <w:sz w:val="28"/>
        </w:rPr>
        <w:t>№ 1596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Между уполномоченным органом и ассоциацией финансистов Казахстана (далее - АФК) заключается меморандум о взаимодействии в рамках второго направления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Должник-предприниматель обращается в Банк/Банк Развития, в котором имеется наибольшая задолженность (если у должника имеется одинаковая задолженность в нескольких - он обращается в один из них по собственному выбору), с заявлением на оздоровление к которому прилагает: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по соответствию критериям Программы, финансово-экономическому состоянию, кредитам и иной задолженности;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отсрочку по уплате налогов и других обязательных платежей в бюджет (в случае наличия таковых), кроме индивидуального подоходного налога, удерживаемого у источника выплаты;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план по финансово-экономическому оздоровлению предприятия на три года (далее - План).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Банк/Банк Развития, получивший заявление от должника-предпринимателя на оздоровление, в течение трех дней извещает об этом АФК и Финансового агента.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АФК формирует комитет кредиторов, имеющих 100 % задолженности предприятия по кредитам. Комитет кредиторов проводит оценку финансово-экономической состоятельности должника и его соответствия критериям Программы. При этом комитет кредиторов заключает с должником соглашение о полном раскрытии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задолженности у должника только в одном банке или у одного кредитора, комитет кредиторов не формируется и соглашение по полному раскрытию информации подписывается с соответствующим банком.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желанию должника в комитет кредиторов может входить представитель соответствующей отраслевой ассоциации.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Комитет кредиторов после рассмотрения всех документов, представленных должником, оформляет принятые решения в форме соответствующего 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АФК (Комитет кредиторов) направляет протокол и материалы по должникам финансовому агенту.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Финансовый агент осуществляет сбор и обработку данных о должнике, вырабатывает рекомендации по его субсидированию и направляет все материалы в Рабочий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Рабочий орган оперативно выносит материалы потенциальных участников Программы, согласовавших Планы с комитетом кредиторов, на рассмотрение Рабочей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Рабочая группа рассматривает материалы потенциальных участников программы и по итогам рассмотрения одобряет или отклоняет участие должника в Программе. Порядок и условия рассмотрения проектов Должника определяются Рабочей группой самостоятельно.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Рабочая группа одобряют соответствующим протоколом участие должника в программе оздоровления по субсидированию ставки вознаграждения по кредитам Банков/Банка Развития при направлении средств кредита (-тов), по которому (рым) осуществляется субсидирование на деятельность в приоритетных секторах экономики при наличии Плана, согласованного с Банком/Банком Развития или Комитетом кредиторов, и отраслевого заключения общественных объединений предпринимателей.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одобрения Рабочей группой, должник-предприниматель перезаключает договор по долговым обязательствам с каждым кредитором, в котором определяются следующие условия ставки вознаграждения по кредитам и фиксируются на уровне 12 %, из которых 7 % оплачивает должник-предприниматель, а 5 % - компенсируется государством.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 проектам, одобренным Рабочей группой, между Банком/Банком Развития, участником и Финансовым агентом заключается Договор субсидирования, в рамках которого Финансовый агент и участник Программы выплачивают Банку/Банку Развития соответствующие части ставки вознаграждения.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13. Рабочая группа одобряет соответствующим протоколом участие должника-предпринимателя в Программе в случае: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отсрочки по уплате налогов и других обязательных платежей в бюджет (кроме индивидуального подоходного налога, удерживаемого у источника выплаты);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предоставления других мер в рамках Плана.</w:t>
      </w:r>
    </w:p>
    <w:bookmarkEnd w:id="41"/>
    <w:bookmarkStart w:name="z23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Третье направление:</w:t>
      </w:r>
      <w:r>
        <w:br/>
      </w:r>
      <w:r>
        <w:rPr>
          <w:rFonts w:ascii="Times New Roman"/>
          <w:b/>
          <w:i w:val="false"/>
          <w:color w:val="000000"/>
        </w:rPr>
        <w:t>
Снижение валютных рисков предпринимателей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Подраздел с изменениями, внесенными постановлениями Правительства РК от 31.12.2010 </w:t>
      </w:r>
      <w:r>
        <w:rPr>
          <w:rFonts w:ascii="Times New Roman"/>
          <w:b w:val="false"/>
          <w:i w:val="false"/>
          <w:color w:val="ff0000"/>
          <w:sz w:val="28"/>
        </w:rPr>
        <w:t>№ 1520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со дня первого официального опубликования); от 11.07.2011 </w:t>
      </w:r>
      <w:r>
        <w:rPr>
          <w:rFonts w:ascii="Times New Roman"/>
          <w:b w:val="false"/>
          <w:i w:val="false"/>
          <w:color w:val="ff0000"/>
          <w:sz w:val="28"/>
        </w:rPr>
        <w:t>№ 784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27.03.2012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17.05.2013 </w:t>
      </w:r>
      <w:r>
        <w:rPr>
          <w:rFonts w:ascii="Times New Roman"/>
          <w:b w:val="false"/>
          <w:i w:val="false"/>
          <w:color w:val="ff0000"/>
          <w:sz w:val="28"/>
        </w:rPr>
        <w:t>№ 498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31.12.2013 </w:t>
      </w:r>
      <w:r>
        <w:rPr>
          <w:rFonts w:ascii="Times New Roman"/>
          <w:b w:val="false"/>
          <w:i w:val="false"/>
          <w:color w:val="ff0000"/>
          <w:sz w:val="28"/>
        </w:rPr>
        <w:t>№ 1596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11.07.2014 </w:t>
      </w:r>
      <w:r>
        <w:rPr>
          <w:rFonts w:ascii="Times New Roman"/>
          <w:b w:val="false"/>
          <w:i w:val="false"/>
          <w:color w:val="ff0000"/>
          <w:sz w:val="28"/>
        </w:rPr>
        <w:t>№ 790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31.03.2014 </w:t>
      </w:r>
      <w:r>
        <w:rPr>
          <w:rFonts w:ascii="Times New Roman"/>
          <w:b w:val="false"/>
          <w:i w:val="false"/>
          <w:color w:val="ff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bookmarkStart w:name="z23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Для уменьшения зависимости размеров кредитных обязательств от колебаний национальной валюты и, соответственно, трансформации валютных рисков в кредитные в рамках Программы будет оказана государственная поддержка предпринимателям, имеющим валютную выручку, в виде субсидирования части ставки вознаграждения по кредитам в национальной и/или иностранной валюте/Договорам финансового лизинга в национальной валюте.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поддержка будет оказываться через субсидирование номинальной ставки вознаграждения по действующим кредитам/Договорам финансового лизинга Банков/Банка Развития/Лизинговых компаний, осуществляющих деятельность в приоритетных секторах экономики (в соответствии с общим классификатором видов экономической деятельности (далее - ОКЭД), утвержденным приказом председателя Комитета по техническому регулированию и методологии Министерства индустрии и торговли Республики Казахстан от 14 декабря 2007 года № 683-од), согласно приложению 1 к Программе.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Участниками третьего направления Программы могут быть предприниматели: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имеющие валютную выручку в размере не менее 10 % от общего объема денежной выручки за предыдущие шесть месяцев до подачи заявления-анкеты предпринимателем Местному координатору Программы, за исключением классифицированных как «безнадежный» и «сомнительные» 4 и 5 категории, в соответствии с Правилами классификации активов, условных обязательств и создания провизии (резервов) против них,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25 декабря 2006 года № 296;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осуществляющие деятельность в приоритетных секторах экономики (в соответствии с общим классификатором видов экономической деятельности (далее - ОКЭД), утвержденным приказом председателя Комитета по техническому регулированию и методологии Министерства индустрии и торговли Республики Казахстан от 14 декабря 2007 года № 683-од), согласно приложению 1 к Программе.</w:t>
      </w:r>
    </w:p>
    <w:bookmarkEnd w:id="43"/>
    <w:bookmarkStart w:name="z23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Критерии отбора участников третьего направления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Подраздел исключен постановлением Правительства РК от 17.05.2013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4"/>
    <w:bookmarkStart w:name="z24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Условия субсидирования ставки вознаграждения по кредитам/Договорам финансового лизинга Банков/Банка Развития/Лизинговых компаний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Заголовок подраздела в редакции постановления Правительства РК от 17.05.2013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Подраздел в редакции постановления Правительства РК от 27.03.2012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постановлением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Сумма кредита/Договора финансового лизинга, по которому осуществляется субсидирование ставки вознаграждения, не может превышать 4,5 млрд. тенге для одного предпринимателя и рассчитывается без учета задолженности по кредиту/Договору финансового лизинга аффилированных с ним лиц/компаний.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Субсидирование ставки вознаграждения по кредитам/Договорам финансового лизинга от 750 млн. до 4,5 млрд. тенге осуществляется при условии создания не менее 10 % новых (постоянных) рабочих мест по отношению к действующим.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50 % от вновь создаваемых рабочих мест рекомендуется создавать для молодых людей, зарегистрированных в центрах занятости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проектам, сумма кредитов которых превышает 1,5 млрд. тенге субсидированию ставки вознаграждения подлежат проекты, включенные в карту индустриализации.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субсидирования по кредитам/Договорам финансового лизинга составляет до 3 (три) лет с возможностью пролонгации до 10 (десять) лет. В случае если по одному проекту заключается несколько Договоров субсидирования, то общий срок субсидирования устанавливается с момента подписания Финансовым агентом первого Договора субсидирования.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субсидирования при рефинансировании текущих обязательств предпринимателя устанавливается с момента подписания Финансовым агентом первого Договора субсидирования в Банке-кредиторе/Лизинговой компании, с которого осуществлялось рефинансирование.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Продление срока действия Договора субсидирования по истечении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(три) лет одобряется решением РКС на основании ходатайства Банка/Банка Развития/Лизинговой компанией только при наличии средств для субсидирования из республиканского бюджета на момент одобрения РКС.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Проекты, одобренные РКС до 17 мая 2013 года, по которым не подписаны Договоры субсидирования, подлежат повторному вынесению на рассмотрение РКС на соответствие действующим условиям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проектам, одобренным РКС до 17 мая 2013 года, по которым не подписаны Договоры субсидирования по траншам в рамках открытых кредитных линий, подписание Договоров субсидирования осуществляется в соответствии с ранее одобренными РКС условиями.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Субсидирование ставки вознаграждения может осуществляться только по кредитам Банков с номинальной ставкой вознаграждения не более 14 %, из которых 6 % оплачивает Предприниматель, а разницу компенсирует государство. При этом Банк не взимает какие-либо комиссии, сборы и/или иные платежи, связанные с кредитом, за исключением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связанных с изменениями условий кредитования, инициируемыми заявителем;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взимаемых по причине нарушения заявителем обязательств по кредиту.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ставка вознаграждения по кредиту Банка ниже чем 14 % годовых, то 8 % компенсирует государство, а разницу оплачивает предприниматель.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Субсидирование ставки вознаграждения по кредитам Банка Развития может осуществляться по кредитам с номинальной ставкой вознаграждения не более 13 %, из которых 5 % оплачивает Предприниматель, а разницу компенсирует государство. В случае, если ставка вознаграждения по кредиту Банка Развития ниже чем 13 % годовых, то 5 % оплачивает Предприниматель, а разницу компенсирует государство.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этом, Банк Развития не взимает какие-либо комиссии, сборы и/или иные платежи, связанные с кредитом, за исключением комиссий, сборов и/или иных платежей: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связанные с изменениями условий кредитования, инициируемыми заявителем;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взимаемые по причине нарушения заявителем обязательств по кредиту.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Субсидирование также может осуществляться по Договорам финансового лизинга Лизинговых Компаний/Банка/Банка Развития с номинальной ставкой вознаграждения не более 14 % годовых, из которых 7 % оплачивает Предприниматель, а разницу компенсирует государство. При этом, Лизинговая компания/Банк/Банк Развития не взимают какие-либо комиссии, сборы и/или иные платежи, связанные с заключением Договора финансового лизинга, за исключением комиссий, сборов и/или иных платежей: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связанные с изменениями условий Договора финансового лизинга, инициируемыми Должником;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связанные с проведением независимой оценки предмета лизинга, страхования предмета лизинга, регистрацией договора залога и снятием обременения;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связанные с исполнением Договора финансового лизинга (возмещение услуг сторонних организаций, такие как таможенная очистка, услуги регистрации предмета лизинга специальными органами, услуги банков и т.п.);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взимаемые по причине нарушения Предпринимателем обязательств по Договору финансового лизинга.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Субсидирование может осуществляться по кредитам/Договорам финансового лизинга, выданным на приобретение и/или модернизацию основных средств и/или расширение производства и/или пополнение оборотных средств и/или рефинансирование.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допускается субсидирование кредитов на пополнение оборотных средств, выданных на возобновляемой основе. Условие возможности возобновления кредита на пополнение оборотных средств в рамках кредита на приобретение и/или модернизацию основных средств и/или расширение производства должно быть указано в решении РКС.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Субсидированию также подлежат кредиты/Договора финансового лизинга с плавающей ставкой вознаграждения, при этом, в случае превышения ставки вознаграждения выше предельных значений, установленных в Программе - действие Договора субсидирования по данному кредиту/лизингу прекращается.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Субсидирование ставки вознаграждения может осуществляться по валютным стандартным кредитам Банка, не относящимся к </w:t>
      </w:r>
      <w:r>
        <w:rPr>
          <w:rFonts w:ascii="Times New Roman"/>
          <w:b w:val="false"/>
          <w:i w:val="false"/>
          <w:color w:val="000000"/>
          <w:sz w:val="28"/>
        </w:rPr>
        <w:t>классифицированным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(в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25 декабря 2006 года № 296), с номинальной ставкой вознаграждения не более 12 %, из которых 5 % оплачивает Предприниматель, а разницу компенсирует государство.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Субсидирование ставки вознаграждения может осуществляться по валютным стандартным кредитам Банка Развития, не относящимся к </w:t>
      </w:r>
      <w:r>
        <w:rPr>
          <w:rFonts w:ascii="Times New Roman"/>
          <w:b w:val="false"/>
          <w:i w:val="false"/>
          <w:color w:val="000000"/>
          <w:sz w:val="28"/>
        </w:rPr>
        <w:t>классифицированным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(в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25 декабря 2006 года № 296), по которым Банк Развития снижает ставку вознаграждения до 11 %, из которых до 4 % оплачивает предприниматель, а разницу компенсирует государство.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положительной курсовой разницы, ее засчитывают в счет будущих субсидий, а в случае отрицательной курсовой разницы - возмещение возлагается на заемщика.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Суммы субсидий уплачивается финансовым агентом в тенге по курсу, установленному Национальным Банком Республики Казахстан на дату перечисления сумм субсидий.</w:t>
      </w:r>
    </w:p>
    <w:bookmarkEnd w:id="45"/>
    <w:bookmarkStart w:name="z2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Механизм реализации третьего направления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Подраздел в редакции постановления Правительства РК от 27.03.2012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постановлениями Правительства РК от 17.05.2013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31.12.2013 </w:t>
      </w:r>
      <w:r>
        <w:rPr>
          <w:rFonts w:ascii="Times New Roman"/>
          <w:b w:val="false"/>
          <w:i w:val="false"/>
          <w:color w:val="000000"/>
          <w:sz w:val="28"/>
        </w:rPr>
        <w:t>№ 1596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Предприниматель обращается к Местному координатору Программы с заявлением на субсидирование ставки вознаграждения Банка/Банка Развития/Лизинговой компании с приложением информации и документов, подтверждающих наличие валютной выручки в размере не менее 10 % от общего объема денежной выручки за предыдущие шесть месяцев до подачи заявления-анкеты предпринимателем Местному координатору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31.03.2014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Местный координатор Программы после предварительного рассмотрения проектов предпринимателей с соответствующими документами направляет проекты и списки предпринимателей, подавших заявление на субсидирование Региональному координатору Программы для дальнейшего вынесения их на рассмотрение РКС.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предпринимателей принимаются и выносятся на рассмотрение РКС только в пределах средств, выделенных для субсидирования.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31.03.2014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РКС в соответствии с условиями Программы принимает решение о возможности (невозможности) субсидирования ставки вознаграждения по кредитам/Договорам финансового лизинга Банков/Банка Развития/Лизинговых компаний, предпринимателей и оформляет решение соответствующим протоколом.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 проектам, имеющим положительное решение РКС - по субсидированию, между Банком/Банком Развития/Лизинговой компанией, предпринимателем и финансовым агентом заключается договор субсидирования, в рамках которого финансовый агент и предприниматель выплачивают Банку/Банку Развития/Лизинговой компании соответствующие части ставки вознаграждения.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Срок действия решения РКС 6 (шесть) месяцев с даты решения РКС.</w:t>
      </w:r>
    </w:p>
    <w:bookmarkEnd w:id="46"/>
    <w:bookmarkStart w:name="z17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Четвертое направление: Усиление предпринимательского потенциала:</w:t>
      </w:r>
    </w:p>
    <w:bookmarkEnd w:id="47"/>
    <w:bookmarkStart w:name="z17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Подраздел дополнен в соответствии с постановлением Правительства РК от 31.12.2010 </w:t>
      </w:r>
      <w:r>
        <w:rPr>
          <w:rFonts w:ascii="Times New Roman"/>
          <w:b w:val="false"/>
          <w:i w:val="false"/>
          <w:color w:val="000000"/>
          <w:sz w:val="28"/>
        </w:rPr>
        <w:t>№ 1520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со дня первого официального опубликования); с изменениями, внесенными постановлениями Правительства РК от 31.01.2011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11.07.2011 </w:t>
      </w:r>
      <w:r>
        <w:rPr>
          <w:rFonts w:ascii="Times New Roman"/>
          <w:b w:val="false"/>
          <w:i w:val="false"/>
          <w:color w:val="000000"/>
          <w:sz w:val="28"/>
        </w:rPr>
        <w:t>№ 784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01.12.2011 </w:t>
      </w:r>
      <w:r>
        <w:rPr>
          <w:rFonts w:ascii="Times New Roman"/>
          <w:b w:val="false"/>
          <w:i w:val="false"/>
          <w:color w:val="000000"/>
          <w:sz w:val="28"/>
        </w:rPr>
        <w:t>№ 1424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от 27.03.2012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28.04.2012 </w:t>
      </w:r>
      <w:r>
        <w:rPr>
          <w:rFonts w:ascii="Times New Roman"/>
          <w:b w:val="false"/>
          <w:i w:val="false"/>
          <w:color w:val="000000"/>
          <w:sz w:val="28"/>
        </w:rPr>
        <w:t>№ 541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17.05.2013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31.12.2013 </w:t>
      </w:r>
      <w:r>
        <w:rPr>
          <w:rFonts w:ascii="Times New Roman"/>
          <w:b w:val="false"/>
          <w:i w:val="false"/>
          <w:color w:val="000000"/>
          <w:sz w:val="28"/>
        </w:rPr>
        <w:t>№ 1596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31.03.2014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Четвертое направление предусматривает вовлечение населения в предпринимательскую деятельность, формирование инфраструктуры поддержки предпринимательства и оказание государственной поддержки малому и среднему бизнесу (далее - МСБ), направленной на усиление предпринимательского потенциала в целях модернизации производств и внедрения современных моделей управления бизнесом.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нефинансовая поддержка малого и среднего бизнеса будет заключаться 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формировании инфраструктуры поддержки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обучении лиц с предпринимательским потенциалом и начинающих предпринимателей основам предпринимательства в рамках проекта «Бизнес-Советник»;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обучении действующих предпринимателей по проекту «Бизнес-Рост»;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обучении молодежи основам предпринимательства в рамках проекта «Школа молодого предпринимателя» (далее - проект «ШМП»);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сервисной поддержке ведения действующего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поддержке передовых предприятий малого и среднего бизнеса в реализации консультационных проектов (далее — Программа BAS);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обучении топ-менеджмента малого и среднего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поддержки установления деловых связей с иностранными партнерами (далее - проект «Деловые связи»);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повышении квалификации руководящих работников и менеджеров в области внедрения новых методов управления и технологий (далее - компонент «Старшие сеньоры»);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пропаганде предпринимательства в рамках проекта «Бизнес-Насихат»;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реализация партнерских программ по развитию малого предпринимательства вокруг крупных компаний.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Участниками Программы могут быть потенциальные и действующие предприниматели малого и среднего бизнеса в приоритетных секторах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Оператором Программы по данному направлению является акционерное общество «Фонд развития предпринимательства «Даму» (далее — Оператор), за исключением развития бизнес-инкубаторов, сервисной поддержки ведения действующего бизнеса, Программы BAS, реализации партнерских программ по развитию малого предпринимательства вокруг крупных компаний.</w:t>
      </w:r>
    </w:p>
    <w:bookmarkEnd w:id="48"/>
    <w:bookmarkStart w:name="z33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Формирование инфраструктуры поддержки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Подраздел дополнен заголовком в соответствии с постановлением Правительства РК от 31.03.2014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bookmarkEnd w:id="49"/>
    <w:bookmarkStart w:name="z49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Формирование инфраструктуры поддержки предпринимательства предусматривает предоставление предпринимателям и населению с предпринимательской инициативой комплекса услуг по принципу "одного окна".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Четвертое направление дополнено подразделом в соответствии с постановлением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формирования инфраструктуры поддержки предпринимательства создаются: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Центры обслуживания предпринимателей в областных центрах и городах Астана, Алматы, Семей, Туркестан.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центры поддержки предпринимательства в моногородах, малых городах и районных центрах.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мобильные центры поддержки предпринимательства на уровне сел и поселков.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Бизнес-инкубаторы.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Создание и функционирование центров обслуживания предпринимателей (далее – ЦОП)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Четвертое направление дополнено подразделом в соответствии с постановлением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31.03.2014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ЦОП – это инфраструктурный комплекс, созданный при региональных филиалах Оператора для оказания предпринимателям и населению с предпринимательской инициативой информационно-консультационной, обучающей, разъяснительной и практической поддержки ведения бизнеса по принципу «одного окна».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Цели создания ЦОП: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популяризация инструментов государственной поддержки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повышение уровня корпоративного управления на предприятиях;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оказание консультационной и практической помощи по открытию и ведению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разъяснительных и информационных услуг по вопросам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ЦОП предоставляются действующим и начинающим предпринимателям, а также населению с предпринимательской инициативой.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 ЦОП: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комплекса услуг по принципу «одного окна»;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бесплатное консультирование и разъяснение по инструментам государственной финансовой и нефинансовой поддержки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практической поддержки в рамках оказания специализированных сервисных услуг ведения действующего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обучение в рамках проектов: «Бизнес-Советник», «Бизнес-Рост», «Школа молодого предпринимателя»;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предоставление иных видов услуг,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расходов на функционирование ЦОП будет осуществляться за счет собственных средств Оператора.</w:t>
      </w:r>
    </w:p>
    <w:bookmarkEnd w:id="50"/>
    <w:bookmarkStart w:name="z51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Механизм предоставления услуг ЦОП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Четвертое направление дополнено подразделом в соответствии с постановлением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Информационно-консультационные и разъяснительные услуги по инструментам государственной поддержки бизнеса предоставляет Оператор, иные институты развития и партнерские организации по принципу «одного окна».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Оператор заключает соглашение о взаимном сотрудничестве с институтами развития на размещение консультантов в операционном зале ЦОП.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Практическая поддержка по оказанию специализированных сервисных услуг ведения действующего бизнеса предоставляется на основе механизма оказания сервисной поддержки.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Обучение основам предпринимательства по проектам «Бизнес-Советник», «Школа молодого предпринимателя» определяется механизмами реализации обучающих проектов «Бизнес-Советник», «Школа молодого предпринимателя».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31.03.2014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Обучение специфике функциональных направлений ведения и развития действующего бизнеса определяется механизмом реализации проекта «Бизнес-Рост».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Правительства РК от 31.03.2014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 базе ЦОП Оператор проводит иные обучающие программы, тренинги, мастер-классы, а также организует круглые столы и другие мероприятия, направленные на развитие предпринимательства.</w:t>
      </w:r>
    </w:p>
    <w:bookmarkEnd w:id="51"/>
    <w:bookmarkStart w:name="z51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Создание и функционирование центров поддержки предпринимательства (далее – ЦПП)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Четвертое направление дополнено подразделом в соответствии с постановлением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с изменением, внесенным постановлением Правительства РК от 31.03.2014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ЦПП – это стационарные центры, созданные по принципу «одного окна» для оказания предпринимателям и населению с предпринимательской инициативой информационно-консультационной и разъяснительной работы по инструментам государственной поддержки бизнеса, а также практической поддержки ведения бизнеса действующим предпринимателям.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Цели создания ЦПП: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популяризация инструментов государственной поддержки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стимулирование населения с предпринимательской инициативой на создание новых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содействие устойчивому развитию действующего бизнеса.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ЦПП предоставляются действующим и начинающим предпринимателям, а также населению с предпринимательской инициативой.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 ЦПП: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информирование предпринимателей и населения с предпринимательской инициативой о государственных программах поддержки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консультационных и разъяснительных услуг по открытию и ведению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разъяснение условий работы с финансовыми институтами;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сбор заявок на участие в обучающих проектах Оператора;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сбор заявок на оказание специализированных сервисных услуг ведения действующего бизнеса.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ЦПП размещаются на базе бизнес-инкубаторов на бесплатной основе. При отсутствии бизнес-инкубаторов в моногородах, малых городах и районных центрах ЦПП размещаются в Центрах обслуживания населения или в помещениях, предоставленных акиматами, на бесплатной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расходов на создание и функционирование ЦПП будет осуществляться за счет средств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Механизм предоставления услуг ЦПП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Четвертое направление дополнено подразделом в соответствии с постановлением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Оператор и Рабочий орган заключают договоры о финансировании расходов на функционирование ЦПП в моногородах, а также на создание и функционирование ЦПП в малых городах и районных центрах.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Оператор, в рамках Договора с Рабочим органом обеспечивает: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консультантов для ЦПП;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консультантов ЦПП необходимыми средствами для осуществления соответствующих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Практическая поддержка по оказанию специализированных сервисных услуг ведения действующего бизнеса предоставляется на основе механизма оказания сервисной поддержки.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Создание и функционирование мобильных центров поддержки предпринимательства (далее – МЦПП)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Четвертое направление дополнено подразделом в соответствии с постановлением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МЦПП – это специально оборудованные автобусы, направленные на предоставление выездных информационно-консультационных и разъяснительных работ по инструментам государственной поддержки бизнеса предпринимателям и населению с предпринимательской инициативой в селах и поселках по принципу "одного окна".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Цели создания МЦПП: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популяризация инструментов государственной поддержки бизнеса в селах и поселках;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стимулирование населения с предпринимательской инициативой в селах и поселках на создание новых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содействие устойчивому развитию действующего бизнеса в селах и поселках.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МЦПП предоставляются действующим и начинающим предпринимателям, а также населению с предпринимательской инициативой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 МЦПП: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информирование предпринимателей и населения с предпринимательской инициативой о государственных программах поддержки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консультационных и разъяснительных услуг по открытию и ведению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разъяснение условий работы с финансовыми институтами;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сбор заявок на участие в обучающих проектах Оператора;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практическая поддержка по оказанию специализированных сервисных услуг ведения действующего бизнеса, в рамках механизма оказания сервисной поддержки.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расходов на создание и функционирование МЦПП будет осуществляться за счет собственных средств Оператора.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Механизм предоставления услуг МЦПП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Четвертое направление дополнено подразделом в соответствии с постановлением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МЦПП Оператора курсирует в течение семи месяцев по селам и поселкам, с апреля по октябрь включительно, для оказания выездных консультаций.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Оператор с местными исполнительными органами составляет график выездов МЦПП по селам и поселкам.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Оператор предоставляет консультантов для МЦПП.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Оператор заключает соглашения о сотрудничестве с иными институтами развития на предоставление консультантов для выездов и консультаций на базе МЦПП.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Практическая поддержка по оказанию специализированных сервисных услуг ведения действующего бизнеса предоставляется на основе механизма оказания сервисной поддержки.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Местные исполнительные органы информируют население в селах и поселках о дате и времени консультаций МЦПП.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Местные исполнительные органы дополнительно обеспечивают помещения в селах и поселках для предоставления консультаций.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Создание бизнес-инкубаторов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Четвертое направление дополнено подразделом в соответствии с постановлением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с изменением, внесенным постановлением Правительства РК от 31.03.2014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Бизнес-инкубатор – это инструмент поддержки малых предприятий, направленный на создание благоприятных условий для их становления и успешного развития путем предоставления им комплекса ресурсов 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Цели создания бизнес-инкубаторов: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создание благоприятных условий для становления и развития малых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содействие повышению инновационной активности субъектов малого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рост числа малых предприятий, повышение их жизнеспособности.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Бизнес-инкубаторы создаются на базе площадей, предоставленных социально-предпринимательской корпорацией, или местными исполнительными органами, или предприятиями в моногородах и малых городах. Срок аренды помещения/площади в бизнес-инкубаторе составляет не более трех лет для каждого субъекта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Оператором создания и развития бизнес-инкубаторов является социально-предпринимательская корпорация (далее - СПК). К функциям оператора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бизнес-плана развития бизнес-инкубатора;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привлечение участников бизнес-инкубатора;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привлечение инвестиций и решение вопросов финансирования деятельности бизнес-инкубатора;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в аренду (субаренду) помещений бизнес-инкубатора;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заключение, расторжение и мониторинг выполнения условий договоров об осуществлении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и поддержание деятельности бизнес-инкубатора.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операторских услуг СПК по созданию и развитию бизнес-инкубаторов осуществляется за счет средств местного бюджета.</w:t>
      </w:r>
    </w:p>
    <w:bookmarkStart w:name="z34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Проект Бизнес-Советник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Подраздел дополнен заголовком в соответствии с постановлением Правительства РК от 31.03.2014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Подраздел с изменениями, внесенными постановлением Правительства РК от 31.03.2014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bookmarkEnd w:id="53"/>
    <w:bookmarkStart w:name="z32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Проект «Бизнес-Советник» предусматривает предоставление стандартизированного пакета услуг Оператором, включающего: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краткосрочное обучение населения с предпринимательской инициативой и предпринимателей основам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стандартного пакета необходимых предпринимателю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информационно-аналитическую поддержку и организацию свободного доступа предпринимателей к бизнес-порталу Оператора;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результатов маркетинговых исследований в приоритетных отраслях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процессе краткосрочного обучения предпринимателям будут предоставляться учебные материалы по основам предпринимательства, стандартные пакеты документов, включающие учредительные документы, типовые бизнес-планы, технико-экономические обоснования, документы на получение кредита, отчеты маркетинговых исследований по отрасли, а также справочники идей для малого бизнеса.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Стандартные пакеты документов будут предоставляться на бумажных и/или электронных носителях, как в ходе обучения в рамках проекта «Бизнес-Советник», так на основе индивидуального запроса.</w:t>
      </w:r>
    </w:p>
    <w:bookmarkEnd w:id="54"/>
    <w:bookmarkStart w:name="z33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Условия реализации проекта "Бизнес-Советник"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подраздела в редакции постановления Правительства РК от 31.03.2014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Подраздел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с изменением, внесенным постановлением Правительства РК от 31.03.2014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 направлен на </w:t>
      </w:r>
      <w:r>
        <w:rPr>
          <w:rFonts w:ascii="Times New Roman"/>
          <w:b w:val="false"/>
          <w:i w:val="false"/>
          <w:color w:val="000000"/>
          <w:sz w:val="28"/>
        </w:rPr>
        <w:t>обучение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 с предпринимательской инициативой и предпринимателей основам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сертификата о прохождении обучения по проекту "Бизнес-Советник"/"Бизнес-Советник-I" дает право участия в конкурсе на грантовое финансирование и/или претендовать на получение гарантии по кредитам Банков/Банка развития в рамках первого направления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проекта «Бизнес-Советник» будет осуществляться за счет средств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Механизм реализации компонента "Бизнес-Насихат"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Подраздел исключен постановлением Правительства РК от 17.05.2013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55"/>
    <w:bookmarkStart w:name="z33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Механизм реализации проекта «Бизнес-Советник»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подраздела в редакции постановления Правительства РК от 31.03.2014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Подраздел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Оператор информирует местные исполнительные органы, население с предпринимательской инициативой и предпринимателей о перечне предоставляемых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Оператор формирует график курсов обучения совместно с местными исполнительными органами, состав участников и обеспечивает предоставление услуг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Координаторы Программы на местном уровне на постоянной основе будут предоставлять необходимые помещения, пригодные для проведения обучения по техническим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3-1. Обучение также будет проводиться на базе ЦОП Оператора;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3-2. Выезд в районные центры для проведения обучения может осуществляться посредством МЦПП.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Координатор Программы на местном уровне оказывает содействие Оператору в размещении на бесплатной основе на местных телеканалах видеоролика по проекту «Бизнес-Советник», информирующего население с предпринимательской инициативой и предпринимателей о бесплатных курсах по проекту «Бизнес-Советник» на государственном и русском языках и информации в виде объявления в бегущую строку на местных телеканалах.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Правительства РК от 31.03.2014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bookmarkEnd w:id="56"/>
    <w:bookmarkStart w:name="z35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Проект «Бизнес-Рост»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Подраздел дополнен заголовком в соответствии с постановлением Правительства РК от 31.03.2014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bookmarkEnd w:id="57"/>
    <w:bookmarkStart w:name="z53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Проект «Бизнес-Рост» предусматривает обучение предпринимателей с предоставлением стандартизированного пакета услуг Оператором, включающего: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Четвертое направление дополнено разделом в соответствии с постановлением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с изменениями, внесенными постановлением Правительства РК от 31.03.2014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краткосрочное </w:t>
      </w:r>
      <w:r>
        <w:rPr>
          <w:rFonts w:ascii="Times New Roman"/>
          <w:b w:val="false"/>
          <w:i w:val="false"/>
          <w:color w:val="000000"/>
          <w:sz w:val="28"/>
        </w:rPr>
        <w:t>обучение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(повышение квалификации) предпринимателей по функциональным направлениям ведения и развития бизнеса (по выбору предпринимателя в соответствии с перечнем);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необходимых предпринимателю учебных материалов (по выбранному направлению обучения) и стандартного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информационно-аналитическую поддержку и организацию свободного доступа предпринимателей к бизнес-порталу Оператора;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результатов маркетинговых исследований в приоритетных отраслях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направлений обучения предпринимателей с целью повышения их квалификации определяется Оператором ежегодно на основе опроса мнений предпринимателей.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процессе краткосрочного обучения предпринимателям будут предоставляться учебные материалы в зависимости от выбранного направления обучения, стандартные пакеты документов, включающие образцы документов на получение кредита, отчеты маркетинговых исследований по отрасли.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Учебные материалы и стандартные пакеты документов будут предоставляться предпринимателям на бумажных или электронных носителях в ходе обучения в рамках Проекта «Бизнес-Рост».</w:t>
      </w:r>
    </w:p>
    <w:bookmarkEnd w:id="58"/>
    <w:bookmarkStart w:name="z53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Условия реализации Проекта "Бизнес-Рост"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подраздела в редакции постановления Правительства РК от 31.03.2014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Подраздел с изменением, внесенным постановлением Правительства РК от 31.03.2014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Поддержка будет предоставляться предпринимателям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Проекта «Бизнес-Рост» будет осуществляться за счет средств республиканского бюджета.</w:t>
      </w:r>
    </w:p>
    <w:bookmarkEnd w:id="59"/>
    <w:bookmarkStart w:name="z53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Механизм реализации Проекта «Бизнес-Рост»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подраздела в редакции постановления Правительства РК от 31.03.2014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Подраздел с изменениями, внесенными постановлением Правительства РК от 31.03.2014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Оператор информирует местные исполнительные органы, предпринимателей о перечне предоставляемых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Оператор формирует график курсов обучения совместно с местными исполнительными органами, состав участников и обеспечивает предоставление услуг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Координатор Программы на местном уровне на постоянной основе предоставляет необходимые помещения, пригодные для проведения обучения по техническим причинам.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Обучение также будет проводиться на базе ЦОП Оператора.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Выезд в районные центры для проведения обучения может осуществляться посредством МЦПП.</w:t>
      </w:r>
    </w:p>
    <w:bookmarkEnd w:id="60"/>
    <w:bookmarkStart w:name="z35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Проект «Школа молодого предпринимателя»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Подраздел дополнен главой в соответствии с постановлением Правительства РК от 31.03.2014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 «ШМП» заключается в обучении молодежи основам предпринимательства с организацией «Ярмарок идей» и направлен на содействие раскрытию предпринимательского потенциала молодежи, активное вовлечение молодых людей в предпринимательскую деятельность, повышение уровня компетенций молодых предпринимателей.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реализации проекта «ШМП»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проекте «ШМП» могут принять участие граждане Республики Казахстан в возрасте от 18 до 29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Поддержка будет предоставляться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проекта «ШМП» будет осуществляться за счет средств АО «Фонд развития предпринимательства «Даму».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Механизм реализации проекта «ШМП»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Оператор совместно с местными исполнительными органами информируют молодежь, молодых предпринимателей непосредственно и/или через региональные средства массовой информации о начале набора по проекту «ШМП».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Заявитель подает заявку в ЦОП на обучение по проекту «ШМП».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Оператор формирует график курсов обучения, состав участников и обеспечивает предоставление услуг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Обучение проводится на базе Центров обслуживания предпринимателей.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Перспективные бизнес-планы участников проекта «ШМП» презентуются на «Ярмарках идей» в регионах.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Оператор размещает краткое описание перспективных бизнес-планов участников региональных «Ярмарок идей» в интернет-ресурсах для привлечения потенциальных наставников и инвесторов.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перспективных бизнес-планов участников проекта «ШМП» осуществляется на основе механизмов финансовых инструментов Программы, поиска и подбора инвесторов.</w:t>
      </w:r>
    </w:p>
    <w:bookmarkEnd w:id="61"/>
    <w:bookmarkStart w:name="z33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Сервисная поддержка ведения действующего бизнеса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дополнена заголовком в соответствии с постановлением Правительства РК от 31.03.2014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Сервисная поддержка ведения действующего бизнеса направлена на совершенствование системы управления предприятием в целях повышения его эффективности и включает в себя предоставление следующих специализированных услуг по поддержке бизнес-процессов в ЦОП, ЦПП и МЦПП.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Подраздел с изменением, внесенным в соответствии с постановлением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Услуги, связанные с ведением бухгалтерского и налогового учета, а также составлением статистической отчетности, включающие консультации по вопросам: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налогообложения и налогового администрирования;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налогового законодательства и законодательства, регулирующего бухгалтерскую деятельность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обработки первичных документов, начислению налогов и других отчислений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восстановления бухгалтерского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ведения бухгалтерского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работы с программой «1С-Бухгалтерия»;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подготовки и сдачи налоговых и статистических отчетов;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составления дополнительных отчетов по финансовой деятельности для сторонних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представления электронной статистической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31.03.2014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Услуги по таможенным процедурам, включая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консультации в сфере таможенного законодательства и таможенных процедур;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консультации по правилам и </w:t>
      </w:r>
      <w:r>
        <w:rPr>
          <w:rFonts w:ascii="Times New Roman"/>
          <w:b w:val="false"/>
          <w:i w:val="false"/>
          <w:color w:val="000000"/>
          <w:sz w:val="28"/>
        </w:rPr>
        <w:t>порядку декларирования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определения и корректировки таможенной стоимости, заполнения таможенной декларации;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консультации по тарифному и нетарифному регулированию по конкретным товарам;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документальное сопровождение внешнеэкономической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консультации по получению лицензий, разрешений для внешнеэкономической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консультации по декларированию грузов в рамках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консультационные услуги по условиям внешнеторгового контракта.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Консультирование и полное сопровождение всего процесса по внедрению систем менеджмента, включающие: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подготовку документов к сертификации в соответствии с требованиями международного стандарта ИСО 9001:2000 (Системы менеджмента качества), ИСО 14001:2004 (Системы экологического менеджмента), ИСО 22000:2005 (Системы менеджмента безопасности пищевых продуктов), OHSAS 18001:2007 (Системы менеджмента охраны здоровья и техники безопасности) и других стандартов;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обучение персонала в соответствии с требованиями стандартов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системы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анализ действующих систем менеджмента на соответствие требованиям стандартов ИСО 9001:2000 (Системы менеджмента качества), ИСО 14001:2004 (системы экологического менеджмента), ИСО 22000:2005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(системы менеджмента безопасности пищевых продуктов), OHSAS 8001:2007(Системы менеджмента охраны здоровья и техники безопасности) и других стандартов;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разработку и внедрение систем менеджмента;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разработку и внедрение интегрированных систем менеджмента;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помощь в проведении внутреннего аудита;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консультации по проведению предсертификационного аудита;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сертификацию системы менеджмента управления окружающей средой.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31.03.2014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Оказание юридических услуг, включая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консультационные услуги по подготовке документов к регистрации, перерегистрации, ликвидации предприятия (частного предпринимателя);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документов к регистрации, перерегистрации, ликвидации предприятия (частного предпринимателя);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консультации по разработке проектов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проектов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консультации в области гражданского и трудового права;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консультации по ведению документооборота;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аудит документооборота с предоставлением рекомендаций;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консультации по подготовке пакета документов к кредитованию, кроме бизнес-плана;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пакета документов к кредитованию, кроме бизнес-плана;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консультации по ведению кадровой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аудит кадровой документации с предоставлением рекомендаций;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консультационные услуги, связанные с проверкой на соответствие документов требованиям законодательства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Услуги по вопросам маркетинга, включая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консультации по разработке ценовой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ценовой политики по конкретным товарам, работам и услугам, с учетом рынка, а также анализа итогов и планов государственных закупок, закупок национальных компаний и недропользователей по аналогичным товарам, работам и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консультации по разработке бизнес-плана и подготовке к рассмотрению в банках второго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бизнес-плана и подготовка к рассмотрению в банках второго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консультации по разработке маркетинговой стратегии предприятия (частного предпринимателя);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маркетинговой стратегии предприятия (частного предпринимателя);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консультации по оценке и анализу маркетинговой деятельности предприятия (частного предпринимателя);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и анализ маркетинговой деятельности предприятия (частного предпринимателя);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консультации по анализу плана продвижения товаров и/или работ и/или услуг, изучению типов спроса на товары и/или работы и/или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плана продвижения товаров и/или работ и/или услуг, изучение типов спроса на товары и/или работы и/или услуги с выдачей рекомендаций или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консультации по анализу конкурентной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конкурентной среды, с учетом рынка, а также анализа итогов и планов государственных закупок, закупок национальных компаний и недропользователей по аналогичным товарам, работам и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консультации по разработке торговой марки, рекламной компании;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торговой марки, рекламной компании.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Консультации в сфере обслуживания информационных технологий, включающие: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разработку и поддержку интернет-ресурсов;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создание сайта-визитки предприятия (частного предпринимателя);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создание и ведение бизнеса в интернете;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установку и поддержку программы электронной сдачи отчетов;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установку и поддержку программы «1 С-Бухгалтерия».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постановления Правительства РК от 31.03.2014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Услуги, связанные с государственными закупками, закупками национальных компаний и недропользователей, включающие: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подготовку заявок для участия в конкурсе/тендере;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экспертизы (аудита) заявок для участия в конкурсе/тендере;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подключение к интернет-источнику, содержащему единую структурированную информационную базу по закупкам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экспертизу (аудит) документации предприятия/частного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предпринимателя на предмет возможности усовершенствования для участия в государственных и иных закупках;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обжалование действий/бездействий организаторов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расчет казахстанского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представление аналитических отчетов по емкости рынка государственных и иных закупок Казахстана, на основе годовых планов закупок.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постановления Правительства РК от 31.03.2014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8. Услуги по вопросам менеджмента, включающие: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консультации по вопросам разделения полномочий и построению организационной структуры управления предприятием;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консультации по разработке стратегического плана (стратегии) развития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разработку стратегического плана (стратегии) развития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консультации по вопросам корпоративного управления, разработке корпоративной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консультации по разработке стратегии выхода на международный рынок;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консультации по вопросам управления проектами;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консультации по разработке технико - и финансово-экономического обоснования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консультации по финансовому анализу и планированию;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консультации по разработке кадровой политики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консультации по кадровому делопроизводству;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консультации по вопросам оплаты труда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консультации по разработке комплексной системы мотивирования, оценки и стимулирования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разработку комплексной системы мотивирования, оценки и стимулирования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подготовку предпринимателей к участию в приватизации.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дополнена пунктом 8 в соответствии с постановлением Правительства РК от 31.03.2014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bookmarkEnd w:id="62"/>
    <w:bookmarkStart w:name="z34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Условия оказания сервисной поддержки ведения действующего бизнеса.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Подраздел в редакции постановления Правительства РК от 17.05.2013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постановлением Правительства РК от 31.03.2014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Сервисная поддержка будет предоставляться субъектам малого и среднего предпринимательства, действующим во всех секторах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предпринимателей специализированные услуги будут предоставляться бесплатно в виде индивидуальных консультаций.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Оператором по предоставлению сервисной поддержки ведения действующего бизнеса является Национальная палата предпринимателей Республики Казахстан (далее - Оператор по предоставлению сервисной поддержки).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сервисной поддержки ведения действующего бизнеса на местах осуществляется Оператором по предоставлению сервисной поддержки через региональные палаты предпринимателей областей, городов республиканского значения и столицы (далее — РПП).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Сервисная поддержка предоставляется в ЦОП по принципу «одного окна». В случае необходимости, допускается выезд на предприятие клиента по отдельным видам услуг, определенных Оператором по предоставлению сервисной поддержки.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Сервисная поддержка по видам услуг предоставляется в ЦГШ в 27 моногородах по принципу «одного окна» и в районах областей посредством выезда консультантов в составе мобильных ЦПП по мере накопления заявок от предпринимателей.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Механизм оказания сервисной поддержки ведения действующего бизнеса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Подраздел в редакции постановления Правительства РК от 31.03.2014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Между Рабочим органом, Оператором и Оператором по предоставлению сервисной поддержки заключается Соглашение по предоставлению сервисной поддержки ведения действующего бизнеса (далее -Соглашение).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Финансирование оказания услуг по сервисной поддержке действующего бизнеса будет осуществляться за счет целевых трансфертов из республиканского бюджета, путем заключения соответствующего договора между координаторами Программы на местном уровне и РПП.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Оператор по предоставлению сервисной поддержки через РПП ежемесячно проводит информирование предпринимателей региона о начале и месте предоставления специализированных сервисных услуг, в том числе посредством СМИ.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Мониторинг предоставления сервисных услуг производится Оператором и предоставляется в Рабочий орган в соответствии с требованиями указанными в Соглашении.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РПП представляет отчет Местному координатору Программы и Оператору по предоставлению сервисной поддержки ежеквартально в срок до 5 (пять) числа месяца, следующего за отчетным месяцем. Оператор по предоставлению сервисной поддержки ежеквартально в срок до 10 (десять) числа месяца, следующего за отчетным месяцем, представляет отчет Оператору в соответствии с формой, установленной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Оператор по предоставлению сервисной поддержки через РПП на местном уровне формирует базу предпринимателей, получающих специализированные услуги, и передает список Оператору до 15 января года, следующего за отчетным годом.</w:t>
      </w:r>
    </w:p>
    <w:bookmarkEnd w:id="63"/>
    <w:bookmarkStart w:name="z23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BAS.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Подраздел 4.3 дополнен главой в соответствии с постановлением Правительства РК от 17.05.2013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постановлением Правительства РК от 31.03.2014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BAS направлена на оказание поддержки передовым предприятиям малого и среднего бизнеса путем софинансирования консультационных проектов, осуществляемых внешними консультантами, и проведения мероприятий по развитию рынка.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Оператором Программы BAS является Европейский банк реконструкции и развития (далее – ЕБРР).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Условия оказания поддержки в реализации консультационных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Поддержка в рамках Программы BAS будет предоставляться передовым предприятиям малого и среднего бизнеса, осуществляющим деятельность в приоритетных секторах экономики, обладающим финансовой стабильностью и высоким потенциалом роста, и готовым покрыть часть затрат от общей стоимости консультационного проекта, реализуемого в рамках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Участниками Программы могут стать предприятия, отвечающие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Базовые критерии отбора: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участники - субъекты </w:t>
      </w:r>
      <w:r>
        <w:rPr>
          <w:rFonts w:ascii="Times New Roman"/>
          <w:b w:val="false"/>
          <w:i w:val="false"/>
          <w:color w:val="000000"/>
          <w:sz w:val="28"/>
        </w:rPr>
        <w:t>малого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 </w:t>
      </w:r>
      <w:r>
        <w:rPr>
          <w:rFonts w:ascii="Times New Roman"/>
          <w:b w:val="false"/>
          <w:i w:val="false"/>
          <w:color w:val="000000"/>
          <w:sz w:val="28"/>
        </w:rPr>
        <w:t>среднего предпринимательства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форма собственности – частное предприятие с контрольным пакетом у граждан Республики Казахстан (не более 49 % иностранного участия в капитале);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сфера деятельности – деятельность во всех приоритетных секторах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Программой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"Дорожная карта бизнеса 2020", за исключением банковских услуг, производства табачных изделий, деятельности по организации азартных игр и заключению пари, выпуска продукции или оказания услуг военного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опыт работы в сфере малого и среднего бизнеса - 2 (два) года работы на момент подачи заявки;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полный пакет заявочной документации на участие в Программе - заполненный оригинал заявки согласно стандартной форме BAS, копии учредительных документов (устав, свидетельство или справка о государственной регистрации/перерегистрации юридического лица/индивидуального предпринимателя, свидетельство налогоплательщика), копии финансовых отчетов (баланс, отчет о прибыли и движении денежных средств) за два полных предыдущих года и текущий финансовый период на момент подачи заявки.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Дополнительные критерии отбора (соответствие этим критериям оценивается группой местных специалистов ЕБРР после выполнения стандартных процедур ЕБРР по обследованию и диагностике бизнеса):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жизнеспособность – потенциал для дальнейшего роста с точки зрения наличия видимых конкурентных преимуществ, прибыльность (положительная валовая прибыль), наличие достаточных финансовых и операционных ресурсов для внедрения консультационных проектов и применения их результатов; ЕБРР не будет поддерживать предприятия, находящиеся в состоянии около-банкротства или требующие полной реструктуризации;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отношение со стороны руководства – готовность к сотрудничеству со специалистами BAS и консалтинговой компанией;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высокая репутация/добропорядочность – предприятие и его руководство должны пользоваться доверием и высокой репутацией;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опыт работы с внештатными консультантами – реальная потребность в получении деловых консультационных услуг, а также способность применить получаемую поддержку при незначительном опыте работы с внештатными консультантами или без такого опыта, и (или) отсутствие средств для финансирования проекта в полном объеме;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финансовые обязательства – предприятие должно быть готово и иметь возможность оплатить 25 – 75 % общей стоимости реализации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Специалисты ЕБРР проводят предквалификационный отбор и ведут базу данных поставщиков консультационных услуг, отвечающих требованиям к реализации проектов в рамках Программы BAS.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Консультанты проходят оценку на наличие у них квалификации для оказания консультационных услуг конкретного профиля и работы в конкретных областях знаний: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опыт работы – характеристика деятельности компании, копия свидетельства о ее регистрации в государственном реестре, свидетельство о праве собственности (выдержки из устава и (или) учредительного договора), годовая финансовая отчетность как минимум за два предыдущих года (отчет о прибылях и убытках, отчет о движении денежных средств, баланс), если это применимо, описание специализации компании/индивидуального консультанта с указанием ставок оплаты в разбивке по видам консультационных услуг (в евро за один рабочий день);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работа с клиентом и рекомендации – описание реализованных проектов (в рамках специализации консалтинговой компании) за последние 2-3 года, включая отзывы и рекомендации;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укомплектование кадрами – проведение собеседований со всеми консультантами и получение их резюме.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определения потребностей предприятия и подготовки технического задания на оказание консультационных услуг по установленной форме для выполнения проекта может быть произведен запрос коммерческих предложений консалтинговых компаний, отвечающих установленным в рамках Программы BAS требованиям. Право окончательного выбора консультанта остается за самим предприятием. Консультантам запрещается выполнять параллельно другие проекты до тех пор, пока первый проект не будет успешно реализован.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Поддерживаемые проекты будут дополнять услуги, оказываемые в рамках центров поддержки предпринимательства и других инициатив Правительства Республики Казахстан. Они могут включать, среди прочих, следующие виды консультационных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стратегический менеджмент: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стратегическое планирование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бизнес-планирование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технико- и финансово-экономического обоснования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финансовый анализ и планирование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поиск партнеров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маркетинг-менеджмент: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продажами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маркетинговые исследования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маркетинговой стратегии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брендинг и продвижение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электронный маркетинг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организационный менеджмент: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организационное развитие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человеческими ресурсами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операционный менеджмент: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реинжиниринг бизнес-процессов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цепочками поставок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информационно-коммуникационные технологии: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отраслевые системы автоматизации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системы автоматизации документооборота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IT-инфраструктура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системы автоматизации производственных процессов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корпоративные информационные системы менеджмента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инженерно-конструкторские разработки: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оптимизация производственных линий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архитектурное планирование/дизайн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планирование инфраструктуры и коммунальных сетей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менеджмент качества: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систем менеджмента качества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систем безопасности пищевых продуктов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систем безопасности на производстве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систем безопасности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энерго- и ресурсоэффективность: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энергоаудит, cертификация и присвоение рейтингов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систем энергоменеджмента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инженерно-конструкторских решений в области энергоэффективности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возобновляемых источников энергии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экологический менеджмент: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экологический аудит и оценка воздействия на окружающую среду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систем экологического менеджмента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инженерно-конструкторских решений в области экологии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учет и финансовая отчетность: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систем финансового управления и учета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переработка финансовой информации для подготовки аудируемой финансовой отчетности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консультации в области реализации учетной политики для совершенствования финансовой информации, требуемой для управления предприятием и ведения отчетности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финансовой отчетности в соответствии с национальными/международными стандартами (НСФО/МСФО).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Сроки реализации проектов BAS зависят от содержания проекта но, как правило, составляют от четырех до шести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Механизм реализации проектов в рамках Программы BAS: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Подраздел в редакции постановления Правительства РК от 31.03.2014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Оператор Программы BAS ЕБРР и/или региональные филиалы АО «ФРП «Даму» в каждой области РК предоставляет участникам программы </w:t>
      </w:r>
      <w:r>
        <w:rPr>
          <w:rFonts w:ascii="Times New Roman"/>
          <w:b w:val="false"/>
          <w:i w:val="false"/>
          <w:color w:val="000000"/>
          <w:sz w:val="28"/>
        </w:rPr>
        <w:t>«Дорожная карта бизнеса 2020»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информацией о Программе BAS, включая информацию о критериях участия в Программе и требованиях к заявочному пакету, а также совместно со специалистами Программы BAS ЕБРР оказывает содействие потенциальным клиентам в подготовке проектной заявки.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Предприятие/заявитель представляет заявку на поддержку при содействии Программы BAS ЕБРР и необходимый пакет документов (в том числе заполненный оригинал заявки согласно стандартной форме Программы BAS ЕБРР, копии учредительных документов, копии финансовых отчетов (баланс, отчет о прибылях и убытках и отчет о движении денежных средств) за два полных предыдущих года и текущий финансовый период на момент подачи заявки) Оператору Программы BAS ЕБРР.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Оператор Программы ВAS ЕБРР производит оценку соответствия заявителя базовым критериям отбора; далее выполняет стандартные процедуры Программы BAS ЕБРР по обследованию и диагностике бизнеса с тем, чтобы определить жизнеспособность бизнеса, его потребности и приоритеты, и принять окончательное решение по заявке.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Оператор Программы ВAS ЕБРР составляет сводный перечень заявителей на участие в Программе, занимается регистрацией и хранением информации о заинтересованных предприятиях; далее представляет сводный перечень заявителей, получивших одобрение на участие в Программе BAS ЕБРР, в региональный филиал АО «ФРП «Даму» с целью уведомления Регионального координационного совета (далее - РКС) по местонахождению.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Оператор Программы BAS ЕБРР готовит для предприятия список консалтинговых компаний и/или экспертов, подходящих для реализации проекта, из базы данных местных и международных экспертов; далее содействует в проведении переговоров с потенциальными консультантами по проекту.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Предприятие принимает окончательное решение о выборе консалтинговой компании и/или эксперта.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Предприятие и консалтинговая компания совместно разрабатывают техническое задание согласно форме, установленной Программой BAS ЕБРР, которое должно быть согласовано и утверждено Оператором Программы BAS ЕБРР.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Оператор Программы ВAS ЕБРР принимает решение по размеру софинансирования консультационного проекта, основываясь на действующей матрице-руководстве по грантам.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Предприятие/заявитель и консалтинговая компания заключают договор об оказании консультационных услуг в соответствии с техническим заданием на проект, одобренным Оператором Программы ВAS ЕБРР.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ЕБРР и предприятие заключают соглашение о предоставлении гранта на консультационный проект в рамках Программы BAS ЕБРР.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Оператор Программы BAS ЕБРР осуществляет мониторинг реализации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По окончании проекта консультант проводит заключительную презентацию и представляет отчет о результатах проекта предприятию-бенефициару, и Оператору Программы BAS ЕБРР.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Предприятие оплачивает консультанту сумму в соответствии с договором на оказание консультационных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После проверки соответствия выполненных работ заявленному техническому заданию, успешного завершения проекта и факта оплаты предприятием стоимости проекта консультанту в соответствии с договором об оказании консультационных услуг, ЕБРР выплачивает грант предприятию-бенефициару в соответствии с подписанным соглашением о предоставлении гранта в рамках Программы ВAS ЕБРР.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 истечении года после завершения проекта Оператор Программы BAS ЕБРР посещает и проводит заключительную оценку проекта, чтобы оценить его влияние на эффективность работы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Условия обучения топ-менеджмента малого и среднего бизнеса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Участником Программы могут стать руководители высшего и среднего звена предприятий малого и среднего бизнеса, осуществляющие деятельность в приоритетных секторах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Участники Программы самостоятельно оплачивают проезд до места обучения и обратно, а также проживание.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Оплата расходов по обучению участников будет осуществляться за счет средств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Механизм обучения топ-менеджмента малого и среднего бизнеса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Подраздел с изменениями, внесенными постановлением Правительства РК от 17.05.2013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Координатор Программы на местном уровне уведомляет непосредственно и/или через средства массовой информации потенциальных участников Программы о начале конкурсного отбора.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Заявитель подает заявку на обучение в установленной форме Оператору. При этом Заявитель подписывает письменное обязательство о представлении всех сведений и данных, необходимых для проведения мониторинга или иных действий, связанных с реализацией Проекта. Оператор формирует сводную заявку в соответствии с квотами, определяемыми Рабочим органом, и направляет их Координатору Программы на местном уровне для вынесения их на рассмотрение РКС.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РКС по результатам обсуждения кандидатур производит отбор и принимает решение о возможности участия Заявителя в Программе.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Координатор Программы на местном уровне направляет одобренную РКС сводную заявку на согласование в Рабочий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27.03.2012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27.03.2012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Рабочий орган направляет одобренный перечень Участников Программы в АОО "Назарбаев Университет".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Оператор совместно с АОО "Назарбаев Университет" проводят последующий мониторинг деятельности участников Программы по развитию предприятий.</w:t>
      </w:r>
    </w:p>
    <w:bookmarkEnd w:id="64"/>
    <w:bookmarkStart w:name="z35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Проект «Деловые связи»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Проект дополнен заголовком в соответствии с постановлением Правительства РК от 31.03.2014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Проект "Деловые связи" (далее – Проект) направлен на оказание поддержки проектов в рамках приоритетных секторов экономики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Программе за счет установления деловых связей с иностранными партнерами при поддержке международных и зарубежных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Проект "Деловые связи" с изменениями, внесенными постановлением Правительства РК от 17.05.2013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Проект будет состоять из двух этапов: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Первый этап будет осуществляться на территории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данном этапе будет проводиться повышение квалификации руководящих работников и менеджеров путем организации бизнес-тренингов, направленные на обучение современным методам ведения бизнеса, маркетингу, установлению деловых контактов с бизнес-партнерами и другим (далее - Бизнес-тренинг). В процессе обучения Участники Проекта будут разрабатывать бизнес-планы развития своего предприятия под руководством иностранных и отечественных бизнес-тренеров.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окончании бизнес-тренингов участники Проекта будут самостоятельно дорабатывать бизнес-планы, в соответствии с полученными консультациями, и в последующем могут участвовать в конкурсном отборе во втором этапе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Второй этап предусматривает для участников Проекта тематическую бизнес-стажировку за рубежом, в том числе для установления деловых связей с иностранными партнерами, и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стажировку на иностранных предприятиях аналогичного профиля;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деловых связей по вопросам: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трансферта технологий и приобретения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взаимной поставки товаров, работ 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приобретения франшиз;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получения грантов международных и зарубежных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создания совместных предприятий.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в организации зарубежных стажировок для предпринимателей будет оказываться международными и зарубежными организациями с учетом потребностей предпринимательского сектора Казахстана и уровнем развития отраслей принимающих стран.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международными и зарубежными организациями будет основываться в рамках действующих международных соглашений о сотрудничестве между Правительством Республики Казахстан и международными и зарубежными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предпринимателей и их дальнейшее направление на стажировку за рубеж должны соответствовать потребностям региона по тем или иным специальностям, а также приоритетам развития региона.</w:t>
      </w:r>
    </w:p>
    <w:bookmarkEnd w:id="65"/>
    <w:bookmarkStart w:name="z39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Условия реализации Проекта "Деловые связи"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Подраздел с изменением, внесенным постановлением Правительства РК от 17.05.2013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31.03.2014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Участником Проекта могут стать руководители высшего и среднего звена предприятий малого и среднего бизнеса, осуществляющие деятельность в приоритетных секторах экономики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Программе.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мероприятий Проекта осуществляется за счет средств республиканского бюджета, связанных и несвязанных грантов международных и зарубежных организаций, а также собственных средств Участников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Участник самостоятельно оплачивает транспортные расходы по передвижению на территории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мероприятий первого этапа: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Оплата расходов по бизнес-тренингу Участников Проекта, а также привлечение иностранных экспертов по компоненту "Старшие сеньоры" будет осуществляться за счет средств республиканского бюджета и связанных и несвязанных грантов.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мероприятий второго этапа: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тематической бизнес-стажировки за рубежом Участников Проекта будет осуществляться за счет целевых трансфертов из республиканского бюджета, путем заключения соответствующего договора между местными исполнительными органами и Оператором и включает в том числе оплату транспортных расходов.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Услуги по организации стажировки Участников Проекта за рубежом будут финансироваться за счет средств связанных и несвязанных грантов.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Условия реализации компонента "Старшие Сеньоры"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Подраздел исключен постановлением Правительства РК от 17.05.2013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Механизм реализации проекта "Деловые связи"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Механизм реализации первого этапа Проекта "Деловые связи".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Подраздел в редакции постановления Правительства РК от 17.05.2013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Механизм реализации первого этапа Проекта "Деловые связи":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Оператор определяет образовательное учреждение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закупках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Оператор заключает договор с Образовательным учреждением на проведение бизнес-тренингов и организацию стажировки за рубежом.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Заявитель подает заявку на участие в Проекте в установленной форме Оператору. При этом Заявитель подписывает письменное обязательство о представлении всех сведений и данных, необходимых для проведения мониторинга или иных действий, связанных с реализацией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После окончания срока приема заявок Оператор в течение 15 (пятнадцать) рабочих дней рассматривает заявки и проводит отбор заявок предпринимателей. Из отобранных заявок Оператор формирует сводную заявку, группирует ее по отраслям (подотраслям) и направляет в течение 15 (пятнадцати) рабочих дней на согласование Рабочему органу предложения по организации бизнес-тренингов и последующим тематическим бизнес-стажировкам по соответствующим отраслям.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Рабочий орган направляет одобренные списки участников Проекта Оператору для проведения соответствующих работ по подготовке бизнес-тренингов.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Образовательное учреждение разрабатывает программу обучения, согласовывает ее с Оператором и направляет на утверждение Рабочему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После утверждения Рабочим органом программы обучения Образовательное учреждение организует бизнес-тренинги для участников Проекта, в рамках которого участники Проекта разрабатывают бизнес-планы развития своего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Образовательное учреждение привлекает иностранные и отечественные обучающие центры, консалтинговые компании, бизнес-тренеров и экспертов, имеющих соответствующую квалификацию в этих отраслях (подотраслях), для проведения бизнес-тренингов.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После окончания бизнес-тренингов участники Проекта, желающие принять участие во втором этапе Проекта, дорабатывают свои бизнес-планы непосредственно на предприятии и представляют доработанные бизнес-планы Образовательному учреждению.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Оператор обеспечивает привлечение иностранных специалистов для участников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участия во втором этапе Проекта также могут подавать заявки предприниматели, прошедшие обучение в рамках Программы на базе бизнес-школы АОО "Назарбаев Университет".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Механизм реализации второго этапа проекта "Деловые связи":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Международные и зарубежные организации совместно с Оператором и Объединением субъектов частного предпринимательства проводит отбор лучших представленных бизнес-планов, разработанных в рамках первого этапа Проекта, и вносят в Рабочий орган перечень участников для участия во втором этапе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Международные и зарубежные организации составляют календарь групповых программ и осуществляют поиск предприятий-партнеров для проведения тематических бизнес-стажировок и направляют Участников Программы на стажировку.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 результатам стажировки участники готовят детальный План развития предприятия с учетом полученных знаний, опыта и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Оператор совместно с Координаторами Программы на местном уровне и международными и зарубежными организациями проводит мониторинг реализации Планов развития предприятий-участников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Компонент "Старшие Сеньоры"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Постановление дополнено подразделом в соответствии с постановлением Правительства РК от 17.05.2013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Реализация компонента "Старшие сеньоры" ориентирована на привлечение высококвалифицированных иностранных специалистов с успешным опытом работы, как в процессе проведения бизнес-тренингов на первом этапе Проекта, так и для консультирования Участников Программы непосредственно на предприятиях по внедрению новых методов управления, технологий производства и оборудования, и обучения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Организационное сопровождение компонента "Старшие Сеньоры" на территории Казахстана будет осуществлять Оператор при содействии международных и зарубежных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Условия реализации компонента "Старшие Сеньоры".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участником компонента "Старшие Сеньоры" могут стать участники Программы, а также субъекты малого и среднего предпринимательства, осуществляющие деятельность в приоритетных секторах экономики согласно приложению 1 к Программе;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оплата расходов по привлечению иностранных экспертов по компоненту "Старшие Сеньоры" будет осуществляться за счет средств республиканского бюджета, связанных и несвязанных грантов;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оплата расходов по перелету и оплате услуг иностранных экспертов будет осуществляться за счет средств республиканского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транспортные и суточные расходы иностранных экспертов, а также их проживание на территории Казахстана будут осуществляться за счет собственных средств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31.03.2014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Механизм организации подготовки кадров по востребованным на рынке труда специальностям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Подраздел исключен постановлением Правительства РК от 27.03.2012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Условия переподготовки кадров по востребованным на рынке труда специальностям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Подраздел исключен постановлением Правительства РК от 27.03.2012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Механизм организации переподготовки кадров по востребованным на рынке труда специальностям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Предприятия и местный исполнительный орган, обеспечивающий содействие занятости населения и социальной защиты от безработицы на региональном уровне (далее - Орган занятости) подают заявки на переподготовку кадров Координатору Программы на местном уровне с указанием перечня специальностей и количества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Координатор Программы на местном уровне разрабатывает План переподготовки кадров на основе заявок предприятий, согласовывает с Органом занятости и представляет на рассмотрение и утверждение РКС.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Координатор Программы на местном уровне направляет утвержденный План переподготовки кадров в Управление образования и Орган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 основании утвержденного Плана переподготовки кадров Управление образования определяет перечень учебных заведений, на базе которых будет осуществляться переподготовка, заключает с этими учебными заведениями двусторонние договоры и размещает в них государственный заказ на переподготовку кадров.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Между Координатором Программы на местном уровне, предприятиями или Органом занятости, представившими заявки на переподготовку кадров, учебными заведениями, на базе которых будет осуществляться переподготовка, заключаются трехсторонние договоры о переподготовке кадров с последующим их трудоустройством.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Учебные заведения в соответствии с Планом переподготовки кадров формируют учебные группы на основе направлений Координатора программ на местном уровне и/или Органа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Учебные заведения согласовывают учебные планы по переподготовке кадров с Координатором Программы на местном уровне и предприятиями-заказчиками.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Координатор программы на местном уровне, Управление образования и Орган занятости ежемесячно представляют в соответствующие государственные органы отчет о ходе реализации переподготовки кадров, включая информацию об их трудоустройстве.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Условия повышения квалификации кадров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Подраздел исключен постановлением Правительства РК от 27.03.2012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Механизм организации повышения квалификации кадров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Подраздел исключен постановлением Правительства РК от 27.03.2012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Организация "Молодежной практики"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Подраздел исключен постановлением Правительства РК от 27.03.2012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Механизм организации молодежной практики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Выпускник регистрируется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в Органе занятости в качестве безработного.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Координатор Программы на местном уровне определяет потребность предприятий во временной рабочей силе и направляет ее в Орган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 занятости в соответствии с представленной Координатором Программы на местном уровне потребностью направляет выпускников с требуемой квалификацией на предложенные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 занятости и выпускник, направляемый на молодежную практику, заключают двухсторонний договор о прохождении 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 участников молодежной практики распространяется </w:t>
      </w:r>
      <w:r>
        <w:rPr>
          <w:rFonts w:ascii="Times New Roman"/>
          <w:b w:val="false"/>
          <w:i w:val="false"/>
          <w:color w:val="000000"/>
          <w:sz w:val="28"/>
        </w:rPr>
        <w:t>трудовое законодательство</w:t>
      </w:r>
      <w:r>
        <w:rPr>
          <w:rFonts w:ascii="Times New Roman"/>
          <w:b w:val="false"/>
          <w:i w:val="false"/>
          <w:color w:val="000000"/>
          <w:sz w:val="28"/>
        </w:rPr>
        <w:t>, законодательство о </w:t>
      </w:r>
      <w:r>
        <w:rPr>
          <w:rFonts w:ascii="Times New Roman"/>
          <w:b w:val="false"/>
          <w:i w:val="false"/>
          <w:color w:val="000000"/>
          <w:sz w:val="28"/>
        </w:rPr>
        <w:t>пенсионном обеспечении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социальном страховании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в рамках данного направления предприятиям малого и среднего бизнеса будет оказана комплексная государственная нефинансовая поддержка путем организации сервисной поддержки, обучения топ-менеджмента предприятий, стажировки за рубежом, подготовки и переподготовки кадров по востребованным на рынке труда специальностям.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мероприятий данного направления будет способствовать достижению нового системного уровня поддержки малого и среднего бизнеса в стране и обеспечит реализацию задач по усилению предпринимательского потенциала.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Механизм реализации компонента "Старшие Сеньоры"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Подраздел с изменениями, внесенными постановлением Правительства РК от 17.05.2013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Оператор совместно с Координатором Программы на местном уровне уведомляет непосредственно и/или через средства массовой информации участников Программы и субъектов малого и среднего предпринимательства об условиях реализации компонента "Старшие Сеньоры".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Заявитель подает заявку на привлечение иностранных специалистов в установленной форме Оператору.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Оператор рассматривает заявки и проводит отбор. Из отобранных заявок Оператор формирует сводную заявку и направляет на согласование Рабочему органу.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Рабочий орган направляет согласованный список участников Оператору для осуществления организационных мероприятий по привлечению иностранных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Оператор совместно с Международными и зарубежными организациями обеспечивают привлечение иностранных специалистов.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Оператор осуществляет мониторинг реализации компонента "Старшие Сеньоры".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Международные и зарубежные организации направляют Оператору отчет о результатах работы по завершении каждой миссии иностранных специалистов.</w:t>
      </w:r>
    </w:p>
    <w:bookmarkEnd w:id="66"/>
    <w:bookmarkStart w:name="z43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"Бизнес-Насихат"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Подраздел 4.3 дополнен главой в соответствии с постановлением Правительства РК от 17.05.2013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постановлениями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11.07.2014 </w:t>
      </w:r>
      <w:r>
        <w:rPr>
          <w:rFonts w:ascii="Times New Roman"/>
          <w:b w:val="false"/>
          <w:i w:val="false"/>
          <w:color w:val="000000"/>
          <w:sz w:val="28"/>
        </w:rPr>
        <w:t>№ 790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Компонент "Бизнес-Насихат" предусматривает оказание государственной поддержки МСБ, направленной на разъяснение широким слоям населения мер государственной поддержки в целях эффективной реализации Программы, а также популяризации идей предпринимательства.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поддержка малого и среднего предпринимательства в рамках компонента "Бизнес-Насихат" будет заключаться в 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информационно-разъяснительной работы по Программе;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популяризация успешных примеров предпринимателей и успешных проектов в рамках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разъяснение законодательства и регулирования в сфере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пропаганда идей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Финансирование компонента "Бизнес-Насихат" будет осуществляться за счет средств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Проведение информационно-разъяснительной работы по Программе предусматривает: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освещение мер государственной поддержки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разработку и тиражирование печатной продукции по условиям и механизмам мер государственной поддержки;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информационных мероприятий (форумы, конференции, сессии, семинары, совещания и т.д.);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подготовку информационно-аналитического комплекса материалов (пресс-кит), видеоматериалов;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подготовку фотогалереи проводимых мероприятий по поддержке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подготовку и размещение инфографики (схем и рисунков) в региональных и республиканских СМИ;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организацию деятельности Сall-центра Оператора для разъяснения условий предоставления государственной поддержки предпринимателям;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обеспечение работы бизнес-портала Оператора;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разработку регулярных отчетов по сектору МСБ, включая ежегодный выпуск отчета о состоянии развития МСБ в Казахстане и его регионах, отражающего комплексный общереспубликанский анализ текущего состояния и динамики социально-экономических показателей МСБ в региональном и отраслевом разрезах, обзор сектора МСБ каждого региона Казахстана по отдельности, актуальную информацию по существующей инфраструктуре финансовой и нефинансовой поддержки субъектов МСБ;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обеспечение работы интерактивной информационно-аналитической системы по представлению актуальной статистической информации о развитии МСБ, микрофинансового сектора, макро- и микроэкономических процессах республиканского и регионального уровня, а также о результатах реализации государственных программ поддержки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Популяризация успешных примеров предпринимателей и успешных проектов в рамках Программы будет реализована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организации пресс-туров по успешным примерам реализованных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разработки и размещения в СМИ рассказов об участниках Программы ("Истории успеха");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разработки и запуска цикла передач в жанре "Специального репортажа" на региональных и республиканских телеканалах;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проведения конкурса среди представителей СМИ на лучший материал о Программе или предпринимательстве в целом.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Разъяснение законодательства и регулирования в сфере предпринимательства предусматривает: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тиражирование и распространение информационно-аналитических справочников и учебно-методических пособий для предпринимателей по основам предпринимательской деятельности, подготовленных с привлечением организаций, специализирующихся в вопросах законодательства и регулирования в сфере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разработку памяток, материалов разъяснительного характера;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выпуск специализированных передач на телевидении или участие в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Пропагандирование идей предпринимательства предусматривает: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организацию серии телепередач с участием экспертов, предпринимателей, общественных деятелей, зарубежных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организацию и проведение конкурса "Лучший предприниматель года";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организацию и проведение выставок молодежных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1596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проведение открытых лекций, мастер-классов для начинающих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запуск на базе существующего бизнес-портала Оператора раздела, посвященного молодежному предпринимательству "Жас iскер";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создание веб-площадки для привлечения бизнес-наставников, готовых взять кураторство над молодыми/начинающими предпринимателями;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организацию рубрики по предпринимательству в печатном деловом издании;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выпуск специализированного журнала;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создание и ведение сообществ в социальных сетях, веток на форумах, интернет-блогов, каналов на сайтах-видео-хостингах, посвященных предпринимательству.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Механизм реализации компонента "Бизнес-Насихат"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Оператор и Рабочий орган заключают Договор на оказание услуг по компоненту "Бизнес-Насихат" (далее - Договор).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 основании Договора Оператор представляет Рабочему органу детальный План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Оператор с учетом требований, соответствующих целям и задачам реализации компонента "Бизнес-Насихат", формирует перечень услуг и определяет их Поставщиков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Оператор заключает договор с Поставщиками услуг на оказание специализированных услуг согласно утвержденной технической спецификации по каждому виду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Поставщик услуг предоставляет услуги Оператору согласно утвержденной в договоре стоимости услуг. Ответственность за полное и качественное предоставление услуг, включая штрафы, пени и прочее, возлагается на поставщика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Оплата услуг Поставщика услуг осуществляется после подтверждения их оказания в полном объеме с соответствующим качеством.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Мониторинг качества предоставляемых услуг производится Оператором.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Оператор на постоянной основе информирует Рабочий орган о ходе реализации плана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Части первую - восемнадцатую компонента «Развитие молодежного предпринимательства» предусмотрено исключить постановлением Правительства РК от 31.03.2014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(изменение не внесено).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молодежного предпринимательства направлено на содействие раскрытию инновационного и предпринимательского потенциала молодежи, активное вовлечение молодых людей в предпринимательскую деятельность, повышение уровня компетенций молодых предпринимателей.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молодежного предпринимательства реализуется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поддержка;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образовательно-консультационная поддержка.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Информационная поддержка молодежного предпринимательства осуществляется через организацию и проведение выставок молодежных проектов; проведение открытых лекций, мастер-классов для начинающих молодых предпринимателей; запуск на базе существующего бизнес-портала Фонда "Даму" раздела, посвященного молодежному предпринимательству "Жасіскер"; а также создание веб-площадки для привлечения бизнес-наставников, готовых взять кураторство над начинающими молодыми предпринимателями.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Образовательно-консультационная поддержка заключается в обучении молодежи с предпринимательской инициативой и молодых предпринимателей в рамках проекта "Школа молодого предпринимателя" (далее – "ШМП") или проекта "Бизнес-Советник-I", в предоставлении развернутой консультации по всем инструментам государственной нефинансовой и финансовой поддержки предпринимательства в ЦОП и ЦПП "по принципу одного окна".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Условия развития молодежного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молодежного предпринимательства предусматривает оказание мер государственной поддержки гражданам Республики Казахстан в возрасте от 18 до 29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сертификата о прохождении обучения в "ШМП" дает право участия в конкурсе на грантовое финансирование и/или претендовать на получение гарантии по кредитам Банков/Банка развития в рамках первого направления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Механизм развития молодежного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Оператор информирует местные исполнительные органы, молодежь с предпринимательской инициативой и молодых предпринимателей о перечне предоставляемых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Информационная поддержка предоставляется на основе механизма компонента «Бизнес-Насихат».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Консультации по инструментам государственной финансовой и нефинансовой поддержки молодежного предпринимательства предоставляются в ЦОП и ЦПП.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Консультации по бизнес-процессам в рамках «Сервисной поддержки ведения действующего бизнеса» предоставляются в ЦОП и ЦПП Оператора.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Обучение основам предпринимательства определяется механизмами реализации проектов «Бизнес-Советник-I» и «ШМП».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Обучение в «ШМП» определяется следующим механизмом: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Оператор совместно с местными исполнительными органами информируют молодежь, молодых предпринимателей непосредственно и/или через региональные средства массовой информации о начале набора по Проекту «ШМП».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заявитель подает заявку в ЦОП на обучение по «ШМП».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Оператор формирует график курсов обучения, состав участников и обеспечивает предоставление услуг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обучение проводится на базе ЦОП Оператора.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Оператор размещает краткое описание перспективных бизнес-планов слушателей Проекта «ШМП» в интернет-ресурсах для привлечения потенциальных наставников и инвесторов.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перспективных бизнес-планов слушателей «ШМП» осуществляется на основе механизмов финансовых инструментов Программы, поиска и подбора инвесторов.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предпринимательства среди лиц пожилого возраста и женского предпринимательства осуществляется на основе механизмов действующих инструментов поддержки предпринимательства Программы.</w:t>
      </w:r>
    </w:p>
    <w:bookmarkEnd w:id="67"/>
    <w:bookmarkStart w:name="z26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"Обучение сотрудников банков второго уровня и акиматов"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Раздел 4.3 дополнен подразделом в соответствии с постановлением Правительства РК от 28.04.2012 </w:t>
      </w:r>
      <w:r>
        <w:rPr>
          <w:rFonts w:ascii="Times New Roman"/>
          <w:b w:val="false"/>
          <w:i w:val="false"/>
          <w:color w:val="000000"/>
          <w:sz w:val="28"/>
        </w:rPr>
        <w:t>№ 541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Компонент "Обучение сотрудников банков второго уровня и акиматов" направлен на разъяснение условий реализации Программы и выработку практических навыков финансового анализа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Обучение будет проводиться в виде специализированных тренингов в городах Астане и Алматы, включающих теоретические занятия, групповую работу и дискуссии, а также практические занятия, которые составляют не менее половины общей продолжительности тренинга. Все тренинги сопровождаются раздаточными теоретическими и практическими материалами на бумажных и электронных носителях.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обучения направлена на две категории участников: для сотрудников банков второго уровня предусмотрены курсы по оценке платежеспособности заемщиков, анализу бизнес-планов, а также практические кейсы по анализу проектов, условиям и процедурам реализации Программы и т.д. Курсы для сотрудников акиматов также предполагают изучение процедур реализации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Условия реализации компонента "Обучение сотрудников банков второго уровня и акиматов"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Участниками обучения могут быть сотрудники банков второго уровня и акиматов, непосредственно занимающиеся реализацией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Участники обучения самостоятельно оплачивают проезд до места обучения и обратно, а также проживание.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расходов по обучению участников будет осуществляться за счет средств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Механизм реализации компонента "Обучение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сотрудников банков второго уровня и акиматов"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Оператор уведомляет непосредственно банки второго уровня и акиматы о начале проведения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Банки второго уровня и акиматы представляют Оператору списки сотрудников в установленной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Оператор формирует сводный список участников обучения и направляет на согласование Рабочему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Рабочий орган направляет согласованный список участников обучения в обучающую организацию.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Обучающая организация разрабатывает программу и формирует график обучения, согласовывает их с Оператором и направляет на утверждение Рабочему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После утверждения Рабочим органом программы и графика обучения Обучающая организация организует тренинги.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До начала прохождения тренинга обучающая организация проводит тестирование участников на предмет определения уровня знаний и навыков.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После окончания тренинга участник проходит тестирование, по результатам которого выдается сертификат.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Мониторинг качества проведения тренингов осуществляется Оператором.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окончания тренингов Обучающая организация представляет Оператору отчет о проделанной работе, включающий результаты тестирования участников.</w:t>
      </w:r>
    </w:p>
    <w:bookmarkEnd w:id="68"/>
    <w:bookmarkStart w:name="z35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Реализация партнерских программ по развитию малого предпринимательства вокруг крупных компаний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Четвертое направление дополнено компонентом в соответствии с постановлением Правительства РК от 31.03.2014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Условия реализации партнерских программ по развитию малого и среднего предпринимательства вокруг крупных компаний.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партнерских программ государства с градообразующими предприятиями будет нацелена на развитие и поддержку малого и среднего бизнеса (МСБ) в регионах посредством объединения усилий крупных компаний, государства и финансовых институтов.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 в рамках Программы будет представляться пакет инструментов, включающий: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субсидирование и гарантирование по кредитам;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подведение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проект «Бизнес-Советник»;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проект «Бизнес-Рост»;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компонент «Обучение топ-менеджмента МСБ»;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сервисную поддержку ведения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квот в рамках проекта «Деловые связи».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Роль крупных компаний в реализации партнерских программ будет заключаться 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обеспечении долгосрочными заказами местных производителей, включении выпускаемой продукции предприятиями в перечень продукции, востребованной крупными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предоставлении квот на сырье для развития «следующих переделов»;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поддержке проектов по развитию альтернативных видов деятельности. Международные организации будут оказывать содействие: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привлечении технологий и приобретении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организации обучающих программ и специализированных тренингов;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привлечении для консультаций непосредственно на предприятия высококвалифицированных зарубежных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Механизм реализации партнерских программ: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совместного плана действий с крупными компаниями по реализации партнерской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подписание меморандумов о взаимопонимании и сотрудничестве между крупной компанией, местными исполнительными органами, АО «ФРП «Даму» по реализации партнерской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объединение предпринимателей в общественные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определение с крупной компанией пилотных направлений для закупа у местных субъектов МСБ на основе перечня закупаемых товаров и услуг, ответственных лиц и формата взаимодействия;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составление и ведение актуального реестра местных субъектов МСБ и разделение их по видам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проведение периодических совещаний с субъектами МСБ с участием системообразующих компаний, акимата, АО «ФРП «Даму»;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отбор потенциальных участников из числа заинтересованных компаний МСБ и организация специализированных семинаров и тренингов для них по выбранным пилотным направлениям, организация бизнес-стажировок; предоставление индивидуальной консультационной помощи предпринимателям по вопросам налаживания нового вида деятельности, разработки бизнес-плана, приобретения технологий и оборудования, организации маркетинга и сбыта и другим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заключение долгосрочных контрактов с местными субъектами МСБ;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решение вопросов предоставления финансирования, содействия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подведении недостающей инженерной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Оператором реализации партнерских программ является Социально-предпринимательская корпорация (далее - СПК).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функциям оператора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совместного плана действий по реализации партнерских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организация деятельности постоянно действующих рабочих групп по реализации партнерских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определение с крупной компанией перечня товаров и услуг для закупа у местных субъектов МСБ;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составление и ведение реестра местных субъектов МСБ -потенциальных участников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отбор потенциальных участников из числа заинтересованных компаний МСБ;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организация специализированных семинаров и тренингов, консультационной помощи предпринимателям и другим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содействие участникам программы в заключении долгосрочных контрактов с местными субъектами МСБ.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Операторские услуги СПК по реализации партнерских программ будут оплачиваться за счет средств местного бюджета.</w:t>
      </w:r>
    </w:p>
    <w:bookmarkEnd w:id="69"/>
    <w:bookmarkStart w:name="z25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Взаимодействие участников программы и мониторинг ее реализации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Подраздел с изменениями, внесенными постановлениями Правительства РК от 11.07.2011 </w:t>
      </w:r>
      <w:r>
        <w:rPr>
          <w:rFonts w:ascii="Times New Roman"/>
          <w:b w:val="false"/>
          <w:i w:val="false"/>
          <w:color w:val="ff0000"/>
          <w:sz w:val="28"/>
        </w:rPr>
        <w:t>№ 784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27.03.2012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17.05.2013 </w:t>
      </w:r>
      <w:r>
        <w:rPr>
          <w:rFonts w:ascii="Times New Roman"/>
          <w:b w:val="false"/>
          <w:i w:val="false"/>
          <w:color w:val="ff0000"/>
          <w:sz w:val="28"/>
        </w:rPr>
        <w:t>№ 498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31.03.2014 </w:t>
      </w:r>
      <w:r>
        <w:rPr>
          <w:rFonts w:ascii="Times New Roman"/>
          <w:b w:val="false"/>
          <w:i w:val="false"/>
          <w:color w:val="ff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bookmarkStart w:name="z25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 первого и третьего направлений Программы между Уполномоченным органом, Региональными координаторами Программы, Банками/Банком Развития/Лизинговыми компаниями, желающими принять участие в Программе, Финансовым агентом заключаются два Соглашения (по субсидированию процентной ставки и гарантированию по кредитам банков),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определяется порядок взаимодействия между участниками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определяются условия и порядок субсидирования процентной ставки, а также гарантирования по кредитам банков, Банка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определяются условия и порядок субсидирования процентной ставки, а также гарантирования по кредитам/Договорам финансового лизинга Банков/Банка Развития/Лизинговых компаний;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одобряются типовые Договоры субсидирования и гарантирования по кредитам/Договорам финансового лизинга Банков/Банка Развития/Лизинговых компаний, формы представления документов,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 второго направления Программы между уполномоченным органом, АФК, банками, Банком Развития, желающими принять участие в Программе, финансовым агентом заключается соглашение,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определяются условия и порядок взаимодействия (механизм) субсидирования процентной ставки по кредитам/Договорам финансового лизинга Банков/Банка Развития/Лизинговых компаний;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определяются функции Финансового агента.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Оплата услуг финансового агента производится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субсидирования процентной ставки и гарантирования по кредитам /Договорам финансового лизинга Банков/Банка Развития/Лизинговых компаний по всем направлениям Программы </w:t>
      </w:r>
      <w:r>
        <w:rPr>
          <w:rFonts w:ascii="Times New Roman"/>
          <w:b w:val="false"/>
          <w:i w:val="false"/>
          <w:color w:val="000000"/>
          <w:sz w:val="28"/>
        </w:rPr>
        <w:t>определяется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 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Финансовый агент осуществляет мониторинг реализации Программы в части субсидирования процентной ставки, гарантирования по кредитам /Договорам финансового лизинга и предоставления государственных грантов Банков/Банка Развития/Лизинговых компаний и представляет отчет в уполномоченный орган по одобренной в вышеуказанном Соглашении форме, который в случае недостатка информации имеет право запрашивать дополнительно необходимые сведения от участников Программы. Предприниматели представляют Финансовому агенту следующую информацию: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количество действующих рабочих мест на конец предыдущего финансового года, единиц;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количество созданных рабочих мест на конец предыдущего финансового года, единиц;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сумма налоговых выплат на конец предыдущего финансового года,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сумма полученных субсидий на конец предыдущего финансового года,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размер выручки на конец предыдущего финансового года,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фонд оплаты труда на конец предыдущего финансового года,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среднемесячная заработная плата одного работника,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совокупный выпуск продукции/услуг на конец предыдущего финансового года,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и условия представления информации устанавливаются Финансовым агентом. Ответственность за достоверность и своевременность представления информации несут Предприниматели.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Региональный координатор Программы осуществляет мониторинг реализации Программы в части развития производственной инфраструктуры в регионах, сервисной поддержке ведения бизнеса, подготовки кадров и представляет отчет в уполномоченный орган по одобренной в вышеуказанном Соглашении форме.</w:t>
      </w:r>
    </w:p>
    <w:bookmarkEnd w:id="71"/>
    <w:bookmarkStart w:name="z27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4.4 Показатели результатов реализации Программы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4.4 с изменением, внесенным постановлением Правительства РК от 27.03.2012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7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реализации Программы предусматривается: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доступности финансовых ресурсов для предприятий частного сектора при реализации новых инвестиционных проектов, направленных на индустриально-инновационное развитие;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привлечение средств частного сектора, в первую очередь, Банков/Лизинговые компании для реализации инвестиционных проектов в несырьевых секторах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повышение финансово-экономической устойчивости предприятий частного сектора, в первую очередь, малого и среднего бизнеса.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количественными и качественными результатами Программы станут: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первому и второму направлениям: увеличение доли обрабатывающей промышленности в структуре ВВП до 12,5 %;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третьему направлению: увеличение доли несырьевого экспорта до 40 % в общем объеме экспорта и увеличение объема несырьевого экспорта до 43 % от объема совокупного производства обрабатывающей промышленности.</w:t>
      </w:r>
    </w:p>
    <w:bookmarkEnd w:id="73"/>
    <w:bookmarkStart w:name="z278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Этапы реализации Программы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Раздел 5 с изменениями, внесенными постановлениями Правительства РК от 31.01.2011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21.01.2011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  10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</w:t>
      </w:r>
    </w:p>
    <w:bookmarkStart w:name="z2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Программы будет осуществляться в два этапа: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этап - с 2010 года по 2014 годы, при этом 2010 год - является пилотным;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2010 году Программа решение задач будет реализовано по трем направлениям: поддержка новых бизнес-инициатив (за исключением подготовки кадров, молодежной практики и организации социальных рабочих мест); оздоровление предпринимательского сектора; поддержка экспортоориентированных производств.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2011 году решение задач Программы будет реализовано по четырем направлениям: поддержка новых бизнес-инициатив; оздоровление предпринимательского сектора; снижение валютных рисков предпринимателей; усиление предпринимательского потенциала.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2011 - 2014 годах решение задач будет реализовано по четырем направлениям: поддержка новых бизнес-инициатив, оздоровление предпринимательского сектора, снижение валютных рисков предпринимателей, усиление предпринимательского сектора.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 этап - с 2015 года по 2020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2015 - 2020 годах решение задач также будет реализовано по двум направлениям: поддержка новых бизнес-инициатив и поддержка экспортоориентированных производств.</w:t>
      </w:r>
    </w:p>
    <w:bookmarkEnd w:id="75"/>
    <w:bookmarkStart w:name="z28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Необходимые ресурсы и источники их финансирования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раздел 6 предусмотрены изменения постановлением Правительства РК от 13.07.2010 № 711 (не подлежит опубликованию).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Раздел 6 с изменениями, внесенными постановлениями Правительства РК от 21.01.2011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  10 календарных дней со дня первого официального опубликования); от 11.07.2011 </w:t>
      </w:r>
      <w:r>
        <w:rPr>
          <w:rFonts w:ascii="Times New Roman"/>
          <w:b w:val="false"/>
          <w:i w:val="false"/>
          <w:color w:val="ff0000"/>
          <w:sz w:val="28"/>
        </w:rPr>
        <w:t>№ 784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На реализацию Программы из республиканского бюджета в 2010 году предусматривается 15 421,2 млн. тенге, в том числе на оплату услуг финансового агента, оказываемых в рамках Программы 366 млн.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Программы из республиканского бюджета в 2011 году предусмотрено 41,2 млрд. тенге, в том числе оплата услуг финансового агента, оказываемых в рамках Программы 502 млн.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Программы в 2012 и 2013 годах из республиканского бюджета предусмотрено 70 332 млн. тенге.*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Дальнейшее финансирование Программы будет осуществляться в рамках средств, предусмотренных в республиканском бюджете на соответствующие финансовые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 Примечание: Распределение средств по направлениям из республиканского бюджета будут уточняться при формировании соответствующих бюджетов на планируемый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77"/>
    <w:bookmarkStart w:name="z29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План мероприятий по реализации программы</w:t>
      </w:r>
      <w:r>
        <w:br/>
      </w:r>
      <w:r>
        <w:rPr>
          <w:rFonts w:ascii="Times New Roman"/>
          <w:b/>
          <w:i w:val="false"/>
          <w:color w:val="000000"/>
        </w:rPr>
        <w:t>
"Дорожная карта бизнеса 2020"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Раздел 7 исключен постановлением Правительства РК от 31.12.2010 </w:t>
      </w:r>
      <w:r>
        <w:rPr>
          <w:rFonts w:ascii="Times New Roman"/>
          <w:b w:val="false"/>
          <w:i w:val="false"/>
          <w:color w:val="ff0000"/>
          <w:sz w:val="28"/>
        </w:rPr>
        <w:t>№ 1520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10 календарных дней со дня первого официального опубликования).   </w:t>
      </w:r>
    </w:p>
    <w:bookmarkStart w:name="z2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</w:p>
    <w:bookmarkEnd w:id="79"/>
    <w:bookmarkStart w:name="z29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приоритетных секторов экономики для потенциальных</w:t>
      </w:r>
      <w:r>
        <w:br/>
      </w:r>
      <w:r>
        <w:rPr>
          <w:rFonts w:ascii="Times New Roman"/>
          <w:b/>
          <w:i w:val="false"/>
          <w:color w:val="000000"/>
        </w:rPr>
        <w:t>
участников Программы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изменениями, внесенными постановлениями Правительства РК от 28.04.2012 </w:t>
      </w:r>
      <w:r>
        <w:rPr>
          <w:rFonts w:ascii="Times New Roman"/>
          <w:b w:val="false"/>
          <w:i w:val="false"/>
          <w:color w:val="ff0000"/>
          <w:sz w:val="28"/>
        </w:rPr>
        <w:t>№ 541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17.05.2013 </w:t>
      </w:r>
      <w:r>
        <w:rPr>
          <w:rFonts w:ascii="Times New Roman"/>
          <w:b w:val="false"/>
          <w:i w:val="false"/>
          <w:color w:val="ff0000"/>
          <w:sz w:val="28"/>
        </w:rPr>
        <w:t>№ 498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31.12.2013 </w:t>
      </w:r>
      <w:r>
        <w:rPr>
          <w:rFonts w:ascii="Times New Roman"/>
          <w:b w:val="false"/>
          <w:i w:val="false"/>
          <w:color w:val="ff0000"/>
          <w:sz w:val="28"/>
        </w:rPr>
        <w:t>№ 1596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2403"/>
      </w:tblGrid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ОКЭД</w:t>
            </w:r>
          </w:p>
        </w:tc>
        <w:tc>
          <w:tcPr>
            <w:tcW w:w="1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Агропромышленный комплекс
</w:t>
            </w:r>
          </w:p>
        </w:tc>
      </w:tr>
      <w:tr>
        <w:trPr>
          <w:trHeight w:val="90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Растениеводство и животноводство, охота и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в этих областях, за исключением 01.11 Выращивание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зерновых культур (за исключением риса), бобовых культур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масличных семян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31.12.2013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1596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Рыболовство и аквакультура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11.06</w:t>
            </w:r>
          </w:p>
        </w:tc>
        <w:tc>
          <w:tcPr>
            <w:tcW w:w="1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солода</w:t>
            </w:r>
          </w:p>
        </w:tc>
      </w:tr>
      <w:tr>
        <w:trPr>
          <w:trHeight w:val="49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11.07</w:t>
            </w:r>
          </w:p>
        </w:tc>
        <w:tc>
          <w:tcPr>
            <w:tcW w:w="1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минеральных вод и других безалкогольных напитков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Горнодобывающая промышленность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услуги в области горнодобывающей промышленности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Легкая промышленность и производство мебели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текстильных изделий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одежды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кожаной и относящейся к ней продукции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деревянных и пробковых изделий, кроме мебели;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изделий из соломки и материалов для плетения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бумаги и бумажной продукции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 и воспроизведение записанных материалов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 химической промышленности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основных фармацевтических продуктов и препаратов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резиновых и пластмассовых изделий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мебели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строительных материалов и прочей не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металлической минеральной продукции
</w:t>
            </w:r>
          </w:p>
        </w:tc>
      </w:tr>
      <w:tr>
        <w:trPr>
          <w:trHeight w:val="43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прочей не металлической минеральной продукции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Металлургия, металлообработка, машиностроение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Металлургическая промышленность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готовых металлических изделий, кроме 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компьютеров, электронной и оптической продукции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электрического оборудования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машин и оборудования, не включенных в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автотранспортных средств, трейлеров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полуприцепов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транспортных средств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установка машин и оборудования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45.2</w:t>
            </w:r>
          </w:p>
        </w:tc>
        <w:tc>
          <w:tcPr>
            <w:tcW w:w="1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Техобслуживание и ремонт транспортных средств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 сектора промышленности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готовых изделий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35.11.4</w:t>
            </w:r>
          </w:p>
        </w:tc>
        <w:tc>
          <w:tcPr>
            <w:tcW w:w="1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электроэнергии прочими электростанциями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35.11.2</w:t>
            </w:r>
          </w:p>
        </w:tc>
        <w:tc>
          <w:tcPr>
            <w:tcW w:w="1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электроэнергии гидроэлектростанциями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31.12.2013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1596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31.12.2013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1596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обработка и удаление отходов, утилизация отходов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Рекультивация и прочие услуги в области удаления отходов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складирование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49.3</w:t>
            </w:r>
          </w:p>
        </w:tc>
        <w:tc>
          <w:tcPr>
            <w:tcW w:w="1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Прочий пассажирский сухопутный транспорт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49.41</w:t>
            </w:r>
          </w:p>
        </w:tc>
        <w:tc>
          <w:tcPr>
            <w:tcW w:w="1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Грузовые перевозки автомобильным транспортом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транспорт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17.05.2013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498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Складское хозяйство и вспомогательная транспортная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"Почтовая и курьерская деятельность",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относящейся к сфере естественных монополий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55.10</w:t>
            </w:r>
          </w:p>
        </w:tc>
        <w:tc>
          <w:tcPr>
            <w:tcW w:w="1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гостиницами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55.20</w:t>
            </w:r>
          </w:p>
        </w:tc>
        <w:tc>
          <w:tcPr>
            <w:tcW w:w="1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жилья на выходные и прочие периоды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краткосрочного проживания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55.30</w:t>
            </w:r>
          </w:p>
        </w:tc>
        <w:tc>
          <w:tcPr>
            <w:tcW w:w="1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Туристические лагеря, парки отдыха и развлечений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Информация и связь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Компьютерное программирование, консультации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сопутствующие услуги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Профессиональная, научная и техническая деятельность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архитектуры, инженерных изысканий;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испытаний и анализа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исследования и разработки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 профессиональная, научная и техническая деятельность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деятельность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 и социальные услуги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социальных услуг с обеспечением проживания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социальных услуг без обеспечения проживания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Искусство, развлечение и отдых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библиотек, архивов, музеев и других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обслуживания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спорта, организации и развлечений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дискотек)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93.1</w:t>
            </w:r>
          </w:p>
        </w:tc>
        <w:tc>
          <w:tcPr>
            <w:tcW w:w="1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17.05.2013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498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59.14</w:t>
            </w:r>
          </w:p>
        </w:tc>
        <w:tc>
          <w:tcPr>
            <w:tcW w:w="1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показу кинофильмов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Предоставление прочих видов услуг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компьютеров, предметов личного потребления и бытовых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Почтовая и курьерская деятельность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69.2</w:t>
            </w:r>
          </w:p>
        </w:tc>
        <w:tc>
          <w:tcPr>
            <w:tcW w:w="1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бухгалтерского учета и аудита;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 по налогообложению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обслуживания зданий и территорий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96.01</w:t>
            </w:r>
          </w:p>
        </w:tc>
        <w:tc>
          <w:tcPr>
            <w:tcW w:w="1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Стирка и (химическая) чистка текстильных изделий и изделий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</w:t>
            </w:r>
          </w:p>
        </w:tc>
      </w:tr>
    </w:tbl>
    <w:bookmarkStart w:name="z30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</w:p>
    <w:bookmarkEnd w:id="81"/>
    <w:bookmarkStart w:name="z30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Программы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Программа дополнена приложением 2 в соответствии с постановлением Правительства РК от 26.10.2010 </w:t>
      </w:r>
      <w:r>
        <w:rPr>
          <w:rFonts w:ascii="Times New Roman"/>
          <w:b w:val="false"/>
          <w:i w:val="false"/>
          <w:color w:val="ff0000"/>
          <w:sz w:val="28"/>
        </w:rPr>
        <w:t>№ 1111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с изменениями, внесенными постановлениями Правительства РК от 11.07.2011 </w:t>
      </w:r>
      <w:r>
        <w:rPr>
          <w:rFonts w:ascii="Times New Roman"/>
          <w:b w:val="false"/>
          <w:i w:val="false"/>
          <w:color w:val="ff0000"/>
          <w:sz w:val="28"/>
        </w:rPr>
        <w:t>№ 784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27.03.2012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28.04.2012 </w:t>
      </w:r>
      <w:r>
        <w:rPr>
          <w:rFonts w:ascii="Times New Roman"/>
          <w:b w:val="false"/>
          <w:i w:val="false"/>
          <w:color w:val="ff0000"/>
          <w:sz w:val="28"/>
        </w:rPr>
        <w:t>№ 541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17.05.2013 </w:t>
      </w:r>
      <w:r>
        <w:rPr>
          <w:rFonts w:ascii="Times New Roman"/>
          <w:b w:val="false"/>
          <w:i w:val="false"/>
          <w:color w:val="ff0000"/>
          <w:sz w:val="28"/>
        </w:rPr>
        <w:t>№ 498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31.12.2013  </w:t>
      </w:r>
      <w:r>
        <w:rPr>
          <w:rFonts w:ascii="Times New Roman"/>
          <w:b w:val="false"/>
          <w:i w:val="false"/>
          <w:color w:val="ff0000"/>
          <w:sz w:val="28"/>
        </w:rPr>
        <w:t>№ 1596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первого официального опубликования); от 11.07.2014 </w:t>
      </w:r>
      <w:r>
        <w:rPr>
          <w:rFonts w:ascii="Times New Roman"/>
          <w:b w:val="false"/>
          <w:i w:val="false"/>
          <w:color w:val="ff0000"/>
          <w:sz w:val="28"/>
        </w:rPr>
        <w:t>№ 790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31.03.2014 </w:t>
      </w:r>
      <w:r>
        <w:rPr>
          <w:rFonts w:ascii="Times New Roman"/>
          <w:b w:val="false"/>
          <w:i w:val="false"/>
          <w:color w:val="ff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bookmarkStart w:name="z30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Предприятия, претендующие на получение государственной поддержки в рамках Программы, за исключением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, должны соответствовать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первого направления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целевое назначение кредита предприятия должно соответствовать приоритетным секторам экономики (в соответствии с общим классификатором видов экономической деятельности (далее – ОКЭД), утвержденным приказом председателя Комитета по техническому регулированию и метрологии Министерства индустрии и торговли Республики Казахстан от 14 декабря 2007 года № 683-од),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программе, за исключением инструмента гарантирования по кредитам для начинающих молодых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кредит предприятия должен быть направлен на реализацию новых инвестиционных проектов, а также проектов, направленных на модернизацию и расширение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субсидирование ставки вознаграждения и частичное гарантирование по кредитам Банков/Лизинговых компании не может осуществляться по кредитам/лизинговым сделкам, за исключением Банка Развития: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выданным государственными институтами развития, а также кредиты, ставка вознаграждения по которым была удешевлена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целевое назначение которых предусматривает выпуск подакцизных товаров, за исключением проектов, предусматривающих выпуск моторных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принимать участие в реализации проекта собственными средствами, согласно условиям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 субсидировании ставки вознаграждения по кредиту (ам) средства кредита (-ов) на пополнение оборотных средств не должны превышать 30 % от суммы кредита (-ов). При этом допускается по части кредита на пополнение оборотных средств, выданных на возобновляемой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28.04.2012 </w:t>
      </w:r>
      <w:r>
        <w:rPr>
          <w:rFonts w:ascii="Times New Roman"/>
          <w:b w:val="false"/>
          <w:i w:val="false"/>
          <w:color w:val="000000"/>
          <w:sz w:val="28"/>
        </w:rPr>
        <w:t>№ 541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при поддержке в рамках развития производственной инфраструктуры, реализация проекта(-ов) должна быть направлена(-ы) на подведение производственной (индустриальной) инфраструктуры в приоритетных секторах экономики в рамках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третьего направления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8) предприниматели, имеющие валютную выручку в размере не менее 10 % от общего объема денежной выручки за предыдущие шесть месяцев до подачи заявления-анкеты предпринимателем Местному координатору программы, за исключением классифицированных как «безнадежный» и «сомнительные» 4 и 5 категории, в соответствии с Правилами классификации активов, условных обязательств и создания провизии (резервов) против них,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25 декабря 2006 года № 296.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Участниками программы не могут быть предприниматели: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осуществляющие выпуск подакцизных товаров/продукции, за исключением проектов, предусматривающих выпуск моторных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rPr>
          <w:rFonts w:ascii="Times New Roman"/>
          <w:b w:val="false"/>
          <w:i w:val="false"/>
          <w:color w:val="ff0000"/>
          <w:sz w:val="28"/>
        </w:rPr>
        <w:t xml:space="preserve"> исключен постановлением Правительства РК от 11.07.2014 </w:t>
      </w:r>
      <w:r>
        <w:rPr>
          <w:rFonts w:ascii="Times New Roman"/>
          <w:b w:val="false"/>
          <w:i w:val="false"/>
          <w:color w:val="000000"/>
          <w:sz w:val="28"/>
        </w:rPr>
        <w:t>№ 790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реализующие проекты в металлургической промышленности, которые включены в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крупных налогоплательщиков, подлежащих мониторингу в соответствии с постановлением Правительства Республики Казахстан от 29 декабря 2012 года № 1771;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осуществляющие свою деятельность в горнодобывающей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учредителями которых являются национальные управляющие холдинги, национальные холдинги, национальные компании и организации, пятьдесят и более процентов акций (долей участия в уставном капитале) которых прямо или косвенно принадлежат государству, национальному управляющему холдингу, национальному холдингу, национальной компании (за исключением социально-предпринимательской корпорации), а также юридические лица, форма собственности которых оформлена как частное учреждение;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кредиты которых направлены на приобретение гостиниц или гостиничных комплексов.</w:t>
      </w:r>
    </w:p>
    <w:bookmarkEnd w:id="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