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a1ee2" w14:textId="12a1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Единого координационного совета по вопросам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2010 года № 308. Утратило силу постановлением Правительства Республики Казахстан от 4 сентября 2014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поддержки и развития частного предпринимательства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Единый координационный совет по вопросам предпринимательства в составе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Едином координационном совете по вопросам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308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Единого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
по вопросам предпринимательства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финансов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 – Министр индустрии и новых технологий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регионального развития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прокурор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Республики Казахстан по делам экономической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связи и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партии «Нұр Отан»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«Национальный управляющий холдинг «КазАгро»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Ассоциации финансистов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Президиума Национальной палаты предпринимателей Республики Казахстан, председатель Совета объединения юридических лиц «Ассоциация «Форум предпринимателей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Президиума Национальной палаты предпринимателей Республики Казахстан, председатель Попечительского совета Ассоциации экономистов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Президиума Национальной палаты предпринимателей Республики Казахстан, президент Торгово-промышленной палаты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Казахстан, член Совета объединения юридических лиц «Ассоциация «Форум предпринимателей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Координационного совета Торгово-промышленной палаты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учредителей Союза мукомолов Казахстана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Президиума Национальной палаты предпринимателей Республики Казахстан, Председатель объединения юридических лиц «Казахстанская ассоциация организаций нефтегазового и энергетического комплекса «KAZENERGY»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Казахстан,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Президиума Национальной палаты предпринимателей Республики Казахстан, президент объединения юридических лиц «Центральная казахстанская ассоциация предпринимателей»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Казахстанской ассоциации предпринимателей «КАЗКА»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308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Едином координационном совете</w:t>
      </w:r>
      <w:r>
        <w:br/>
      </w:r>
      <w:r>
        <w:rPr>
          <w:rFonts w:ascii="Times New Roman"/>
          <w:b/>
          <w:i w:val="false"/>
          <w:color w:val="000000"/>
        </w:rPr>
        <w:t>
по вопросам предпринимательства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координационный совет по вопросам предпринимательства (далее - Совет) является консультативно-совещательным органом при Правительстве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деятельности Совета является поддержка и развитие частного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права Совета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пункт 4 предусмотрены изменения постановлением Правительства РК от 13.07.2010 № 711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 выработка предложений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устранению административных барьеров и улучшению бизнес-климата для малого и среднего предпринимательства: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совершенствованию и оптимизации лицензионно-разрешительной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системы, внедрению е-лицензирования;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оптимизации деятельности контролирующих органов в целях сокращения и упорядочения проверок малого и среднего предпринимательства, внедрению систем оценки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принятию проектов нормативных правовых актов, затрагивающих интересы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улучшению показателей, представленных в отчете Всемирного Банка "Doing Business" (легкость ведения бизнеса);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координации республиканских и местных программ, связанных с развитием предпринимательства и их ресурсного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защите предпринимательства и совершенствованию уголовного, административного законодательства в сфере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вопросам экономической политики в сфере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Совет в пределах своей компетенции для осуществления возложенных на нее задач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взаимодействовать с государственными органами, республиканскими, областными и отраслевыми объединениями в сфере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для проведения экспертиз и консультаций специалистов соответствующего профиля из государственных органов и организаций, отечественных и зарубежных экспертов, а также организовывать рабочие группы (штабы) для межведомственной координации;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в установленном законодательством порядке от государственных органов и организаций информацию по вопросам, входящим в компетенцию Совета.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возглавляет председатель - Премьер-Министр Республики Казахстан, который руководит его деятельностью, председательствует на заседаниях, планирует его работу, осуществляет общий контроль над реализацией его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один из заместителей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Рабочим органом Совета является Министерство регионального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Совета осуществляет организационно-техническое обеспечение работы Совета, в том числе готовит предложения по повестке дня заседания Совета, необходимые документы, материалы, которые должны быть направлены членам Совета за три рабочих дня до проведения заседания Совета с приложением проекта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Рабочий орган Совета: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и контролирует выполнение решений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работу членов Совета и привлеченных к ее деятельности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проведения заседания Совета секретарь Совета оформляет протокол. Секретарь не является членом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вопросов для рассмотрения на заседаниях Совета составляется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Заседание Совета созывается председателем по собственной инициативе, инициативе заместителя председателя Совета либо по инициативе члена Совета на основании материалов, предлагаемых на рассмотрение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Решения Совета принимаются открытым голосованием и считаются принятыми, если за них подано большинство голосов от общего количества членов Совета. Голосование проводится путем заполнения на заседании Совета листа голосования по форме согласно приложению к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имеют право на особое мнение, которое, в случае его выражения должно быть изложено в письменном виде и приложено к письму-отчету Совета,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заседаний Совета и на основании листов голосования в течение трех рабочих дней составляется протокол, подписываемый председателем и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по итогам голосования содержания проекта протокола секретарь Совета направляет лист голосования с уточненной редакцией принятого решения членам Совета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Совета после получения листа голосования направляют в течение одного рабочего дня ответ о согласии либо несогласии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Учет и хранение материалов и протокольных решений Совета с приложением листов голосования осуществляет рабочий орган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Заседания Совета проводятся не реже одного раза в месяц и считаются правомочными, если на них присутствует не менее половины от общего числа его членов. В случаях, когда необходимо принятие срочного решения, возможно проведение внеочередного заседания Совета по созыву председателя.</w:t>
      </w:r>
    </w:p>
    <w:bookmarkEnd w:id="9"/>
    <w:bookmarkStart w:name="z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Совета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прекращения деятельности Совета является решение Правительства Республики Казахстан.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2010 года № 308</w:t>
      </w:r>
    </w:p>
    <w:bookmarkEnd w:id="12"/>
    <w:bookmarkStart w:name="z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13"/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2008 года № 259 "О создании Комиссии по устранению административных барьеров и улучшению бизнес-климата для малого и среднего бизнеса".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275 "О создании Антикризисного совета".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539 "О внесении изменений в постановление Правительства Республики Казахстан от 10 марта 2009 года № 275".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23 июля 2009 года № 1123 "О внесении изменений в постановления Правительства Республики Казахстан от 30 июня 2007 года № 552 и от 10 марта 2009 года № 275" (САПП Республики Казахстан, 2009 г., № 34, ст. 322).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