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8d47" w14:textId="83d8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2010 год на неотложные затраты, средства в сумме 922 883 000 (девятьсот двадцать два миллиона восемьсот восемьдесят три тысячи) тенге для перечисления акимату Костанайской области в виде целевых текущих трансфертов на покрытие разницы в цене природного газа государственным коммунальным газо-теплоснабжающим предприятиям в связи с увеличением цены на природный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