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b5a51" w14:textId="78b5a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Указа Президента Республики Казахстан от 29 марта 2010 года № 960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2010 года"</w:t>
      </w:r>
    </w:p>
    <w:p>
      <w:pPr>
        <w:spacing w:after="0"/>
        <w:ind w:left="0"/>
        <w:jc w:val="both"/>
      </w:pPr>
      <w:r>
        <w:rPr>
          <w:rFonts w:ascii="Times New Roman"/>
          <w:b w:val="false"/>
          <w:i w:val="false"/>
          <w:color w:val="000000"/>
          <w:sz w:val="28"/>
        </w:rPr>
        <w:t>Постановление Правительства Республики Казахстан от 15 апреля 2010 года № 313</w:t>
      </w:r>
    </w:p>
    <w:p>
      <w:pPr>
        <w:spacing w:after="0"/>
        <w:ind w:left="0"/>
        <w:jc w:val="both"/>
      </w:pPr>
      <w:bookmarkStart w:name="z1" w:id="0"/>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29 марта 2010 года № 960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апреле-июне и октябре-декабре 2010 года"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Акимам областей, городов Астаны и Алматы организовать работу призывных комиссий и обеспечить проведение призыва в апреле-июне и октябре-декабре 2010 года граждан мужского пола в количестве 28609 человек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000000"/>
          <w:sz w:val="28"/>
        </w:rPr>
        <w:t>
      2.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w:t>
      </w:r>
      <w:r>
        <w:br/>
      </w:r>
      <w:r>
        <w:rPr>
          <w:rFonts w:ascii="Times New Roman"/>
          <w:b w:val="false"/>
          <w:i w:val="false"/>
          <w:color w:val="000000"/>
          <w:sz w:val="28"/>
        </w:rPr>
        <w:t>
</w:t>
      </w:r>
      <w:r>
        <w:rPr>
          <w:rFonts w:ascii="Times New Roman"/>
          <w:b w:val="false"/>
          <w:i w:val="false"/>
          <w:color w:val="000000"/>
          <w:sz w:val="28"/>
        </w:rPr>
        <w:t>
      3. Министерству здравоохранения Республики Казахстан в установленном порядке организовать медицинское обеспечение призывных пунктов.</w:t>
      </w:r>
      <w:r>
        <w:br/>
      </w:r>
      <w:r>
        <w:rPr>
          <w:rFonts w:ascii="Times New Roman"/>
          <w:b w:val="false"/>
          <w:i w:val="false"/>
          <w:color w:val="000000"/>
          <w:sz w:val="28"/>
        </w:rPr>
        <w:t>
</w:t>
      </w:r>
      <w:r>
        <w:rPr>
          <w:rFonts w:ascii="Times New Roman"/>
          <w:b w:val="false"/>
          <w:i w:val="false"/>
          <w:color w:val="000000"/>
          <w:sz w:val="28"/>
        </w:rPr>
        <w:t>
      4. Министерству транспорта и коммуникаций Республики Казахстан обеспечить перевозку уволенных в запас военнослужащих срочной воинской службы и граждан, призванных на воинскую службу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по заявкам Министерства обороны Республики Казахстан.</w:t>
      </w:r>
      <w:r>
        <w:br/>
      </w:r>
      <w:r>
        <w:rPr>
          <w:rFonts w:ascii="Times New Roman"/>
          <w:b w:val="false"/>
          <w:i w:val="false"/>
          <w:color w:val="000000"/>
          <w:sz w:val="28"/>
        </w:rPr>
        <w:t>
</w:t>
      </w:r>
      <w:r>
        <w:rPr>
          <w:rFonts w:ascii="Times New Roman"/>
          <w:b w:val="false"/>
          <w:i w:val="false"/>
          <w:color w:val="000000"/>
          <w:sz w:val="28"/>
        </w:rPr>
        <w:t>
      5. Министерствам обороны, внутренних дел, по чрезвычайным ситуациям Республики Казахстан возмещение расходов на перевозку граждан, призванных на срочную воинскую службу, а также уволенных в запас военнослужащих срочной воинской службы, производить непосредственно организациям, осуществляющим перевозку, по предъявленным ими счетам в пределах ассигнований, предусмотренных на эти цели в республиканском бюджете.</w:t>
      </w:r>
      <w:r>
        <w:br/>
      </w:r>
      <w:r>
        <w:rPr>
          <w:rFonts w:ascii="Times New Roman"/>
          <w:b w:val="false"/>
          <w:i w:val="false"/>
          <w:color w:val="000000"/>
          <w:sz w:val="28"/>
        </w:rPr>
        <w:t>
</w:t>
      </w:r>
      <w:r>
        <w:rPr>
          <w:rFonts w:ascii="Times New Roman"/>
          <w:b w:val="false"/>
          <w:i w:val="false"/>
          <w:color w:val="000000"/>
          <w:sz w:val="28"/>
        </w:rPr>
        <w:t>
      6.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