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6a42" w14:textId="013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2008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2010 года № 343.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гранта" (САПП Республики Казахстан, 2008 г., № 2, ст. 24)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Для участия в конкурсе необходимо набрать не менее 50, а по медицинской специальности "Общая медицина" не менее 55 баллов, в том числе не менее 7 баллов по профильному предмету (не менее 10 по каждому творческому экзамену), а по остальным предметам - не менее 4 баллов".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