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c590" w14:textId="9adc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r>
        <w:br/>
      </w:r>
      <w:r>
        <w:rPr>
          <w:rFonts w:ascii="Times New Roman"/>
          <w:b w:val="false"/>
          <w:i w:val="false"/>
          <w:color w:val="000000"/>
          <w:sz w:val="28"/>
        </w:rPr>
        <w:t>
</w:t>
      </w:r>
      <w:r>
        <w:rPr>
          <w:rFonts w:ascii="Times New Roman"/>
          <w:b w:val="false"/>
          <w:i w:val="false"/>
          <w:color w:val="000000"/>
          <w:sz w:val="28"/>
        </w:rPr>
        <w:t>
      2. Подписать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2010 года № 438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некоторых вопросах предоставления обеспечения</w:t>
      </w:r>
      <w:r>
        <w:br/>
      </w:r>
      <w:r>
        <w:rPr>
          <w:rFonts w:ascii="Times New Roman"/>
          <w:b/>
          <w:i w:val="false"/>
          <w:color w:val="000000"/>
        </w:rPr>
        <w:t>
уплаты таможенных пошлин, налогов в отношении товаров,</w:t>
      </w:r>
      <w:r>
        <w:br/>
      </w:r>
      <w:r>
        <w:rPr>
          <w:rFonts w:ascii="Times New Roman"/>
          <w:b/>
          <w:i w:val="false"/>
          <w:color w:val="000000"/>
        </w:rPr>
        <w:t>
перевозимых в соответствии с таможенной процедурой таможенного</w:t>
      </w:r>
      <w:r>
        <w:br/>
      </w:r>
      <w:r>
        <w:rPr>
          <w:rFonts w:ascii="Times New Roman"/>
          <w:b/>
          <w:i w:val="false"/>
          <w:color w:val="000000"/>
        </w:rPr>
        <w:t>
транзита, особенностях взыскания таможенных пошлин, налогов и</w:t>
      </w:r>
      <w:r>
        <w:br/>
      </w:r>
      <w:r>
        <w:rPr>
          <w:rFonts w:ascii="Times New Roman"/>
          <w:b/>
          <w:i w:val="false"/>
          <w:color w:val="000000"/>
        </w:rPr>
        <w:t>
порядке перечисления взысканных сумм в отношении таких товаров</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соответствии с пунктом 2 статьи 84, пунктом 5 статьи 85, пунктом 3 статьи 93, подпунктом 5) пункта 2 статьи 217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благоприятных условий торговли таможенного союза с третьими странами, а также развития экономической интеграции государств-членов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p>
    <w:bookmarkEnd w:id="4"/>
    <w:bookmarkStart w:name="z15" w:id="5"/>
    <w:p>
      <w:pPr>
        <w:spacing w:after="0"/>
        <w:ind w:left="0"/>
        <w:jc w:val="both"/>
      </w:pPr>
      <w:r>
        <w:rPr>
          <w:rFonts w:ascii="Times New Roman"/>
          <w:b w:val="false"/>
          <w:i w:val="false"/>
          <w:color w:val="000000"/>
          <w:sz w:val="28"/>
        </w:rPr>
        <w:t>
      Настоящее Соглашение определяет форму, порядок заполнения и предоставления документов, подтверждающих принятие обеспечения уплаты таможенных пошлин, налогов при перевозке товаров в соответствии с таможенной процедурой таможенного транзита по таможенной территории таможенного союза, порядок установления (подтверждения) места нахождения товаров, помещенных под таможенную процедуру таможенного транзита, особенности взыскания таможенных пошлин, налогов и порядок перечисления взысканных сумм между бюджетами Сторон в отношении таких товаров.</w:t>
      </w:r>
    </w:p>
    <w:bookmarkEnd w:id="5"/>
    <w:bookmarkStart w:name="z16" w:id="6"/>
    <w:p>
      <w:pPr>
        <w:spacing w:after="0"/>
        <w:ind w:left="0"/>
        <w:jc w:val="left"/>
      </w:pPr>
      <w:r>
        <w:rPr>
          <w:rFonts w:ascii="Times New Roman"/>
          <w:b/>
          <w:i w:val="false"/>
          <w:color w:val="000000"/>
        </w:rPr>
        <w:t xml:space="preserve"> 
Статья 2</w:t>
      </w:r>
    </w:p>
    <w:bookmarkEnd w:id="6"/>
    <w:bookmarkStart w:name="z17" w:id="7"/>
    <w:p>
      <w:pPr>
        <w:spacing w:after="0"/>
        <w:ind w:left="0"/>
        <w:jc w:val="both"/>
      </w:pPr>
      <w:r>
        <w:rPr>
          <w:rFonts w:ascii="Times New Roman"/>
          <w:b w:val="false"/>
          <w:i w:val="false"/>
          <w:color w:val="000000"/>
          <w:sz w:val="28"/>
        </w:rPr>
        <w:t>
      Для целей настоящего Соглашения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счет в иностранной валюте - счет, открытый уполномоченному органу Стороны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w:t>
      </w:r>
      <w:r>
        <w:rPr>
          <w:rFonts w:ascii="Times New Roman"/>
          <w:b w:val="false"/>
          <w:i w:val="false"/>
          <w:color w:val="000000"/>
          <w:sz w:val="28"/>
        </w:rPr>
        <w:t>
      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w:t>
      </w:r>
      <w:r>
        <w:rPr>
          <w:rFonts w:ascii="Times New Roman"/>
          <w:b w:val="false"/>
          <w:i w:val="false"/>
          <w:color w:val="000000"/>
          <w:sz w:val="28"/>
        </w:rPr>
        <w:t>
      центральные таможенные органы - Государственный таможенный комитет Республики Беларусь, Федеральная таможенная служба Российской Федерации, Комитет таможенного контроля Министерства финансов Республики Казахстан либо их правопреемники;</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w:t>
      </w:r>
      <w:r>
        <w:rPr>
          <w:rFonts w:ascii="Times New Roman"/>
          <w:b w:val="false"/>
          <w:i w:val="false"/>
          <w:color w:val="000000"/>
          <w:sz w:val="28"/>
        </w:rPr>
        <w:t>
      номер налогоплательщика - номер, присваиваемый при постановке на учет в налоговом органе Стороны;</w:t>
      </w:r>
      <w:r>
        <w:br/>
      </w:r>
      <w:r>
        <w:rPr>
          <w:rFonts w:ascii="Times New Roman"/>
          <w:b w:val="false"/>
          <w:i w:val="false"/>
          <w:color w:val="000000"/>
          <w:sz w:val="28"/>
        </w:rPr>
        <w:t>
</w:t>
      </w:r>
      <w:r>
        <w:rPr>
          <w:rFonts w:ascii="Times New Roman"/>
          <w:b w:val="false"/>
          <w:i w:val="false"/>
          <w:color w:val="000000"/>
          <w:sz w:val="28"/>
        </w:rPr>
        <w:t>
      идентификационный номер - индивидуальный идентификационный номер или бизнес-идентификационный номер, сформированный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законодательстве Сторон, если в договорно-правовой базе таможенного союза не используются указанные термины.</w:t>
      </w:r>
    </w:p>
    <w:bookmarkEnd w:id="7"/>
    <w:bookmarkStart w:name="z26" w:id="8"/>
    <w:p>
      <w:pPr>
        <w:spacing w:after="0"/>
        <w:ind w:left="0"/>
        <w:jc w:val="left"/>
      </w:pPr>
      <w:r>
        <w:rPr>
          <w:rFonts w:ascii="Times New Roman"/>
          <w:b/>
          <w:i w:val="false"/>
          <w:color w:val="000000"/>
        </w:rPr>
        <w:t xml:space="preserve"> 
Статья 3</w:t>
      </w:r>
    </w:p>
    <w:bookmarkEnd w:id="8"/>
    <w:bookmarkStart w:name="z27" w:id="9"/>
    <w:p>
      <w:pPr>
        <w:spacing w:after="0"/>
        <w:ind w:left="0"/>
        <w:jc w:val="both"/>
      </w:pPr>
      <w:r>
        <w:rPr>
          <w:rFonts w:ascii="Times New Roman"/>
          <w:b w:val="false"/>
          <w:i w:val="false"/>
          <w:color w:val="000000"/>
          <w:sz w:val="28"/>
        </w:rPr>
        <w:t>
      Документом, подтверждающим принятие обеспечения уплаты таможенных пошлин, налогов при перевозке товаров в соответствии с таможенной процедурой таможенного транзита, является сертификат обеспечения уплаты таможенных пошлин, налогов (далее - Сертификат), зарегистрированный и выданный таможенным органом Стороны, принявшим обеспечение уплаты таможенных пошлин, налогов, лицу, предоставившему такое обеспечение.</w:t>
      </w:r>
      <w:r>
        <w:br/>
      </w:r>
      <w:r>
        <w:rPr>
          <w:rFonts w:ascii="Times New Roman"/>
          <w:b w:val="false"/>
          <w:i w:val="false"/>
          <w:color w:val="000000"/>
          <w:sz w:val="28"/>
        </w:rPr>
        <w:t>
</w:t>
      </w:r>
      <w:r>
        <w:rPr>
          <w:rFonts w:ascii="Times New Roman"/>
          <w:b w:val="false"/>
          <w:i w:val="false"/>
          <w:color w:val="000000"/>
          <w:sz w:val="28"/>
        </w:rPr>
        <w:t>
      Форма Сертификата и порядок его заполнения определяются </w:t>
      </w:r>
      <w:r>
        <w:rPr>
          <w:rFonts w:ascii="Times New Roman"/>
          <w:b w:val="false"/>
          <w:i w:val="false"/>
          <w:color w:val="000000"/>
          <w:sz w:val="28"/>
        </w:rPr>
        <w:t>приложениями 1</w:t>
      </w:r>
      <w:r>
        <w:rPr>
          <w:rFonts w:ascii="Times New Roman"/>
          <w:b w:val="false"/>
          <w:i w:val="false"/>
          <w:color w:val="000000"/>
          <w:sz w:val="28"/>
        </w:rPr>
        <w:t xml:space="preserve"> и</w:t>
      </w:r>
      <w:r>
        <w:rPr>
          <w:rFonts w:ascii="Times New Roman"/>
          <w:b w:val="false"/>
          <w:i w:val="false"/>
          <w:color w:val="000000"/>
          <w:sz w:val="28"/>
        </w:rPr>
        <w:t xml:space="preserve"> 2</w:t>
      </w:r>
      <w:r>
        <w:rPr>
          <w:rFonts w:ascii="Times New Roman"/>
          <w:b w:val="false"/>
          <w:i w:val="false"/>
          <w:color w:val="000000"/>
          <w:sz w:val="28"/>
        </w:rPr>
        <w:t xml:space="preserve"> к настоящему Соглашению, являющимися его неотъемлемой частью.</w:t>
      </w:r>
      <w:r>
        <w:br/>
      </w:r>
      <w:r>
        <w:rPr>
          <w:rFonts w:ascii="Times New Roman"/>
          <w:b w:val="false"/>
          <w:i w:val="false"/>
          <w:color w:val="000000"/>
          <w:sz w:val="28"/>
        </w:rPr>
        <w:t>
</w:t>
      </w:r>
      <w:r>
        <w:rPr>
          <w:rFonts w:ascii="Times New Roman"/>
          <w:b w:val="false"/>
          <w:i w:val="false"/>
          <w:color w:val="000000"/>
          <w:sz w:val="28"/>
        </w:rPr>
        <w:t>
      Сертификат оформляется на сумму обеспечения уплаты таможенных пошлин, налогов, предоставленного таможенному органу Стороны, в трех экземплярах.</w:t>
      </w:r>
      <w:r>
        <w:br/>
      </w:r>
      <w:r>
        <w:rPr>
          <w:rFonts w:ascii="Times New Roman"/>
          <w:b w:val="false"/>
          <w:i w:val="false"/>
          <w:color w:val="000000"/>
          <w:sz w:val="28"/>
        </w:rPr>
        <w:t>
</w:t>
      </w:r>
      <w:r>
        <w:rPr>
          <w:rFonts w:ascii="Times New Roman"/>
          <w:b w:val="false"/>
          <w:i w:val="false"/>
          <w:color w:val="000000"/>
          <w:sz w:val="28"/>
        </w:rPr>
        <w:t>
      Первый экземпляр зарегистрированного Сертификата остается в таможенном органе, зарегистрировавшем Сертификат.</w:t>
      </w:r>
      <w:r>
        <w:br/>
      </w:r>
      <w:r>
        <w:rPr>
          <w:rFonts w:ascii="Times New Roman"/>
          <w:b w:val="false"/>
          <w:i w:val="false"/>
          <w:color w:val="000000"/>
          <w:sz w:val="28"/>
        </w:rPr>
        <w:t>
</w:t>
      </w:r>
      <w:r>
        <w:rPr>
          <w:rFonts w:ascii="Times New Roman"/>
          <w:b w:val="false"/>
          <w:i w:val="false"/>
          <w:color w:val="000000"/>
          <w:sz w:val="28"/>
        </w:rPr>
        <w:t>
      Второй и третий экземпляры зарегистрированного Сертификата выдаются лицу, предоставившему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О выдаче Сертификата таможенный орган, зарегистрировавший Сертификат, информирует таможенный орган отправления согласно статье 10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используется в случаях, когда выпуск товаров в соответствии с таможенной процедурой таможенного транзита осуществляет таможенный орган одной Стороны, а обеспечение уплаты таможенных пошлин, налогов предоставлено таможенному органу другой Стороны.</w:t>
      </w:r>
      <w:r>
        <w:br/>
      </w:r>
      <w:r>
        <w:rPr>
          <w:rFonts w:ascii="Times New Roman"/>
          <w:b w:val="false"/>
          <w:i w:val="false"/>
          <w:color w:val="000000"/>
          <w:sz w:val="28"/>
        </w:rPr>
        <w:t>
</w:t>
      </w:r>
      <w:r>
        <w:rPr>
          <w:rFonts w:ascii="Times New Roman"/>
          <w:b w:val="false"/>
          <w:i w:val="false"/>
          <w:color w:val="000000"/>
          <w:sz w:val="28"/>
        </w:rPr>
        <w:t>
      Если обеспечение уплаты таможенных пошлин, налогов предоставлено таможенному органу Стороны, таможенный орган которой осуществляет выпуск товаров в соответствии с таможенной процедурой таможенного транзита, допускается применение Сертификата либо иного документа, подтверждающего принятие обеспечения уплаты таможенных пошлин, налогов, форма и порядок использования которого установлены законодательством этой Стороны.</w:t>
      </w:r>
    </w:p>
    <w:bookmarkEnd w:id="9"/>
    <w:bookmarkStart w:name="z35" w:id="10"/>
    <w:p>
      <w:pPr>
        <w:spacing w:after="0"/>
        <w:ind w:left="0"/>
        <w:jc w:val="left"/>
      </w:pPr>
      <w:r>
        <w:rPr>
          <w:rFonts w:ascii="Times New Roman"/>
          <w:b/>
          <w:i w:val="false"/>
          <w:color w:val="000000"/>
        </w:rPr>
        <w:t xml:space="preserve"> 
Статья 4</w:t>
      </w:r>
    </w:p>
    <w:bookmarkEnd w:id="10"/>
    <w:bookmarkStart w:name="z36" w:id="11"/>
    <w:p>
      <w:pPr>
        <w:spacing w:after="0"/>
        <w:ind w:left="0"/>
        <w:jc w:val="both"/>
      </w:pPr>
      <w:r>
        <w:rPr>
          <w:rFonts w:ascii="Times New Roman"/>
          <w:b w:val="false"/>
          <w:i w:val="false"/>
          <w:color w:val="000000"/>
          <w:sz w:val="28"/>
        </w:rPr>
        <w:t>
      Декларант таможенной процедуры таможенного транзита представляет в таможенный орган отправления второй и третий экземпляры Сертификата одновременно с транзитной декларацией.</w:t>
      </w:r>
      <w:r>
        <w:br/>
      </w:r>
      <w:r>
        <w:rPr>
          <w:rFonts w:ascii="Times New Roman"/>
          <w:b w:val="false"/>
          <w:i w:val="false"/>
          <w:color w:val="000000"/>
          <w:sz w:val="28"/>
        </w:rPr>
        <w:t>
</w:t>
      </w:r>
      <w:r>
        <w:rPr>
          <w:rFonts w:ascii="Times New Roman"/>
          <w:b w:val="false"/>
          <w:i w:val="false"/>
          <w:color w:val="000000"/>
          <w:sz w:val="28"/>
        </w:rPr>
        <w:t>
      Признание Сертификата заключается в его принятии таможенным органом Стороны, осуществляющим выпуск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Представленный Сертификат принимается в качестве документа, подтверждающего предоставление обеспечения уплаты таможенных пошлин, налогов, до истечения срока использования указанного Сертификата при наличии информации о выдаче Сертификата из таможенного органа, зарегистрировавшего Сертификат, согласно статье 10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принимается в соответствии с таможенной процедурой таможенного транзита по одной транзитной декларации. По одной транзитной декларации возможно принятие нескольких Сертификатов.</w:t>
      </w:r>
      <w:r>
        <w:br/>
      </w:r>
      <w:r>
        <w:rPr>
          <w:rFonts w:ascii="Times New Roman"/>
          <w:b w:val="false"/>
          <w:i w:val="false"/>
          <w:color w:val="000000"/>
          <w:sz w:val="28"/>
        </w:rPr>
        <w:t>
</w:t>
      </w:r>
      <w:r>
        <w:rPr>
          <w:rFonts w:ascii="Times New Roman"/>
          <w:b w:val="false"/>
          <w:i w:val="false"/>
          <w:color w:val="000000"/>
          <w:sz w:val="28"/>
        </w:rPr>
        <w:t>
      Таможенный орган отправления после выпуска товаров в соответствии с таможенной процедурой таможенного транзита заполняет раздел 3 второго и третьего экземпляра Сертификата в соответствии с приложением 2 к настоящему Соглашению.</w:t>
      </w:r>
      <w:r>
        <w:br/>
      </w:r>
      <w:r>
        <w:rPr>
          <w:rFonts w:ascii="Times New Roman"/>
          <w:b w:val="false"/>
          <w:i w:val="false"/>
          <w:color w:val="000000"/>
          <w:sz w:val="28"/>
        </w:rPr>
        <w:t>
</w:t>
      </w:r>
      <w:r>
        <w:rPr>
          <w:rFonts w:ascii="Times New Roman"/>
          <w:b w:val="false"/>
          <w:i w:val="false"/>
          <w:color w:val="000000"/>
          <w:sz w:val="28"/>
        </w:rPr>
        <w:t>
      После выпуска товаров в соответствии с таможенной процедурой таможенного транзита второй экземпляр Сертификата остается в таможенном органе отправления, третий экземпляр Сертификата выдается лицу, являющемуся декларантом таможенной процедуры таможенного транзита, для представления его в таможенный орган назначения.</w:t>
      </w:r>
      <w:r>
        <w:br/>
      </w:r>
      <w:r>
        <w:rPr>
          <w:rFonts w:ascii="Times New Roman"/>
          <w:b w:val="false"/>
          <w:i w:val="false"/>
          <w:color w:val="000000"/>
          <w:sz w:val="28"/>
        </w:rPr>
        <w:t>
</w:t>
      </w:r>
      <w:r>
        <w:rPr>
          <w:rFonts w:ascii="Times New Roman"/>
          <w:b w:val="false"/>
          <w:i w:val="false"/>
          <w:color w:val="000000"/>
          <w:sz w:val="28"/>
        </w:rPr>
        <w:t>
      О принятии Сертификата при выпуске товаров в соответствии с таможенной процедурой таможенного транзита таможенный орган отправления информирует таможенный орган, зарегистрировавший Сертификат, согласно статье 10 настоящего Соглашения.</w:t>
      </w:r>
    </w:p>
    <w:bookmarkEnd w:id="11"/>
    <w:bookmarkStart w:name="z43" w:id="12"/>
    <w:p>
      <w:pPr>
        <w:spacing w:after="0"/>
        <w:ind w:left="0"/>
        <w:jc w:val="left"/>
      </w:pPr>
      <w:r>
        <w:rPr>
          <w:rFonts w:ascii="Times New Roman"/>
          <w:b/>
          <w:i w:val="false"/>
          <w:color w:val="000000"/>
        </w:rPr>
        <w:t xml:space="preserve"> 
Статья 5</w:t>
      </w:r>
    </w:p>
    <w:bookmarkEnd w:id="12"/>
    <w:bookmarkStart w:name="z44" w:id="13"/>
    <w:p>
      <w:pPr>
        <w:spacing w:after="0"/>
        <w:ind w:left="0"/>
        <w:jc w:val="both"/>
      </w:pPr>
      <w:r>
        <w:rPr>
          <w:rFonts w:ascii="Times New Roman"/>
          <w:b w:val="false"/>
          <w:i w:val="false"/>
          <w:color w:val="000000"/>
          <w:sz w:val="28"/>
        </w:rPr>
        <w:t>
      При таможенном транзите таможенные органы Сторон не требуют предоставления обеспечения уплаты таможенных пошлин, налогов, если:</w:t>
      </w:r>
      <w:r>
        <w:br/>
      </w:r>
      <w:r>
        <w:rPr>
          <w:rFonts w:ascii="Times New Roman"/>
          <w:b w:val="false"/>
          <w:i w:val="false"/>
          <w:color w:val="000000"/>
          <w:sz w:val="28"/>
        </w:rPr>
        <w:t>
</w:t>
      </w:r>
      <w:r>
        <w:rPr>
          <w:rFonts w:ascii="Times New Roman"/>
          <w:b w:val="false"/>
          <w:i w:val="false"/>
          <w:color w:val="000000"/>
          <w:sz w:val="28"/>
        </w:rPr>
        <w:t>
      товары предназначены для официального использования дипломатическими представительствами и консульскими учреждениями иностранных государств, а также приравненными к ним по объему привилегий органами и (или) миссиями международных организаций,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расположенных на территории своей Стороны;</w:t>
      </w:r>
      <w:r>
        <w:br/>
      </w:r>
      <w:r>
        <w:rPr>
          <w:rFonts w:ascii="Times New Roman"/>
          <w:b w:val="false"/>
          <w:i w:val="false"/>
          <w:color w:val="000000"/>
          <w:sz w:val="28"/>
        </w:rPr>
        <w:t>
</w:t>
      </w:r>
      <w:r>
        <w:rPr>
          <w:rFonts w:ascii="Times New Roman"/>
          <w:b w:val="false"/>
          <w:i w:val="false"/>
          <w:color w:val="000000"/>
          <w:sz w:val="28"/>
        </w:rPr>
        <w:t>
      международные почтовые отправления представляются к таможенному оформлению для их помещения под таможенную процедуру таможенного транзита операторами почтовой связи Сторон.</w:t>
      </w:r>
      <w:r>
        <w:br/>
      </w:r>
      <w:r>
        <w:rPr>
          <w:rFonts w:ascii="Times New Roman"/>
          <w:b w:val="false"/>
          <w:i w:val="false"/>
          <w:color w:val="000000"/>
          <w:sz w:val="28"/>
        </w:rPr>
        <w:t>
</w:t>
      </w:r>
      <w:r>
        <w:rPr>
          <w:rFonts w:ascii="Times New Roman"/>
          <w:b w:val="false"/>
          <w:i w:val="false"/>
          <w:color w:val="000000"/>
          <w:sz w:val="28"/>
        </w:rPr>
        <w:t>
      Таможенные органы Сторон не требуют предоставления дополнительного обеспечения уплаты таможенных пошлин, налогов, если сумма таможенных пошлин, налогов в отношении товаров, декларируемых в соответствии с таможенной процедурой таможенного транзита, превышает сумму, указанную в Сертификате, не более чем на эквивалент 500 (пятьсот) евро по курсу валют, устанавливаемому в соответствии с законодательством Стороны, в которой товары декларируются в соответствии с таможенной процедурой таможенного транзита, и действующему на день регистрации транзитной декларации.</w:t>
      </w:r>
    </w:p>
    <w:bookmarkEnd w:id="13"/>
    <w:bookmarkStart w:name="z48" w:id="14"/>
    <w:p>
      <w:pPr>
        <w:spacing w:after="0"/>
        <w:ind w:left="0"/>
        <w:jc w:val="left"/>
      </w:pPr>
      <w:r>
        <w:rPr>
          <w:rFonts w:ascii="Times New Roman"/>
          <w:b/>
          <w:i w:val="false"/>
          <w:color w:val="000000"/>
        </w:rPr>
        <w:t xml:space="preserve"> 
Статья 6</w:t>
      </w:r>
    </w:p>
    <w:bookmarkEnd w:id="14"/>
    <w:bookmarkStart w:name="z49" w:id="15"/>
    <w:p>
      <w:pPr>
        <w:spacing w:after="0"/>
        <w:ind w:left="0"/>
        <w:jc w:val="both"/>
      </w:pPr>
      <w:r>
        <w:rPr>
          <w:rFonts w:ascii="Times New Roman"/>
          <w:b w:val="false"/>
          <w:i w:val="false"/>
          <w:color w:val="000000"/>
          <w:sz w:val="28"/>
        </w:rPr>
        <w:t>
      В месте доставки перевозчик представляет таможенному органу назначения вместе с транзитной декларацией и иными имеющимися у него документами третий экземпляр Сертификата для его погашения.</w:t>
      </w:r>
      <w:r>
        <w:br/>
      </w:r>
      <w:r>
        <w:rPr>
          <w:rFonts w:ascii="Times New Roman"/>
          <w:b w:val="false"/>
          <w:i w:val="false"/>
          <w:color w:val="000000"/>
          <w:sz w:val="28"/>
        </w:rPr>
        <w:t>
</w:t>
      </w:r>
      <w:r>
        <w:rPr>
          <w:rFonts w:ascii="Times New Roman"/>
          <w:b w:val="false"/>
          <w:i w:val="false"/>
          <w:color w:val="000000"/>
          <w:sz w:val="28"/>
        </w:rPr>
        <w:t>
      Таможенный орган назначения при погашении Сертификата заполняет раздел 4 третьего экземпляра Сертификата в соответствии с приложением 2 к настоящему Соглашению. При утрате третьего экземпляра Сертификата раздел 4 не заполняется.</w:t>
      </w:r>
      <w:r>
        <w:br/>
      </w:r>
      <w:r>
        <w:rPr>
          <w:rFonts w:ascii="Times New Roman"/>
          <w:b w:val="false"/>
          <w:i w:val="false"/>
          <w:color w:val="000000"/>
          <w:sz w:val="28"/>
        </w:rPr>
        <w:t>
</w:t>
      </w:r>
      <w:r>
        <w:rPr>
          <w:rFonts w:ascii="Times New Roman"/>
          <w:b w:val="false"/>
          <w:i w:val="false"/>
          <w:color w:val="000000"/>
          <w:sz w:val="28"/>
        </w:rPr>
        <w:t>
      Погашение Сертификата осуществляется в случаях:</w:t>
      </w:r>
      <w:r>
        <w:br/>
      </w:r>
      <w:r>
        <w:rPr>
          <w:rFonts w:ascii="Times New Roman"/>
          <w:b w:val="false"/>
          <w:i w:val="false"/>
          <w:color w:val="000000"/>
          <w:sz w:val="28"/>
        </w:rPr>
        <w:t>
</w:t>
      </w:r>
      <w:r>
        <w:rPr>
          <w:rFonts w:ascii="Times New Roman"/>
          <w:b w:val="false"/>
          <w:i w:val="false"/>
          <w:color w:val="000000"/>
          <w:sz w:val="28"/>
        </w:rPr>
        <w:t>
      надлежащего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неиспользования Сертификата, в том числе с истечением срока действия Сертификата, при наличии информации таможенного органа отправления о том, что Сертификат не использовался;</w:t>
      </w:r>
      <w:r>
        <w:br/>
      </w:r>
      <w:r>
        <w:rPr>
          <w:rFonts w:ascii="Times New Roman"/>
          <w:b w:val="false"/>
          <w:i w:val="false"/>
          <w:color w:val="000000"/>
          <w:sz w:val="28"/>
        </w:rPr>
        <w:t>
</w:t>
      </w:r>
      <w:r>
        <w:rPr>
          <w:rFonts w:ascii="Times New Roman"/>
          <w:b w:val="false"/>
          <w:i w:val="false"/>
          <w:color w:val="000000"/>
          <w:sz w:val="28"/>
        </w:rPr>
        <w:t>
      взыскания (уплаты)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погашении Сертификата таможенный орган назначения информирует таможенный орган отправления согласно статье 10 настоящего Соглашения.</w:t>
      </w:r>
    </w:p>
    <w:bookmarkEnd w:id="15"/>
    <w:bookmarkStart w:name="z56" w:id="16"/>
    <w:p>
      <w:pPr>
        <w:spacing w:after="0"/>
        <w:ind w:left="0"/>
        <w:jc w:val="left"/>
      </w:pPr>
      <w:r>
        <w:rPr>
          <w:rFonts w:ascii="Times New Roman"/>
          <w:b/>
          <w:i w:val="false"/>
          <w:color w:val="000000"/>
        </w:rPr>
        <w:t xml:space="preserve"> 
Статья 7</w:t>
      </w:r>
    </w:p>
    <w:bookmarkEnd w:id="16"/>
    <w:bookmarkStart w:name="z57" w:id="17"/>
    <w:p>
      <w:pPr>
        <w:spacing w:after="0"/>
        <w:ind w:left="0"/>
        <w:jc w:val="both"/>
      </w:pPr>
      <w:r>
        <w:rPr>
          <w:rFonts w:ascii="Times New Roman"/>
          <w:b w:val="false"/>
          <w:i w:val="false"/>
          <w:color w:val="000000"/>
          <w:sz w:val="28"/>
        </w:rPr>
        <w:t>
      Подтверждение фактов нахождения товаров на территории Стороны, таможенный орган которой не выпускал товары в соответствии с таможенной процедурой таможенного транзита, осуществляется в ходе административного процесса, в ходе расследования по уголовным делам либо в ходе проверки, ведущихся компетентными органами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Доказательством того, что товары находятся на территории Стороны, таможенный орган которой не выпускал товары в соответствии с таможенной процедурой таможенного транзита, является подтверждение компетентных органов этой Стороны, основанное на материалах административного, уголовного дела либо на материалах проверки.</w:t>
      </w:r>
      <w:r>
        <w:br/>
      </w:r>
      <w:r>
        <w:rPr>
          <w:rFonts w:ascii="Times New Roman"/>
          <w:b w:val="false"/>
          <w:i w:val="false"/>
          <w:color w:val="000000"/>
          <w:sz w:val="28"/>
        </w:rPr>
        <w:t>
</w:t>
      </w:r>
      <w:r>
        <w:rPr>
          <w:rFonts w:ascii="Times New Roman"/>
          <w:b w:val="false"/>
          <w:i w:val="false"/>
          <w:color w:val="000000"/>
          <w:sz w:val="28"/>
        </w:rPr>
        <w:t>
      Подтверждение фактов нахождения товаров на территории Стороны должно быть достаточным для признания его Стороной, выпустившей товары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В случае непризнания такого факта споры урегулируются в соответствии со статьей 13 настоящего Соглашения.</w:t>
      </w:r>
    </w:p>
    <w:bookmarkEnd w:id="17"/>
    <w:bookmarkStart w:name="z61" w:id="18"/>
    <w:p>
      <w:pPr>
        <w:spacing w:after="0"/>
        <w:ind w:left="0"/>
        <w:jc w:val="left"/>
      </w:pPr>
      <w:r>
        <w:rPr>
          <w:rFonts w:ascii="Times New Roman"/>
          <w:b/>
          <w:i w:val="false"/>
          <w:color w:val="000000"/>
        </w:rPr>
        <w:t xml:space="preserve"> 
Статья 8</w:t>
      </w:r>
    </w:p>
    <w:bookmarkEnd w:id="18"/>
    <w:bookmarkStart w:name="z62" w:id="19"/>
    <w:p>
      <w:pPr>
        <w:spacing w:after="0"/>
        <w:ind w:left="0"/>
        <w:jc w:val="both"/>
      </w:pPr>
      <w:r>
        <w:rPr>
          <w:rFonts w:ascii="Times New Roman"/>
          <w:b w:val="false"/>
          <w:i w:val="false"/>
          <w:color w:val="000000"/>
          <w:sz w:val="28"/>
        </w:rPr>
        <w:t>
      Таможенный орган Стороны, на территории которой возникла обязанность по уплате таможенных пошлин, налогов, направляет с сопроводительным письмом в таможенный орган Стороны, которому предоставлено обеспечение уплаты таможенных пошлин, налогов либо включившему перевозчика в реестр таможенных перевозчиков, заверенную копию решения компетентного органа по материалам административного, уголовного дела либо проверки и решение о необходимости взыскания таможенных пошлин, налогов либо иной аналогичный документ, оформленный в соответствии с законодательством Стороны, на территории которой возникла обязанность по уплате таможенных пошлин, налогов. Сопроводительное письмо должно содержать сведения о регистрационном номере транзитной декларации, Сертификата (при его наличии) и сумме подлежащих взысканию и перечислению таможенных пошлин, налогов по видам таможенных платежей, а также код бюджетной классификации, на который подлежат зачислению поступившие взысканные суммы.</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осуществляет взыскание таможенных пошлин, налогов на основании документов, указанных в части первой настоящей статьи, согласно пункту 2 статьи 93 Таможенного кодекса таможенного союза.</w:t>
      </w:r>
    </w:p>
    <w:bookmarkEnd w:id="19"/>
    <w:bookmarkStart w:name="z64" w:id="20"/>
    <w:p>
      <w:pPr>
        <w:spacing w:after="0"/>
        <w:ind w:left="0"/>
        <w:jc w:val="left"/>
      </w:pPr>
      <w:r>
        <w:rPr>
          <w:rFonts w:ascii="Times New Roman"/>
          <w:b/>
          <w:i w:val="false"/>
          <w:color w:val="000000"/>
        </w:rPr>
        <w:t xml:space="preserve"> 
Статья 9</w:t>
      </w:r>
    </w:p>
    <w:bookmarkEnd w:id="20"/>
    <w:bookmarkStart w:name="z65" w:id="21"/>
    <w:p>
      <w:pPr>
        <w:spacing w:after="0"/>
        <w:ind w:left="0"/>
        <w:jc w:val="both"/>
      </w:pPr>
      <w:r>
        <w:rPr>
          <w:rFonts w:ascii="Times New Roman"/>
          <w:b w:val="false"/>
          <w:i w:val="false"/>
          <w:color w:val="000000"/>
          <w:sz w:val="28"/>
        </w:rPr>
        <w:t>
      Таможенные пошлины, налоги, взысканные в соответствии с пунктом 2 статьи 93 Таможенного кодекса таможенного союза, подлежат перечислению на счет в иностранной валюте Стороны, в которой подлежат уплате таможенные пошлины, налоги, в следующие сроки:</w:t>
      </w:r>
      <w:r>
        <w:br/>
      </w:r>
      <w:r>
        <w:rPr>
          <w:rFonts w:ascii="Times New Roman"/>
          <w:b w:val="false"/>
          <w:i w:val="false"/>
          <w:color w:val="000000"/>
          <w:sz w:val="28"/>
        </w:rPr>
        <w:t>
</w:t>
      </w:r>
      <w:r>
        <w:rPr>
          <w:rFonts w:ascii="Times New Roman"/>
          <w:b w:val="false"/>
          <w:i w:val="false"/>
          <w:color w:val="000000"/>
          <w:sz w:val="28"/>
        </w:rPr>
        <w:t>
      при обеспечении уплаты таможенных пошлин, налогов денежными средствами (деньгами) - в течение 12 рабочих дней со дня получения документов, указанных в части первой статьи 8 настоящего Соглашения;</w:t>
      </w:r>
      <w:r>
        <w:br/>
      </w:r>
      <w:r>
        <w:rPr>
          <w:rFonts w:ascii="Times New Roman"/>
          <w:b w:val="false"/>
          <w:i w:val="false"/>
          <w:color w:val="000000"/>
          <w:sz w:val="28"/>
        </w:rPr>
        <w:t>
</w:t>
      </w:r>
      <w:r>
        <w:rPr>
          <w:rFonts w:ascii="Times New Roman"/>
          <w:b w:val="false"/>
          <w:i w:val="false"/>
          <w:color w:val="000000"/>
          <w:sz w:val="28"/>
        </w:rPr>
        <w:t>
      при обеспечении уплаты таможенных пошлин, налогов иными способами, чем денежные средства (деньги), а также при взыскании с таможенных перевозчиков - в течение 12 рабочих дней со дня поступления денежных средств (денег) на единый счет уполномоченного органа (счет временного размещения денег таможенного органа) Стороны, таможенному органу которой предоставлено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пунктом 3 статьи 93 Таможенного кодекса таможенного союза, учитываются в Республике Беларусь и Российской Федерации на едином счете уполномоченного органа по отдельным кодам бюджетной классификации, предназначенным для перечисления взысканных сумм другим Сторонам.</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пунктом 3 статьи 93 Таможенного кодекса таможенного союза в Республике Казахстан учитываются на счете временного размещения денег таможенного органа.</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в сроки, установленные частью первой настоящей статьи, но не позднее трех рабочих дней до истечения установленного срока, направляет поручение в уполномоченный орган своей Стороны на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 осуществляется уполномоченным органом в полном объеме в течение 3-х рабочих дней за днем поступления поручения таможенного органа.</w:t>
      </w:r>
      <w:r>
        <w:br/>
      </w:r>
      <w:r>
        <w:rPr>
          <w:rFonts w:ascii="Times New Roman"/>
          <w:b w:val="false"/>
          <w:i w:val="false"/>
          <w:color w:val="000000"/>
          <w:sz w:val="28"/>
        </w:rPr>
        <w:t>
</w:t>
      </w:r>
      <w:r>
        <w:rPr>
          <w:rFonts w:ascii="Times New Roman"/>
          <w:b w:val="false"/>
          <w:i w:val="false"/>
          <w:color w:val="000000"/>
          <w:sz w:val="28"/>
        </w:rPr>
        <w:t>
      В расчетном (платежном) документе (инструкции) указываются код бюджетной классификации по перечислению взысканных сумм из сопроводительного письма таможенного органа, указанного в части первой статьи 8 настоящего Соглашения, в соответствии с которым осуществляется перечисление денежных средств, дата и номер сопроводительного письма.</w:t>
      </w:r>
      <w:r>
        <w:br/>
      </w:r>
      <w:r>
        <w:rPr>
          <w:rFonts w:ascii="Times New Roman"/>
          <w:b w:val="false"/>
          <w:i w:val="false"/>
          <w:color w:val="000000"/>
          <w:sz w:val="28"/>
        </w:rPr>
        <w:t>
</w:t>
      </w:r>
      <w:r>
        <w:rPr>
          <w:rFonts w:ascii="Times New Roman"/>
          <w:b w:val="false"/>
          <w:i w:val="false"/>
          <w:color w:val="000000"/>
          <w:sz w:val="28"/>
        </w:rPr>
        <w:t>
      Суммы, взысканные в соответствии с пунктом 2 статьи 93 Таможенного кодекса таможенного союза и поступившие на счет в иностранной валюте Стороны, в которой подлежат уплате таможенные пошлины, налоги, от уполномоченных органов других Сторон, перечисляются в доход бюджета данной Стороны в порядке, установленном для зачисления и распределения ввозных таможенных пошлин (иных пошлин, налогов и сборов, имеющих эквивалентное действие) в части перечисления в доход бюджета Стороны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Взысканные суммы, поступившие в доход бюджета Стороны от других Сторон, подлежат зачету таможенным органом данной Стороны в счет таможенных пошлин, налогов на соответствующие коды бюджетной классификации в течение 10 рабочих дней со дня зачисления денежных средств на счет в иностранной валюте данной Стороны.</w:t>
      </w:r>
    </w:p>
    <w:bookmarkEnd w:id="21"/>
    <w:bookmarkStart w:name="z75" w:id="22"/>
    <w:p>
      <w:pPr>
        <w:spacing w:after="0"/>
        <w:ind w:left="0"/>
        <w:jc w:val="left"/>
      </w:pPr>
      <w:r>
        <w:rPr>
          <w:rFonts w:ascii="Times New Roman"/>
          <w:b/>
          <w:i w:val="false"/>
          <w:color w:val="000000"/>
        </w:rPr>
        <w:t xml:space="preserve"> 
Статья 10</w:t>
      </w:r>
    </w:p>
    <w:bookmarkEnd w:id="22"/>
    <w:bookmarkStart w:name="z76" w:id="23"/>
    <w:p>
      <w:pPr>
        <w:spacing w:after="0"/>
        <w:ind w:left="0"/>
        <w:jc w:val="both"/>
      </w:pPr>
      <w:r>
        <w:rPr>
          <w:rFonts w:ascii="Times New Roman"/>
          <w:b w:val="false"/>
          <w:i w:val="false"/>
          <w:color w:val="000000"/>
          <w:sz w:val="28"/>
        </w:rPr>
        <w:t>
      Для целей реализации настоящего Соглашения таможенные органы Сторон обмениваются следующей информацией:</w:t>
      </w:r>
      <w:r>
        <w:br/>
      </w:r>
      <w:r>
        <w:rPr>
          <w:rFonts w:ascii="Times New Roman"/>
          <w:b w:val="false"/>
          <w:i w:val="false"/>
          <w:color w:val="000000"/>
          <w:sz w:val="28"/>
        </w:rPr>
        <w:t>
</w:t>
      </w:r>
      <w:r>
        <w:rPr>
          <w:rFonts w:ascii="Times New Roman"/>
          <w:b w:val="false"/>
          <w:i w:val="false"/>
          <w:color w:val="000000"/>
          <w:sz w:val="28"/>
        </w:rPr>
        <w:t>
      о зарегистрированных и выданных, принятых, погашенных Сертификатах;</w:t>
      </w:r>
      <w:r>
        <w:br/>
      </w:r>
      <w:r>
        <w:rPr>
          <w:rFonts w:ascii="Times New Roman"/>
          <w:b w:val="false"/>
          <w:i w:val="false"/>
          <w:color w:val="000000"/>
          <w:sz w:val="28"/>
        </w:rPr>
        <w:t>
</w:t>
      </w:r>
      <w:r>
        <w:rPr>
          <w:rFonts w:ascii="Times New Roman"/>
          <w:b w:val="false"/>
          <w:i w:val="false"/>
          <w:color w:val="000000"/>
          <w:sz w:val="28"/>
        </w:rPr>
        <w:t>
      о возможности погашения Сертификата в связи с взысканием (уплатой)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перечислении сумм таможенных пошлин, налогов, взысканных согласно пункту 2 статьи 93 Таможенного кодекса таможенного союза, между бюджетами Сторон.</w:t>
      </w:r>
      <w:r>
        <w:br/>
      </w:r>
      <w:r>
        <w:rPr>
          <w:rFonts w:ascii="Times New Roman"/>
          <w:b w:val="false"/>
          <w:i w:val="false"/>
          <w:color w:val="000000"/>
          <w:sz w:val="28"/>
        </w:rPr>
        <w:t>
</w:t>
      </w:r>
      <w:r>
        <w:rPr>
          <w:rFonts w:ascii="Times New Roman"/>
          <w:b w:val="false"/>
          <w:i w:val="false"/>
          <w:color w:val="000000"/>
          <w:sz w:val="28"/>
        </w:rPr>
        <w:t>
      По согласованию центральных таможенных органов производится обмен иной информацией для обеспечения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Обмен вышеуказанной информацией осуществляется в электронном виде через центральные таможенные органы.</w:t>
      </w:r>
      <w:r>
        <w:br/>
      </w:r>
      <w:r>
        <w:rPr>
          <w:rFonts w:ascii="Times New Roman"/>
          <w:b w:val="false"/>
          <w:i w:val="false"/>
          <w:color w:val="000000"/>
          <w:sz w:val="28"/>
        </w:rPr>
        <w:t>
</w:t>
      </w:r>
      <w:r>
        <w:rPr>
          <w:rFonts w:ascii="Times New Roman"/>
          <w:b w:val="false"/>
          <w:i w:val="false"/>
          <w:color w:val="000000"/>
          <w:sz w:val="28"/>
        </w:rPr>
        <w:t>
      Состав, структура, формат и регламент обмена информацией, способы ее защиты определяются центральными таможенными органами по согласованию.</w:t>
      </w:r>
    </w:p>
    <w:bookmarkEnd w:id="23"/>
    <w:bookmarkStart w:name="z83" w:id="24"/>
    <w:p>
      <w:pPr>
        <w:spacing w:after="0"/>
        <w:ind w:left="0"/>
        <w:jc w:val="left"/>
      </w:pPr>
      <w:r>
        <w:rPr>
          <w:rFonts w:ascii="Times New Roman"/>
          <w:b/>
          <w:i w:val="false"/>
          <w:color w:val="000000"/>
        </w:rPr>
        <w:t xml:space="preserve"> 
Статья 11</w:t>
      </w:r>
    </w:p>
    <w:bookmarkEnd w:id="24"/>
    <w:bookmarkStart w:name="z84" w:id="25"/>
    <w:p>
      <w:pPr>
        <w:spacing w:after="0"/>
        <w:ind w:left="0"/>
        <w:jc w:val="both"/>
      </w:pPr>
      <w:r>
        <w:rPr>
          <w:rFonts w:ascii="Times New Roman"/>
          <w:b w:val="false"/>
          <w:i w:val="false"/>
          <w:color w:val="000000"/>
          <w:sz w:val="28"/>
        </w:rPr>
        <w:t>
      Для целей реализации настоящего Соглашения уполномоченные органы осуществляют обмен информацией о счетах в иностранной валюте.</w:t>
      </w:r>
      <w:r>
        <w:br/>
      </w:r>
      <w:r>
        <w:rPr>
          <w:rFonts w:ascii="Times New Roman"/>
          <w:b w:val="false"/>
          <w:i w:val="false"/>
          <w:color w:val="000000"/>
          <w:sz w:val="28"/>
        </w:rPr>
        <w:t>
</w:t>
      </w:r>
      <w:r>
        <w:rPr>
          <w:rFonts w:ascii="Times New Roman"/>
          <w:b w:val="false"/>
          <w:i w:val="false"/>
          <w:color w:val="000000"/>
          <w:sz w:val="28"/>
        </w:rPr>
        <w:t>
      В случае изменения реквизитов счета в иностранной валюте одной Стороны, уполномоченный орган этой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w:t>
      </w:r>
      <w:r>
        <w:rPr>
          <w:rFonts w:ascii="Times New Roman"/>
          <w:b w:val="false"/>
          <w:i w:val="false"/>
          <w:color w:val="000000"/>
          <w:sz w:val="28"/>
        </w:rPr>
        <w:t>
      В случае изменения иных сведений, необходимых для реализации Соглашения, уполномоченный орган Стороны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End w:id="25"/>
    <w:bookmarkStart w:name="z87" w:id="26"/>
    <w:p>
      <w:pPr>
        <w:spacing w:after="0"/>
        <w:ind w:left="0"/>
        <w:jc w:val="left"/>
      </w:pPr>
      <w:r>
        <w:rPr>
          <w:rFonts w:ascii="Times New Roman"/>
          <w:b/>
          <w:i w:val="false"/>
          <w:color w:val="000000"/>
        </w:rPr>
        <w:t xml:space="preserve"> 
Статья 12</w:t>
      </w:r>
    </w:p>
    <w:bookmarkEnd w:id="26"/>
    <w:bookmarkStart w:name="z88" w:id="2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неотъемлемой частью.</w:t>
      </w:r>
    </w:p>
    <w:bookmarkEnd w:id="27"/>
    <w:bookmarkStart w:name="z89" w:id="28"/>
    <w:p>
      <w:pPr>
        <w:spacing w:after="0"/>
        <w:ind w:left="0"/>
        <w:jc w:val="left"/>
      </w:pPr>
      <w:r>
        <w:rPr>
          <w:rFonts w:ascii="Times New Roman"/>
          <w:b/>
          <w:i w:val="false"/>
          <w:color w:val="000000"/>
        </w:rPr>
        <w:t xml:space="preserve"> 
Статья 13</w:t>
      </w:r>
    </w:p>
    <w:bookmarkEnd w:id="28"/>
    <w:bookmarkStart w:name="z90" w:id="2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bookmarkEnd w:id="29"/>
    <w:bookmarkStart w:name="z92" w:id="30"/>
    <w:p>
      <w:pPr>
        <w:spacing w:after="0"/>
        <w:ind w:left="0"/>
        <w:jc w:val="left"/>
      </w:pPr>
      <w:r>
        <w:rPr>
          <w:rFonts w:ascii="Times New Roman"/>
          <w:b/>
          <w:i w:val="false"/>
          <w:color w:val="000000"/>
        </w:rPr>
        <w:t xml:space="preserve"> 
Статья 14</w:t>
      </w:r>
    </w:p>
    <w:bookmarkEnd w:id="30"/>
    <w:bookmarkStart w:name="z93" w:id="31"/>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при условии реализации обмена информацией в соответствии со статьей 10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городе ____ "___" 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Республики Беларусь      Республики Казахстан    Российской Федерации</w:t>
      </w:r>
    </w:p>
    <w:bookmarkStart w:name="z96"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предоставления обеспечения уплаты</w:t>
      </w:r>
      <w:r>
        <w:br/>
      </w:r>
      <w:r>
        <w:rPr>
          <w:rFonts w:ascii="Times New Roman"/>
          <w:b w:val="false"/>
          <w:i w:val="false"/>
          <w:color w:val="000000"/>
          <w:sz w:val="28"/>
        </w:rPr>
        <w:t xml:space="preserve">
таможенных пошлин, налогов  </w:t>
      </w:r>
      <w:r>
        <w:br/>
      </w:r>
      <w:r>
        <w:rPr>
          <w:rFonts w:ascii="Times New Roman"/>
          <w:b w:val="false"/>
          <w:i w:val="false"/>
          <w:color w:val="000000"/>
          <w:sz w:val="28"/>
        </w:rPr>
        <w:t>
в отношении товаров, перевозимых</w:t>
      </w:r>
      <w:r>
        <w:br/>
      </w:r>
      <w:r>
        <w:rPr>
          <w:rFonts w:ascii="Times New Roman"/>
          <w:b w:val="false"/>
          <w:i w:val="false"/>
          <w:color w:val="000000"/>
          <w:sz w:val="28"/>
        </w:rPr>
        <w:t xml:space="preserve">
в соответствии с таможенной  </w:t>
      </w:r>
      <w:r>
        <w:br/>
      </w:r>
      <w:r>
        <w:rPr>
          <w:rFonts w:ascii="Times New Roman"/>
          <w:b w:val="false"/>
          <w:i w:val="false"/>
          <w:color w:val="000000"/>
          <w:sz w:val="28"/>
        </w:rPr>
        <w:t>
процедурой таможенного транзита,</w:t>
      </w:r>
      <w:r>
        <w:br/>
      </w:r>
      <w:r>
        <w:rPr>
          <w:rFonts w:ascii="Times New Roman"/>
          <w:b w:val="false"/>
          <w:i w:val="false"/>
          <w:color w:val="000000"/>
          <w:sz w:val="28"/>
        </w:rPr>
        <w:t>
особенностях взыскания таможенных</w:t>
      </w:r>
      <w:r>
        <w:br/>
      </w:r>
      <w:r>
        <w:rPr>
          <w:rFonts w:ascii="Times New Roman"/>
          <w:b w:val="false"/>
          <w:i w:val="false"/>
          <w:color w:val="000000"/>
          <w:sz w:val="28"/>
        </w:rPr>
        <w:t xml:space="preserve">
пошлин, налогов и порядке  </w:t>
      </w:r>
      <w:r>
        <w:br/>
      </w:r>
      <w:r>
        <w:rPr>
          <w:rFonts w:ascii="Times New Roman"/>
          <w:b w:val="false"/>
          <w:i w:val="false"/>
          <w:color w:val="000000"/>
          <w:sz w:val="28"/>
        </w:rPr>
        <w:t>
перечисления взысканных сумм</w:t>
      </w:r>
      <w:r>
        <w:br/>
      </w:r>
      <w:r>
        <w:rPr>
          <w:rFonts w:ascii="Times New Roman"/>
          <w:b w:val="false"/>
          <w:i w:val="false"/>
          <w:color w:val="000000"/>
          <w:sz w:val="28"/>
        </w:rPr>
        <w:t xml:space="preserve">
в отношении таких товаров </w:t>
      </w:r>
    </w:p>
    <w:bookmarkEnd w:id="32"/>
    <w:p>
      <w:pPr>
        <w:spacing w:after="0"/>
        <w:ind w:left="0"/>
        <w:jc w:val="both"/>
      </w:pPr>
      <w:r>
        <w:rPr>
          <w:rFonts w:ascii="Times New Roman"/>
          <w:b w:val="false"/>
          <w:i w:val="false"/>
          <w:color w:val="000000"/>
          <w:sz w:val="28"/>
        </w:rPr>
        <w:t>Лицевая сторона</w:t>
      </w:r>
    </w:p>
    <w:bookmarkStart w:name="z97" w:id="33"/>
    <w:p>
      <w:pPr>
        <w:spacing w:after="0"/>
        <w:ind w:left="0"/>
        <w:jc w:val="left"/>
      </w:pPr>
      <w:r>
        <w:rPr>
          <w:rFonts w:ascii="Times New Roman"/>
          <w:b/>
          <w:i w:val="false"/>
          <w:color w:val="000000"/>
        </w:rPr>
        <w:t xml:space="preserve"> 
Сертификат</w:t>
      </w:r>
      <w:r>
        <w:br/>
      </w:r>
      <w:r>
        <w:rPr>
          <w:rFonts w:ascii="Times New Roman"/>
          <w:b/>
          <w:i w:val="false"/>
          <w:color w:val="000000"/>
        </w:rPr>
        <w:t>
обеспечения уплаты таможенных пошлин, налогов</w:t>
      </w:r>
      <w:r>
        <w:br/>
      </w:r>
      <w:r>
        <w:rPr>
          <w:rFonts w:ascii="Times New Roman"/>
          <w:b/>
          <w:i w:val="false"/>
          <w:color w:val="000000"/>
        </w:rPr>
        <w:t>
№ ОООООООО/ДДММГГННННН</w:t>
      </w:r>
    </w:p>
    <w:bookmarkEnd w:id="33"/>
    <w:p>
      <w:pPr>
        <w:spacing w:after="0"/>
        <w:ind w:left="0"/>
        <w:jc w:val="both"/>
      </w:pPr>
      <w:r>
        <w:rPr>
          <w:rFonts w:ascii="Times New Roman"/>
          <w:b w:val="false"/>
          <w:i w:val="false"/>
          <w:color w:val="000000"/>
          <w:sz w:val="28"/>
        </w:rPr>
        <w:t>Раздел 1. Обеспечение уплаты таможенных пошлин, налогов предоставлено _____________________________________________________________________</w:t>
      </w:r>
      <w:r>
        <w:br/>
      </w:r>
      <w:r>
        <w:rPr>
          <w:rFonts w:ascii="Times New Roman"/>
          <w:b w:val="false"/>
          <w:i w:val="false"/>
          <w:color w:val="000000"/>
          <w:sz w:val="28"/>
        </w:rPr>
        <w:t>
(наименование, номер налогоплательщика (для юридических лиц и</w:t>
      </w:r>
      <w:r>
        <w:br/>
      </w:r>
      <w:r>
        <w:rPr>
          <w:rFonts w:ascii="Times New Roman"/>
          <w:b w:val="false"/>
          <w:i w:val="false"/>
          <w:color w:val="000000"/>
          <w:sz w:val="28"/>
        </w:rPr>
        <w:t>
индивидуальных предпринимателей) или идентификационный номер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и паспортные данные (личный номер, а при его</w:t>
      </w:r>
      <w:r>
        <w:br/>
      </w:r>
      <w:r>
        <w:rPr>
          <w:rFonts w:ascii="Times New Roman"/>
          <w:b w:val="false"/>
          <w:i w:val="false"/>
          <w:color w:val="000000"/>
          <w:sz w:val="28"/>
        </w:rPr>
        <w:t>
отсутствии серия и номер паспорта), место нахождения либо место</w:t>
      </w:r>
      <w:r>
        <w:br/>
      </w:r>
      <w:r>
        <w:rPr>
          <w:rFonts w:ascii="Times New Roman"/>
          <w:b w:val="false"/>
          <w:i w:val="false"/>
          <w:color w:val="000000"/>
          <w:sz w:val="28"/>
        </w:rPr>
        <w:t>
жительства (страна, область, город,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улица, номер дома, квартиры) лица, предоставившего обеспечение уплаты</w:t>
      </w:r>
      <w:r>
        <w:br/>
      </w:r>
      <w:r>
        <w:rPr>
          <w:rFonts w:ascii="Times New Roman"/>
          <w:b w:val="false"/>
          <w:i w:val="false"/>
          <w:color w:val="000000"/>
          <w:sz w:val="28"/>
        </w:rPr>
        <w:t>
таможенных пошлин, налогов)</w:t>
      </w:r>
      <w:r>
        <w:br/>
      </w:r>
      <w:r>
        <w:rPr>
          <w:rFonts w:ascii="Times New Roman"/>
          <w:b w:val="false"/>
          <w:i w:val="false"/>
          <w:color w:val="000000"/>
          <w:sz w:val="28"/>
        </w:rPr>
        <w:t>
В подтверждение обеспечения уплаты таможенных пошлин, налогов представлено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(способ обеспечения уплаты таможенных пошлин, налогов,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также реквизиты документа, подтверждающего предоставление такого</w:t>
      </w:r>
      <w:r>
        <w:br/>
      </w:r>
      <w:r>
        <w:rPr>
          <w:rFonts w:ascii="Times New Roman"/>
          <w:b w:val="false"/>
          <w:i w:val="false"/>
          <w:color w:val="000000"/>
          <w:sz w:val="28"/>
        </w:rPr>
        <w:t>
обеспечения)</w:t>
      </w:r>
      <w:r>
        <w:br/>
      </w:r>
      <w:r>
        <w:rPr>
          <w:rFonts w:ascii="Times New Roman"/>
          <w:b w:val="false"/>
          <w:i w:val="false"/>
          <w:color w:val="000000"/>
          <w:sz w:val="28"/>
        </w:rPr>
        <w:t>
на сумму ___________________________________________________________.</w:t>
      </w:r>
      <w:r>
        <w:br/>
      </w:r>
      <w:r>
        <w:rPr>
          <w:rFonts w:ascii="Times New Roman"/>
          <w:b w:val="false"/>
          <w:i w:val="false"/>
          <w:color w:val="000000"/>
          <w:sz w:val="28"/>
        </w:rPr>
        <w:t>
                     (цифрами и прописью, наименование валюты)</w:t>
      </w:r>
      <w:r>
        <w:br/>
      </w:r>
      <w:r>
        <w:rPr>
          <w:rFonts w:ascii="Times New Roman"/>
          <w:b w:val="false"/>
          <w:i w:val="false"/>
          <w:color w:val="000000"/>
          <w:sz w:val="28"/>
        </w:rPr>
        <w:t>
Настоящий Сертификат будет использован декларантом таможенной</w:t>
      </w:r>
      <w:r>
        <w:br/>
      </w:r>
      <w:r>
        <w:rPr>
          <w:rFonts w:ascii="Times New Roman"/>
          <w:b w:val="false"/>
          <w:i w:val="false"/>
          <w:color w:val="000000"/>
          <w:sz w:val="28"/>
        </w:rPr>
        <w:t>
процедуры таможенного транзита ______________________________________</w:t>
      </w:r>
      <w:r>
        <w:br/>
      </w:r>
      <w:r>
        <w:rPr>
          <w:rFonts w:ascii="Times New Roman"/>
          <w:b w:val="false"/>
          <w:i w:val="false"/>
          <w:color w:val="000000"/>
          <w:sz w:val="28"/>
        </w:rPr>
        <w:t>
         (наименование, номер налогоплательщика или идентификационный</w:t>
      </w:r>
      <w:r>
        <w:br/>
      </w:r>
      <w:r>
        <w:rPr>
          <w:rFonts w:ascii="Times New Roman"/>
          <w:b w:val="false"/>
          <w:i w:val="false"/>
          <w:color w:val="000000"/>
          <w:sz w:val="28"/>
        </w:rPr>
        <w:t>
               номер, место нахождения (для юридических лиц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индивидуальных предпринимателей) либо фамилия, имя, отчество и</w:t>
      </w:r>
      <w:r>
        <w:br/>
      </w:r>
      <w:r>
        <w:rPr>
          <w:rFonts w:ascii="Times New Roman"/>
          <w:b w:val="false"/>
          <w:i w:val="false"/>
          <w:color w:val="000000"/>
          <w:sz w:val="28"/>
        </w:rPr>
        <w:t>
                паспортные данные (личный номер, а при его _____________________________________________________________________</w:t>
      </w:r>
      <w:r>
        <w:br/>
      </w:r>
      <w:r>
        <w:rPr>
          <w:rFonts w:ascii="Times New Roman"/>
          <w:b w:val="false"/>
          <w:i w:val="false"/>
          <w:color w:val="000000"/>
          <w:sz w:val="28"/>
        </w:rPr>
        <w:t>
   отсутствии серия и номер паспорта), место жительства декларанта</w:t>
      </w:r>
      <w:r>
        <w:br/>
      </w:r>
      <w:r>
        <w:rPr>
          <w:rFonts w:ascii="Times New Roman"/>
          <w:b w:val="false"/>
          <w:i w:val="false"/>
          <w:color w:val="000000"/>
          <w:sz w:val="28"/>
        </w:rPr>
        <w:t>
               таможенной процедуры таможенного транзита)</w:t>
      </w:r>
      <w:r>
        <w:br/>
      </w:r>
      <w:r>
        <w:rPr>
          <w:rFonts w:ascii="Times New Roman"/>
          <w:b w:val="false"/>
          <w:i w:val="false"/>
          <w:color w:val="000000"/>
          <w:sz w:val="28"/>
        </w:rPr>
        <w:t>
в отношении иностранных товаров, перемещаемых согласно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номера коммерческих, транспортных (перевозочных) документов)</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из таможенного органа отправления: __________________________________</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в таможенный орган назначения: ______________________________________</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Лицо, предоставившее обеспечение</w:t>
      </w:r>
      <w:r>
        <w:br/>
      </w:r>
      <w:r>
        <w:rPr>
          <w:rFonts w:ascii="Times New Roman"/>
          <w:b w:val="false"/>
          <w:i w:val="false"/>
          <w:color w:val="000000"/>
          <w:sz w:val="28"/>
        </w:rPr>
        <w:t>
уплаты таможенных пошлин, налогов     _________   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Раздел 2. Настоящий Сертификат зарегистрирован в ____________________</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и может быть использован до "__" ______ 20__ года</w:t>
      </w:r>
    </w:p>
    <w:p>
      <w:pPr>
        <w:spacing w:after="0"/>
        <w:ind w:left="0"/>
        <w:jc w:val="both"/>
      </w:pPr>
      <w:r>
        <w:rPr>
          <w:rFonts w:ascii="Times New Roman"/>
          <w:b w:val="false"/>
          <w:i w:val="false"/>
          <w:color w:val="000000"/>
          <w:sz w:val="28"/>
        </w:rPr>
        <w:t>Должностное лицо</w:t>
      </w:r>
      <w:r>
        <w:br/>
      </w:r>
      <w:r>
        <w:rPr>
          <w:rFonts w:ascii="Times New Roman"/>
          <w:b w:val="false"/>
          <w:i w:val="false"/>
          <w:color w:val="000000"/>
          <w:sz w:val="28"/>
        </w:rPr>
        <w:t>
таможенного органа  _________   ____________________    _____________</w:t>
      </w:r>
      <w:r>
        <w:br/>
      </w:r>
      <w:r>
        <w:rPr>
          <w:rFonts w:ascii="Times New Roman"/>
          <w:b w:val="false"/>
          <w:i w:val="false"/>
          <w:color w:val="000000"/>
          <w:sz w:val="28"/>
        </w:rPr>
        <w:t>
                    (подпись)  (личная номерная печать) (инициалы,</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Раздел 3. Настоящий Сертификат принят в подтверждение предоставления</w:t>
      </w:r>
      <w:r>
        <w:br/>
      </w:r>
      <w:r>
        <w:rPr>
          <w:rFonts w:ascii="Times New Roman"/>
          <w:b w:val="false"/>
          <w:i w:val="false"/>
          <w:color w:val="000000"/>
          <w:sz w:val="28"/>
        </w:rPr>
        <w:t>
обеспечения уплаты таможенных пошлин, налогов по транзитной</w:t>
      </w:r>
      <w:r>
        <w:br/>
      </w:r>
      <w:r>
        <w:rPr>
          <w:rFonts w:ascii="Times New Roman"/>
          <w:b w:val="false"/>
          <w:i w:val="false"/>
          <w:color w:val="000000"/>
          <w:sz w:val="28"/>
        </w:rPr>
        <w:t>
декларации: _________________________________________________________</w:t>
      </w:r>
      <w:r>
        <w:br/>
      </w:r>
      <w:r>
        <w:rPr>
          <w:rFonts w:ascii="Times New Roman"/>
          <w:b w:val="false"/>
          <w:i w:val="false"/>
          <w:color w:val="000000"/>
          <w:sz w:val="28"/>
        </w:rPr>
        <w:t>
                      (номер транзитной декларации)</w:t>
      </w:r>
    </w:p>
    <w:p>
      <w:pPr>
        <w:spacing w:after="0"/>
        <w:ind w:left="0"/>
        <w:jc w:val="both"/>
      </w:pPr>
      <w:r>
        <w:rPr>
          <w:rFonts w:ascii="Times New Roman"/>
          <w:b w:val="false"/>
          <w:i w:val="false"/>
          <w:color w:val="000000"/>
          <w:sz w:val="28"/>
        </w:rPr>
        <w:t>Должностное лицо</w:t>
      </w:r>
      <w:r>
        <w:br/>
      </w:r>
      <w:r>
        <w:rPr>
          <w:rFonts w:ascii="Times New Roman"/>
          <w:b w:val="false"/>
          <w:i w:val="false"/>
          <w:color w:val="000000"/>
          <w:sz w:val="28"/>
        </w:rPr>
        <w:t>
таможенного органа   _________   ____________________   _____________</w:t>
      </w:r>
      <w:r>
        <w:br/>
      </w:r>
      <w:r>
        <w:rPr>
          <w:rFonts w:ascii="Times New Roman"/>
          <w:b w:val="false"/>
          <w:i w:val="false"/>
          <w:color w:val="000000"/>
          <w:sz w:val="28"/>
        </w:rPr>
        <w:t>
                     (подпись)  (личная номерная печать) (инициалы,</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Раздел 4. Настоящий Сертификат погашен в связи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причина погашения)</w:t>
      </w:r>
    </w:p>
    <w:p>
      <w:pPr>
        <w:spacing w:after="0"/>
        <w:ind w:left="0"/>
        <w:jc w:val="both"/>
      </w:pPr>
      <w:r>
        <w:rPr>
          <w:rFonts w:ascii="Times New Roman"/>
          <w:b w:val="false"/>
          <w:i w:val="false"/>
          <w:color w:val="000000"/>
          <w:sz w:val="28"/>
        </w:rPr>
        <w:t>Должностное лицо</w:t>
      </w:r>
      <w:r>
        <w:br/>
      </w:r>
      <w:r>
        <w:rPr>
          <w:rFonts w:ascii="Times New Roman"/>
          <w:b w:val="false"/>
          <w:i w:val="false"/>
          <w:color w:val="000000"/>
          <w:sz w:val="28"/>
        </w:rPr>
        <w:t>
таможенного органа   _________   ____________________   _____________</w:t>
      </w:r>
      <w:r>
        <w:br/>
      </w:r>
      <w:r>
        <w:rPr>
          <w:rFonts w:ascii="Times New Roman"/>
          <w:b w:val="false"/>
          <w:i w:val="false"/>
          <w:color w:val="000000"/>
          <w:sz w:val="28"/>
        </w:rPr>
        <w:t>
                     (подпись)  (личная номерная печать) (инициалы,</w:t>
      </w:r>
      <w:r>
        <w:br/>
      </w:r>
      <w:r>
        <w:rPr>
          <w:rFonts w:ascii="Times New Roman"/>
          <w:b w:val="false"/>
          <w:i w:val="false"/>
          <w:color w:val="000000"/>
          <w:sz w:val="28"/>
        </w:rPr>
        <w:t>
                                                          фамилия)</w:t>
      </w:r>
    </w:p>
    <w:bookmarkStart w:name="z98"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предоставления обеспечения уплаты</w:t>
      </w:r>
      <w:r>
        <w:br/>
      </w:r>
      <w:r>
        <w:rPr>
          <w:rFonts w:ascii="Times New Roman"/>
          <w:b w:val="false"/>
          <w:i w:val="false"/>
          <w:color w:val="000000"/>
          <w:sz w:val="28"/>
        </w:rPr>
        <w:t xml:space="preserve">
таможенных пошлин, налогов  </w:t>
      </w:r>
      <w:r>
        <w:br/>
      </w:r>
      <w:r>
        <w:rPr>
          <w:rFonts w:ascii="Times New Roman"/>
          <w:b w:val="false"/>
          <w:i w:val="false"/>
          <w:color w:val="000000"/>
          <w:sz w:val="28"/>
        </w:rPr>
        <w:t>
в отношении товаров, перевозимых</w:t>
      </w:r>
      <w:r>
        <w:br/>
      </w:r>
      <w:r>
        <w:rPr>
          <w:rFonts w:ascii="Times New Roman"/>
          <w:b w:val="false"/>
          <w:i w:val="false"/>
          <w:color w:val="000000"/>
          <w:sz w:val="28"/>
        </w:rPr>
        <w:t xml:space="preserve">
в соответствии с таможенной  </w:t>
      </w:r>
      <w:r>
        <w:br/>
      </w:r>
      <w:r>
        <w:rPr>
          <w:rFonts w:ascii="Times New Roman"/>
          <w:b w:val="false"/>
          <w:i w:val="false"/>
          <w:color w:val="000000"/>
          <w:sz w:val="28"/>
        </w:rPr>
        <w:t>
процедурой таможенного транзита,</w:t>
      </w:r>
      <w:r>
        <w:br/>
      </w:r>
      <w:r>
        <w:rPr>
          <w:rFonts w:ascii="Times New Roman"/>
          <w:b w:val="false"/>
          <w:i w:val="false"/>
          <w:color w:val="000000"/>
          <w:sz w:val="28"/>
        </w:rPr>
        <w:t>
особенностях взыскания таможенных</w:t>
      </w:r>
      <w:r>
        <w:br/>
      </w:r>
      <w:r>
        <w:rPr>
          <w:rFonts w:ascii="Times New Roman"/>
          <w:b w:val="false"/>
          <w:i w:val="false"/>
          <w:color w:val="000000"/>
          <w:sz w:val="28"/>
        </w:rPr>
        <w:t xml:space="preserve">
пошлин, налогов и порядке  </w:t>
      </w:r>
      <w:r>
        <w:br/>
      </w:r>
      <w:r>
        <w:rPr>
          <w:rFonts w:ascii="Times New Roman"/>
          <w:b w:val="false"/>
          <w:i w:val="false"/>
          <w:color w:val="000000"/>
          <w:sz w:val="28"/>
        </w:rPr>
        <w:t xml:space="preserve">
перечисления взысканных сумм </w:t>
      </w:r>
      <w:r>
        <w:br/>
      </w:r>
      <w:r>
        <w:rPr>
          <w:rFonts w:ascii="Times New Roman"/>
          <w:b w:val="false"/>
          <w:i w:val="false"/>
          <w:color w:val="000000"/>
          <w:sz w:val="28"/>
        </w:rPr>
        <w:t xml:space="preserve">
в отношении таких товаров  </w:t>
      </w:r>
    </w:p>
    <w:bookmarkEnd w:id="34"/>
    <w:bookmarkStart w:name="z99" w:id="35"/>
    <w:p>
      <w:pPr>
        <w:spacing w:after="0"/>
        <w:ind w:left="0"/>
        <w:jc w:val="left"/>
      </w:pPr>
      <w:r>
        <w:rPr>
          <w:rFonts w:ascii="Times New Roman"/>
          <w:b/>
          <w:i w:val="false"/>
          <w:color w:val="000000"/>
        </w:rPr>
        <w:t xml:space="preserve"> 
Порядок</w:t>
      </w:r>
      <w:r>
        <w:br/>
      </w:r>
      <w:r>
        <w:rPr>
          <w:rFonts w:ascii="Times New Roman"/>
          <w:b/>
          <w:i w:val="false"/>
          <w:color w:val="000000"/>
        </w:rPr>
        <w:t>
заполнения сертификата обеспечения</w:t>
      </w:r>
      <w:r>
        <w:br/>
      </w:r>
      <w:r>
        <w:rPr>
          <w:rFonts w:ascii="Times New Roman"/>
          <w:b/>
          <w:i w:val="false"/>
          <w:color w:val="000000"/>
        </w:rPr>
        <w:t>
уплаты таможенных пошлин, налогов</w:t>
      </w:r>
    </w:p>
    <w:bookmarkEnd w:id="35"/>
    <w:bookmarkStart w:name="z100" w:id="36"/>
    <w:p>
      <w:pPr>
        <w:spacing w:after="0"/>
        <w:ind w:left="0"/>
        <w:jc w:val="both"/>
      </w:pPr>
      <w:r>
        <w:rPr>
          <w:rFonts w:ascii="Times New Roman"/>
          <w:b w:val="false"/>
          <w:i w:val="false"/>
          <w:color w:val="000000"/>
          <w:sz w:val="28"/>
        </w:rPr>
        <w:t>
      1. Таможенный орган, которому предоставлено обеспечение уплаты таможенных пошлин, налогов, осуществляет регистрацию Сертификата, присваивая ему регистрационный номер.</w:t>
      </w:r>
      <w:r>
        <w:br/>
      </w:r>
      <w:r>
        <w:rPr>
          <w:rFonts w:ascii="Times New Roman"/>
          <w:b w:val="false"/>
          <w:i w:val="false"/>
          <w:color w:val="000000"/>
          <w:sz w:val="28"/>
        </w:rPr>
        <w:t>
</w:t>
      </w:r>
      <w:r>
        <w:rPr>
          <w:rFonts w:ascii="Times New Roman"/>
          <w:b w:val="false"/>
          <w:i w:val="false"/>
          <w:color w:val="000000"/>
          <w:sz w:val="28"/>
        </w:rPr>
        <w:t>
      2. Регистрационный номер имеет следующую структуру:</w:t>
      </w:r>
      <w:r>
        <w:br/>
      </w:r>
      <w:r>
        <w:rPr>
          <w:rFonts w:ascii="Times New Roman"/>
          <w:b w:val="false"/>
          <w:i w:val="false"/>
          <w:color w:val="000000"/>
          <w:sz w:val="28"/>
        </w:rPr>
        <w:t>
      ОООООООО/ДДММГГ/ННННН, где:</w:t>
      </w:r>
      <w:r>
        <w:br/>
      </w: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код таможенного органа, зарегистрировавшего Сертификат;</w:t>
      </w:r>
      <w:r>
        <w:br/>
      </w:r>
      <w:r>
        <w:rPr>
          <w:rFonts w:ascii="Times New Roman"/>
          <w:b w:val="false"/>
          <w:i w:val="false"/>
          <w:color w:val="000000"/>
          <w:sz w:val="28"/>
        </w:rPr>
        <w:t>
      ДД - день регистрации;</w:t>
      </w:r>
      <w:r>
        <w:br/>
      </w:r>
      <w:r>
        <w:rPr>
          <w:rFonts w:ascii="Times New Roman"/>
          <w:b w:val="false"/>
          <w:i w:val="false"/>
          <w:color w:val="000000"/>
          <w:sz w:val="28"/>
        </w:rPr>
        <w:t>
      ММ - месяц регистрации;</w:t>
      </w:r>
      <w:r>
        <w:br/>
      </w:r>
      <w:r>
        <w:rPr>
          <w:rFonts w:ascii="Times New Roman"/>
          <w:b w:val="false"/>
          <w:i w:val="false"/>
          <w:color w:val="000000"/>
          <w:sz w:val="28"/>
        </w:rPr>
        <w:t>
      ГГ - две последние цифры года регистрации;</w:t>
      </w:r>
      <w:r>
        <w:br/>
      </w:r>
      <w:r>
        <w:rPr>
          <w:rFonts w:ascii="Times New Roman"/>
          <w:b w:val="false"/>
          <w:i w:val="false"/>
          <w:color w:val="000000"/>
          <w:sz w:val="28"/>
        </w:rPr>
        <w:t>
      ННННН - порядковый номер Сертификата.</w:t>
      </w:r>
      <w:r>
        <w:br/>
      </w:r>
      <w:r>
        <w:rPr>
          <w:rFonts w:ascii="Times New Roman"/>
          <w:b w:val="false"/>
          <w:i w:val="false"/>
          <w:color w:val="000000"/>
          <w:sz w:val="28"/>
        </w:rPr>
        <w:t>
</w:t>
      </w:r>
      <w:r>
        <w:rPr>
          <w:rFonts w:ascii="Times New Roman"/>
          <w:b w:val="false"/>
          <w:i w:val="false"/>
          <w:color w:val="000000"/>
          <w:sz w:val="28"/>
        </w:rPr>
        <w:t>
      С даты вступления в силу настоящего Соглашения нумерация порядковых номеров Сертификатов начинается с единицы. С 1 января каждого последующего года нумерация порядковых номеров Сертификатов начинается с единицы.</w:t>
      </w:r>
      <w:r>
        <w:br/>
      </w:r>
      <w:r>
        <w:rPr>
          <w:rFonts w:ascii="Times New Roman"/>
          <w:b w:val="false"/>
          <w:i w:val="false"/>
          <w:color w:val="000000"/>
          <w:sz w:val="28"/>
        </w:rPr>
        <w:t>
</w:t>
      </w:r>
      <w:r>
        <w:rPr>
          <w:rFonts w:ascii="Times New Roman"/>
          <w:b w:val="false"/>
          <w:i w:val="false"/>
          <w:color w:val="000000"/>
          <w:sz w:val="28"/>
        </w:rPr>
        <w:t>
      3. Раздел 1 Сертификата заполняется лицом, предоставившим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разделе 1 Сертификата указываются:</w:t>
      </w:r>
      <w:r>
        <w:br/>
      </w:r>
      <w:r>
        <w:rPr>
          <w:rFonts w:ascii="Times New Roman"/>
          <w:b w:val="false"/>
          <w:i w:val="false"/>
          <w:color w:val="000000"/>
          <w:sz w:val="28"/>
        </w:rPr>
        <w:t>
</w:t>
      </w:r>
      <w:r>
        <w:rPr>
          <w:rFonts w:ascii="Times New Roman"/>
          <w:b w:val="false"/>
          <w:i w:val="false"/>
          <w:color w:val="000000"/>
          <w:sz w:val="28"/>
        </w:rPr>
        <w:t>
      1) наименование, номер налогоплательщика</w:t>
      </w:r>
      <w:r>
        <w:rPr>
          <w:rFonts w:ascii="Times New Roman"/>
          <w:b w:val="false"/>
          <w:i w:val="false"/>
          <w:color w:val="000000"/>
          <w:vertAlign w:val="superscript"/>
        </w:rPr>
        <w:t>2</w:t>
      </w:r>
      <w:r>
        <w:rPr>
          <w:rFonts w:ascii="Times New Roman"/>
          <w:b w:val="false"/>
          <w:i w:val="false"/>
          <w:color w:val="000000"/>
          <w:sz w:val="28"/>
        </w:rPr>
        <w:t xml:space="preserve"> или идентификационный номер, место нахождения</w:t>
      </w:r>
      <w:r>
        <w:rPr>
          <w:rFonts w:ascii="Times New Roman"/>
          <w:b w:val="false"/>
          <w:i w:val="false"/>
          <w:color w:val="000000"/>
          <w:vertAlign w:val="superscript"/>
        </w:rPr>
        <w:t>3</w:t>
      </w:r>
      <w:r>
        <w:rPr>
          <w:rFonts w:ascii="Times New Roman"/>
          <w:b w:val="false"/>
          <w:i w:val="false"/>
          <w:color w:val="000000"/>
          <w:sz w:val="28"/>
        </w:rPr>
        <w:t xml:space="preserve"> 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лица, предоставившего обеспечение уплаты таможенных платежей;</w:t>
      </w:r>
      <w:r>
        <w:br/>
      </w:r>
      <w:r>
        <w:rPr>
          <w:rFonts w:ascii="Times New Roman"/>
          <w:b w:val="false"/>
          <w:i w:val="false"/>
          <w:color w:val="000000"/>
          <w:sz w:val="28"/>
        </w:rPr>
        <w:t>
</w:t>
      </w:r>
      <w:r>
        <w:rPr>
          <w:rFonts w:ascii="Times New Roman"/>
          <w:b w:val="false"/>
          <w:i w:val="false"/>
          <w:color w:val="000000"/>
          <w:sz w:val="28"/>
        </w:rPr>
        <w:t>
      2) способ обеспечения уплаты таможенных пошлин, налогов (банковская гарантия, денежные средства (деньги), поручительство, залог имущества, иной способ, предусмотренный законодательством государства-члена таможенного союза, принявшего такое обеспечение), номер и дата документа, в соответствии с которым предоставлено такое обеспечение;</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В случае, если код таможенного органа состоит менее чем из восьми знаков, первые знаки принимают значение "9" (девять)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bookmarkEnd w:id="36"/>
    <w:bookmarkStart w:name="z109" w:id="37"/>
    <w:p>
      <w:pPr>
        <w:spacing w:after="0"/>
        <w:ind w:left="0"/>
        <w:jc w:val="both"/>
      </w:pPr>
      <w:r>
        <w:rPr>
          <w:rFonts w:ascii="Times New Roman"/>
          <w:b w:val="false"/>
          <w:i w:val="false"/>
          <w:color w:val="000000"/>
          <w:sz w:val="28"/>
        </w:rPr>
        <w:t>
      3) сумма, на которую предоставлено обеспечение уплаты таможенных пошлин, налогов (цифрами и прописью, наименование валюты);</w:t>
      </w:r>
      <w:r>
        <w:br/>
      </w:r>
      <w:r>
        <w:rPr>
          <w:rFonts w:ascii="Times New Roman"/>
          <w:b w:val="false"/>
          <w:i w:val="false"/>
          <w:color w:val="000000"/>
          <w:sz w:val="28"/>
        </w:rPr>
        <w:t>
</w:t>
      </w:r>
      <w:r>
        <w:rPr>
          <w:rFonts w:ascii="Times New Roman"/>
          <w:b w:val="false"/>
          <w:i w:val="false"/>
          <w:color w:val="000000"/>
          <w:sz w:val="28"/>
        </w:rPr>
        <w:t>
      4) наименование, номер налогоплательщика</w:t>
      </w:r>
      <w:r>
        <w:rPr>
          <w:rFonts w:ascii="Times New Roman"/>
          <w:b w:val="false"/>
          <w:i w:val="false"/>
          <w:color w:val="000000"/>
          <w:vertAlign w:val="superscript"/>
        </w:rPr>
        <w:t>4</w:t>
      </w:r>
      <w:r>
        <w:rPr>
          <w:rFonts w:ascii="Times New Roman"/>
          <w:b w:val="false"/>
          <w:i w:val="false"/>
          <w:color w:val="000000"/>
          <w:sz w:val="28"/>
        </w:rPr>
        <w:t xml:space="preserve"> или идентификационный номер, место нахождения</w:t>
      </w:r>
      <w:r>
        <w:rPr>
          <w:rFonts w:ascii="Times New Roman"/>
          <w:b w:val="false"/>
          <w:i w:val="false"/>
          <w:color w:val="000000"/>
          <w:vertAlign w:val="superscript"/>
        </w:rPr>
        <w:t>5</w:t>
      </w:r>
      <w:r>
        <w:rPr>
          <w:rFonts w:ascii="Times New Roman"/>
          <w:b w:val="false"/>
          <w:i w:val="false"/>
          <w:color w:val="000000"/>
          <w:sz w:val="28"/>
        </w:rPr>
        <w:t xml:space="preserve"> 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декларанта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5) номера коммерческих, транспортных (перевозочных) документов (при наличии);</w:t>
      </w:r>
      <w:r>
        <w:br/>
      </w:r>
      <w:r>
        <w:rPr>
          <w:rFonts w:ascii="Times New Roman"/>
          <w:b w:val="false"/>
          <w:i w:val="false"/>
          <w:color w:val="000000"/>
          <w:sz w:val="28"/>
        </w:rPr>
        <w:t>
</w:t>
      </w:r>
      <w:r>
        <w:rPr>
          <w:rFonts w:ascii="Times New Roman"/>
          <w:b w:val="false"/>
          <w:i w:val="false"/>
          <w:color w:val="000000"/>
          <w:sz w:val="28"/>
        </w:rPr>
        <w:t>
      6) наименование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7) наименование таможенного органа назначения.</w:t>
      </w:r>
      <w:r>
        <w:br/>
      </w:r>
      <w:r>
        <w:rPr>
          <w:rFonts w:ascii="Times New Roman"/>
          <w:b w:val="false"/>
          <w:i w:val="false"/>
          <w:color w:val="000000"/>
          <w:sz w:val="28"/>
        </w:rPr>
        <w:t>
</w:t>
      </w:r>
      <w:r>
        <w:rPr>
          <w:rFonts w:ascii="Times New Roman"/>
          <w:b w:val="false"/>
          <w:i w:val="false"/>
          <w:color w:val="000000"/>
          <w:sz w:val="28"/>
        </w:rPr>
        <w:t>
      Срок действия Сертификата должен составлять не более 30 дней со дня регистрации. Сертификат не может быть зарегистрирован и выдан, если срок возможного принятия мер по взысканию неуплаченных таможенных пошлин, налогов за счет предоставленного обеспечения уплаты таможенных пошлин, налогов составляет менее 3 месяцев со дня его выдачи.</w:t>
      </w:r>
      <w:r>
        <w:br/>
      </w:r>
      <w:r>
        <w:rPr>
          <w:rFonts w:ascii="Times New Roman"/>
          <w:b w:val="false"/>
          <w:i w:val="false"/>
          <w:color w:val="000000"/>
          <w:sz w:val="28"/>
        </w:rPr>
        <w:t>
</w:t>
      </w:r>
      <w:r>
        <w:rPr>
          <w:rFonts w:ascii="Times New Roman"/>
          <w:b w:val="false"/>
          <w:i w:val="false"/>
          <w:color w:val="000000"/>
          <w:sz w:val="28"/>
        </w:rPr>
        <w:t>
      Раздел 1 Сертификата подписывается руководителем лица, предоставившего обеспечение уплаты таможенных пошлин, налогов, и заверяется оттиском печати. Если обеспечение уплаты таможенных пошлин, налогов предоставлено физическим лицом, то раздел 1 подписывается этим лицом и заверяется оттиском печати, если такое лицо является индивидуальным предпринимателем (при ее наличии).</w:t>
      </w:r>
      <w:r>
        <w:br/>
      </w:r>
      <w:r>
        <w:rPr>
          <w:rFonts w:ascii="Times New Roman"/>
          <w:b w:val="false"/>
          <w:i w:val="false"/>
          <w:color w:val="000000"/>
          <w:sz w:val="28"/>
        </w:rPr>
        <w:t>
</w:t>
      </w:r>
      <w:r>
        <w:rPr>
          <w:rFonts w:ascii="Times New Roman"/>
          <w:b w:val="false"/>
          <w:i w:val="false"/>
          <w:color w:val="000000"/>
          <w:sz w:val="28"/>
        </w:rPr>
        <w:t>
      4. Раздел 2 Сертификата заполняется должностным лицом таможенного органа государства-члена таможенного союза, принявшего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разделе 2 Сертификата указываются:</w:t>
      </w:r>
      <w:r>
        <w:br/>
      </w:r>
      <w:r>
        <w:rPr>
          <w:rFonts w:ascii="Times New Roman"/>
          <w:b w:val="false"/>
          <w:i w:val="false"/>
          <w:color w:val="000000"/>
          <w:sz w:val="28"/>
        </w:rPr>
        <w:t>
</w:t>
      </w:r>
      <w:r>
        <w:rPr>
          <w:rFonts w:ascii="Times New Roman"/>
          <w:b w:val="false"/>
          <w:i w:val="false"/>
          <w:color w:val="000000"/>
          <w:sz w:val="28"/>
        </w:rPr>
        <w:t>
      1) наименование таможенного органа, зарегистрировавшего Сертификат;</w:t>
      </w:r>
      <w:r>
        <w:br/>
      </w:r>
      <w:r>
        <w:rPr>
          <w:rFonts w:ascii="Times New Roman"/>
          <w:b w:val="false"/>
          <w:i w:val="false"/>
          <w:color w:val="000000"/>
          <w:sz w:val="28"/>
        </w:rPr>
        <w:t>
</w:t>
      </w:r>
      <w:r>
        <w:rPr>
          <w:rFonts w:ascii="Times New Roman"/>
          <w:b w:val="false"/>
          <w:i w:val="false"/>
          <w:color w:val="000000"/>
          <w:sz w:val="28"/>
        </w:rPr>
        <w:t>
      2) срок использования Сертификата.</w:t>
      </w:r>
      <w:r>
        <w:br/>
      </w:r>
      <w:r>
        <w:rPr>
          <w:rFonts w:ascii="Times New Roman"/>
          <w:b w:val="false"/>
          <w:i w:val="false"/>
          <w:color w:val="000000"/>
          <w:sz w:val="28"/>
        </w:rPr>
        <w:t>
</w:t>
      </w:r>
      <w:r>
        <w:rPr>
          <w:rFonts w:ascii="Times New Roman"/>
          <w:b w:val="false"/>
          <w:i w:val="false"/>
          <w:color w:val="000000"/>
          <w:sz w:val="28"/>
        </w:rPr>
        <w:t>
      Записи в разделе 2 Сертификата заверяются подписью и личной номерной печатью должностного лица таможенного органа, зарегистрировавшего Сертификат.</w:t>
      </w:r>
      <w:r>
        <w:br/>
      </w:r>
      <w:r>
        <w:rPr>
          <w:rFonts w:ascii="Times New Roman"/>
          <w:b w:val="false"/>
          <w:i w:val="false"/>
          <w:color w:val="000000"/>
          <w:sz w:val="28"/>
        </w:rPr>
        <w:t>
</w:t>
      </w:r>
      <w:r>
        <w:rPr>
          <w:rFonts w:ascii="Times New Roman"/>
          <w:b w:val="false"/>
          <w:i w:val="false"/>
          <w:color w:val="000000"/>
          <w:sz w:val="28"/>
        </w:rPr>
        <w:t>
      5. Раздел 3 Сертификата заполняется должностным лицом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В разделе 3 второго и третьего листа Сертификата указывается номер транзитной декларации, по которой представленный Сертификат принят в качестве документа, подтверждающего принятие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Записи в разделе 3 Сертификата заверяются подписью и личной номерной печатью должностного лица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6. Раздел 4 третьего листа Сертификата заполняется должностным лицом таможенного органа назначения:</w:t>
      </w:r>
      <w:r>
        <w:br/>
      </w:r>
      <w:r>
        <w:rPr>
          <w:rFonts w:ascii="Times New Roman"/>
          <w:b w:val="false"/>
          <w:i w:val="false"/>
          <w:color w:val="000000"/>
          <w:sz w:val="28"/>
        </w:rPr>
        <w:t>
</w:t>
      </w:r>
      <w:r>
        <w:rPr>
          <w:rFonts w:ascii="Times New Roman"/>
          <w:b w:val="false"/>
          <w:i w:val="false"/>
          <w:color w:val="000000"/>
          <w:sz w:val="28"/>
        </w:rPr>
        <w:t>
      после завершения таможенной процедуры таможенного транзита без нарушений, повлекших возникновение обязанности по уплате таможенных пошлин, налогов, путем внесения записи: "надлежащим завершением перевозки";</w:t>
      </w:r>
      <w:r>
        <w:br/>
      </w:r>
      <w:r>
        <w:rPr>
          <w:rFonts w:ascii="Times New Roman"/>
          <w:b w:val="false"/>
          <w:i w:val="false"/>
          <w:color w:val="000000"/>
          <w:sz w:val="28"/>
        </w:rPr>
        <w:t>
</w:t>
      </w:r>
      <w:r>
        <w:rPr>
          <w:rFonts w:ascii="Times New Roman"/>
          <w:b w:val="false"/>
          <w:i w:val="false"/>
          <w:color w:val="000000"/>
          <w:sz w:val="28"/>
        </w:rPr>
        <w:t>
      после истечения срока использования Сертификата и при наличии информации об его не использовании, путем внесения записи: "не использованием сертификата";</w:t>
      </w:r>
      <w:r>
        <w:br/>
      </w:r>
      <w:r>
        <w:rPr>
          <w:rFonts w:ascii="Times New Roman"/>
          <w:b w:val="false"/>
          <w:i w:val="false"/>
          <w:color w:val="000000"/>
          <w:sz w:val="28"/>
        </w:rPr>
        <w:t>
</w:t>
      </w:r>
      <w:r>
        <w:rPr>
          <w:rFonts w:ascii="Times New Roman"/>
          <w:b w:val="false"/>
          <w:i w:val="false"/>
          <w:color w:val="000000"/>
          <w:sz w:val="28"/>
        </w:rPr>
        <w:t>
      до истечения срока использования Сертификата при отсутствии информации из таможенного органа отправления об его принятии, если лицо обратилось с соответствующим письменным заявлением, путем внесения записи: "не использованием сертификата";</w:t>
      </w:r>
      <w:r>
        <w:br/>
      </w:r>
      <w:r>
        <w:rPr>
          <w:rFonts w:ascii="Times New Roman"/>
          <w:b w:val="false"/>
          <w:i w:val="false"/>
          <w:color w:val="000000"/>
          <w:sz w:val="28"/>
        </w:rPr>
        <w:t>
</w:t>
      </w:r>
      <w:r>
        <w:rPr>
          <w:rFonts w:ascii="Times New Roman"/>
          <w:b w:val="false"/>
          <w:i w:val="false"/>
          <w:color w:val="000000"/>
          <w:sz w:val="28"/>
        </w:rPr>
        <w:t>
      после завершения таможенной процедуры таможенного транзита с нарушениями, повлекшими возникновение обязанности по уплате таможенных пошлин, налогов, при условии прекращения обязанности по уплате таможенных пошлин, налогов в связи с уплатой плательщиком причитающихся сумм таможенных пошлин, налогов, путем внесения записи: "уплатой таможенных пошлин, налогов".</w:t>
      </w:r>
      <w:r>
        <w:br/>
      </w:r>
      <w:r>
        <w:rPr>
          <w:rFonts w:ascii="Times New Roman"/>
          <w:b w:val="false"/>
          <w:i w:val="false"/>
          <w:color w:val="000000"/>
          <w:sz w:val="28"/>
        </w:rPr>
        <w:t>
</w:t>
      </w:r>
      <w:r>
        <w:rPr>
          <w:rFonts w:ascii="Times New Roman"/>
          <w:b w:val="false"/>
          <w:i w:val="false"/>
          <w:color w:val="000000"/>
          <w:sz w:val="28"/>
        </w:rPr>
        <w:t>
      Записи в разделе 4 Сертификата заверяются подписью и личной номерной печатью должностного лица таможенного органа назначения.</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