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3fc0" w14:textId="96b3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сотрудничестве в области мирного использования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10 июня 2010 года № 547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Китайской Народной Республики о сотрудничестве в области мирного использования атомной энергии.</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мирного использования атомной энергии,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июня 2010 года № 547</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Китайской Народной Республики</w:t>
      </w:r>
      <w:r>
        <w:br/>
      </w:r>
      <w:r>
        <w:rPr>
          <w:rFonts w:ascii="Times New Roman"/>
          <w:b/>
          <w:i w:val="false"/>
          <w:color w:val="000000"/>
        </w:rPr>
        <w:t>
о сотрудничестве в области мирного использования</w:t>
      </w:r>
      <w:r>
        <w:br/>
      </w:r>
      <w:r>
        <w:rPr>
          <w:rFonts w:ascii="Times New Roman"/>
          <w:b/>
          <w:i w:val="false"/>
          <w:color w:val="000000"/>
        </w:rPr>
        <w:t>
атомной энергии</w:t>
      </w:r>
    </w:p>
    <w:bookmarkEnd w:id="2"/>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добрососедстве, дружбе и сотрудничестве между Республикой Казахстан и Китайской Народной Республикой от 23 декабря 2002 года,</w:t>
      </w:r>
      <w:r>
        <w:br/>
      </w:r>
      <w:r>
        <w:rPr>
          <w:rFonts w:ascii="Times New Roman"/>
          <w:b w:val="false"/>
          <w:i w:val="false"/>
          <w:color w:val="000000"/>
          <w:sz w:val="28"/>
        </w:rPr>
        <w:t>
</w:t>
      </w:r>
      <w:r>
        <w:rPr>
          <w:rFonts w:ascii="Times New Roman"/>
          <w:b w:val="false"/>
          <w:i w:val="false"/>
          <w:color w:val="000000"/>
          <w:sz w:val="28"/>
        </w:rPr>
        <w:t>
      с удовлетворением отмечая плодотворные итоги экономического и научно-технического сотрудничества между государствами Сторон,</w:t>
      </w:r>
      <w:r>
        <w:br/>
      </w:r>
      <w:r>
        <w:rPr>
          <w:rFonts w:ascii="Times New Roman"/>
          <w:b w:val="false"/>
          <w:i w:val="false"/>
          <w:color w:val="000000"/>
          <w:sz w:val="28"/>
        </w:rPr>
        <w:t>
</w:t>
      </w:r>
      <w:r>
        <w:rPr>
          <w:rFonts w:ascii="Times New Roman"/>
          <w:b w:val="false"/>
          <w:i w:val="false"/>
          <w:color w:val="000000"/>
          <w:sz w:val="28"/>
        </w:rPr>
        <w:t>
      признавая, что обе страны являются членами Международного агентства по атомной энергии (далее именуемого "МАГАТЭ") и сторонами Договора о нераспространении ядерного оружия от 1 июля 1968 года (далее именуемого "Договор"),</w:t>
      </w:r>
      <w:r>
        <w:br/>
      </w:r>
      <w:r>
        <w:rPr>
          <w:rFonts w:ascii="Times New Roman"/>
          <w:b w:val="false"/>
          <w:i w:val="false"/>
          <w:color w:val="000000"/>
          <w:sz w:val="28"/>
        </w:rPr>
        <w:t>
</w:t>
      </w:r>
      <w:r>
        <w:rPr>
          <w:rFonts w:ascii="Times New Roman"/>
          <w:b w:val="false"/>
          <w:i w:val="false"/>
          <w:color w:val="000000"/>
          <w:sz w:val="28"/>
        </w:rPr>
        <w:t>
      стремясь к дальнейшему развитию и расширению взаимовыгодных экономических, научных и технических отношений между Республикой Казахстан и Китайской Народной Республикой на основе взаимного уважения суверенитета и невмешательства во внутренние дела друг друга, равенства и взаимной выгоды,</w:t>
      </w:r>
      <w:r>
        <w:br/>
      </w:r>
      <w:r>
        <w:rPr>
          <w:rFonts w:ascii="Times New Roman"/>
          <w:b w:val="false"/>
          <w:i w:val="false"/>
          <w:color w:val="000000"/>
          <w:sz w:val="28"/>
        </w:rPr>
        <w:t>
</w:t>
      </w:r>
      <w:r>
        <w:rPr>
          <w:rFonts w:ascii="Times New Roman"/>
          <w:b w:val="false"/>
          <w:i w:val="false"/>
          <w:color w:val="000000"/>
          <w:sz w:val="28"/>
        </w:rPr>
        <w:t>
      подчеркивая важность сотрудничества между двумя странами в области мирного использования атомной энергии и ядерных технологий,</w:t>
      </w:r>
      <w:r>
        <w:br/>
      </w:r>
      <w:r>
        <w:rPr>
          <w:rFonts w:ascii="Times New Roman"/>
          <w:b w:val="false"/>
          <w:i w:val="false"/>
          <w:color w:val="000000"/>
          <w:sz w:val="28"/>
        </w:rPr>
        <w:t>
</w:t>
      </w:r>
      <w:r>
        <w:rPr>
          <w:rFonts w:ascii="Times New Roman"/>
          <w:b w:val="false"/>
          <w:i w:val="false"/>
          <w:color w:val="000000"/>
          <w:sz w:val="28"/>
        </w:rPr>
        <w:t>
      принимая во внимание, что Республика Казахстан является государством-участником Договора, не обладающим ядерным оружием, и заключила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от 26 июля 1994 года (далее именуемое "Соглашение о гарантиях"), а Китайская Народная Республика является государством-участником Договора, обладающим ядерным оружием, и заключила Соглашение между Китайской Народной Республикой и Международным агентством по атомной энергии о применении гарантий в Китае от 20 сентября 1988 года (далее именуемое "Соглашение о добровольном заявлении"),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5" w:id="5"/>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a) "Оборудование" означает любое оборудование, определенное в документе МАГАТЭ INFCIRC/254/Rev.9/ЧACTЬ I;</w:t>
      </w:r>
      <w:r>
        <w:br/>
      </w:r>
      <w:r>
        <w:rPr>
          <w:rFonts w:ascii="Times New Roman"/>
          <w:b w:val="false"/>
          <w:i w:val="false"/>
          <w:color w:val="000000"/>
          <w:sz w:val="28"/>
        </w:rPr>
        <w:t>
</w:t>
      </w:r>
      <w:r>
        <w:rPr>
          <w:rFonts w:ascii="Times New Roman"/>
          <w:b w:val="false"/>
          <w:i w:val="false"/>
          <w:color w:val="000000"/>
          <w:sz w:val="28"/>
        </w:rPr>
        <w:t>
      b) "Ядерный материал" означает любой исходный материал или любой специальный расщепляющийся материал, как эти термины определены в статье XX Устава МАГАТЭ;</w:t>
      </w:r>
      <w:r>
        <w:br/>
      </w:r>
      <w:r>
        <w:rPr>
          <w:rFonts w:ascii="Times New Roman"/>
          <w:b w:val="false"/>
          <w:i w:val="false"/>
          <w:color w:val="000000"/>
          <w:sz w:val="28"/>
        </w:rPr>
        <w:t>
</w:t>
      </w:r>
      <w:r>
        <w:rPr>
          <w:rFonts w:ascii="Times New Roman"/>
          <w:b w:val="false"/>
          <w:i w:val="false"/>
          <w:color w:val="000000"/>
          <w:sz w:val="28"/>
        </w:rPr>
        <w:t>
      c) "Специальный неядерный материал" означает любой неядерный материал для реакторов, определенный в документе МАГАТЭ INFCIRC/254/Rev.9/ЧACTЬ I;</w:t>
      </w:r>
      <w:r>
        <w:br/>
      </w:r>
      <w:r>
        <w:rPr>
          <w:rFonts w:ascii="Times New Roman"/>
          <w:b w:val="false"/>
          <w:i w:val="false"/>
          <w:color w:val="000000"/>
          <w:sz w:val="28"/>
        </w:rPr>
        <w:t>
</w:t>
      </w:r>
      <w:r>
        <w:rPr>
          <w:rFonts w:ascii="Times New Roman"/>
          <w:b w:val="false"/>
          <w:i w:val="false"/>
          <w:color w:val="000000"/>
          <w:sz w:val="28"/>
        </w:rPr>
        <w:t>
      d) "Лицо" означает любое физическое или юридическое лицо, учрежденное в соответствии с национальными законодательствами государств Сторон, за исключением самих Сторон;</w:t>
      </w:r>
      <w:r>
        <w:br/>
      </w:r>
      <w:r>
        <w:rPr>
          <w:rFonts w:ascii="Times New Roman"/>
          <w:b w:val="false"/>
          <w:i w:val="false"/>
          <w:color w:val="000000"/>
          <w:sz w:val="28"/>
        </w:rPr>
        <w:t>
</w:t>
      </w:r>
      <w:r>
        <w:rPr>
          <w:rFonts w:ascii="Times New Roman"/>
          <w:b w:val="false"/>
          <w:i w:val="false"/>
          <w:color w:val="000000"/>
          <w:sz w:val="28"/>
        </w:rPr>
        <w:t>
      e) "Технология" означает технические данные, определенные Стороной-поставщиком до передачи и после консультаций со Стороной-получателем, как имеющие отношение к вопросам нераспространения и необходимые для проектирования, функционирования или технического обслуживания оборудования или для переработки ядерного материала или специального неядерного материала, включающие, но не ограничивающиеся ими, чертежи, фото-негативы и отпечатки, магнитные и оптические носители, расчетные данные, спецификации и руководства по эксплуатации, за исключением материалов, находящихся в общем доступе.</w:t>
      </w:r>
    </w:p>
    <w:bookmarkEnd w:id="5"/>
    <w:bookmarkStart w:name="z21" w:id="6"/>
    <w:p>
      <w:pPr>
        <w:spacing w:after="0"/>
        <w:ind w:left="0"/>
        <w:jc w:val="left"/>
      </w:pPr>
      <w:r>
        <w:rPr>
          <w:rFonts w:ascii="Times New Roman"/>
          <w:b/>
          <w:i w:val="false"/>
          <w:color w:val="000000"/>
        </w:rPr>
        <w:t xml:space="preserve"> 
Статья 2</w:t>
      </w:r>
      <w:r>
        <w:br/>
      </w:r>
      <w:r>
        <w:rPr>
          <w:rFonts w:ascii="Times New Roman"/>
          <w:b/>
          <w:i w:val="false"/>
          <w:color w:val="000000"/>
        </w:rPr>
        <w:t>
Принципы сотрудничества</w:t>
      </w:r>
    </w:p>
    <w:bookmarkEnd w:id="6"/>
    <w:bookmarkStart w:name="z22" w:id="7"/>
    <w:p>
      <w:pPr>
        <w:spacing w:after="0"/>
        <w:ind w:left="0"/>
        <w:jc w:val="both"/>
      </w:pPr>
      <w:r>
        <w:rPr>
          <w:rFonts w:ascii="Times New Roman"/>
          <w:b w:val="false"/>
          <w:i w:val="false"/>
          <w:color w:val="000000"/>
          <w:sz w:val="28"/>
        </w:rPr>
        <w:t>
      На основе взаимного уважения суверенитета, невмешательства во внутренние дела друг друга, равенства и взаимной выгоды, Стороны развивают сотрудничество в области мирного использования атомной энергии в соответствии с национальными законодательствами государств Сторон и в соответствии с международными обязательствами каждой Стороны.</w:t>
      </w:r>
    </w:p>
    <w:bookmarkEnd w:id="7"/>
    <w:bookmarkStart w:name="z23" w:id="8"/>
    <w:p>
      <w:pPr>
        <w:spacing w:after="0"/>
        <w:ind w:left="0"/>
        <w:jc w:val="left"/>
      </w:pPr>
      <w:r>
        <w:rPr>
          <w:rFonts w:ascii="Times New Roman"/>
          <w:b/>
          <w:i w:val="false"/>
          <w:color w:val="000000"/>
        </w:rPr>
        <w:t xml:space="preserve"> 
Статья 3</w:t>
      </w:r>
      <w:r>
        <w:br/>
      </w:r>
      <w:r>
        <w:rPr>
          <w:rFonts w:ascii="Times New Roman"/>
          <w:b/>
          <w:i w:val="false"/>
          <w:color w:val="000000"/>
        </w:rPr>
        <w:t>
Области сотрудничества</w:t>
      </w:r>
    </w:p>
    <w:bookmarkEnd w:id="8"/>
    <w:bookmarkStart w:name="z24" w:id="9"/>
    <w:p>
      <w:pPr>
        <w:spacing w:after="0"/>
        <w:ind w:left="0"/>
        <w:jc w:val="both"/>
      </w:pPr>
      <w:r>
        <w:rPr>
          <w:rFonts w:ascii="Times New Roman"/>
          <w:b w:val="false"/>
          <w:i w:val="false"/>
          <w:color w:val="000000"/>
          <w:sz w:val="28"/>
        </w:rPr>
        <w:t>
      В рамках настоящего Соглашения области сотрудничества между Сторонами в мирном использовании атомной энергии могут включать:</w:t>
      </w:r>
      <w:r>
        <w:br/>
      </w:r>
      <w:r>
        <w:rPr>
          <w:rFonts w:ascii="Times New Roman"/>
          <w:b w:val="false"/>
          <w:i w:val="false"/>
          <w:color w:val="000000"/>
          <w:sz w:val="28"/>
        </w:rPr>
        <w:t>
      а) исследования и разработки;</w:t>
      </w:r>
      <w:r>
        <w:br/>
      </w:r>
      <w:r>
        <w:rPr>
          <w:rFonts w:ascii="Times New Roman"/>
          <w:b w:val="false"/>
          <w:i w:val="false"/>
          <w:color w:val="000000"/>
          <w:sz w:val="28"/>
        </w:rPr>
        <w:t>
</w:t>
      </w:r>
      <w:r>
        <w:rPr>
          <w:rFonts w:ascii="Times New Roman"/>
          <w:b w:val="false"/>
          <w:i w:val="false"/>
          <w:color w:val="000000"/>
          <w:sz w:val="28"/>
        </w:rPr>
        <w:t>
      b) здравоохранение, ядерную безопасность, противоаварийное планирование и охрану окружающей среды;</w:t>
      </w:r>
      <w:r>
        <w:br/>
      </w:r>
      <w:r>
        <w:rPr>
          <w:rFonts w:ascii="Times New Roman"/>
          <w:b w:val="false"/>
          <w:i w:val="false"/>
          <w:color w:val="000000"/>
          <w:sz w:val="28"/>
        </w:rPr>
        <w:t>
</w:t>
      </w:r>
      <w:r>
        <w:rPr>
          <w:rFonts w:ascii="Times New Roman"/>
          <w:b w:val="false"/>
          <w:i w:val="false"/>
          <w:color w:val="000000"/>
          <w:sz w:val="28"/>
        </w:rPr>
        <w:t>
      c) сельское хозяйство, промышленность, медицину и производство электроэнергии;</w:t>
      </w:r>
      <w:r>
        <w:br/>
      </w:r>
      <w:r>
        <w:rPr>
          <w:rFonts w:ascii="Times New Roman"/>
          <w:b w:val="false"/>
          <w:i w:val="false"/>
          <w:color w:val="000000"/>
          <w:sz w:val="28"/>
        </w:rPr>
        <w:t>
</w:t>
      </w:r>
      <w:r>
        <w:rPr>
          <w:rFonts w:ascii="Times New Roman"/>
          <w:b w:val="false"/>
          <w:i w:val="false"/>
          <w:color w:val="000000"/>
          <w:sz w:val="28"/>
        </w:rPr>
        <w:t>
      d) разведку и разработку урановых ресурсов;</w:t>
      </w:r>
      <w:r>
        <w:br/>
      </w:r>
      <w:r>
        <w:rPr>
          <w:rFonts w:ascii="Times New Roman"/>
          <w:b w:val="false"/>
          <w:i w:val="false"/>
          <w:color w:val="000000"/>
          <w:sz w:val="28"/>
        </w:rPr>
        <w:t>
</w:t>
      </w:r>
      <w:r>
        <w:rPr>
          <w:rFonts w:ascii="Times New Roman"/>
          <w:b w:val="false"/>
          <w:i w:val="false"/>
          <w:color w:val="000000"/>
          <w:sz w:val="28"/>
        </w:rPr>
        <w:t>
      e) безопасность и регулирование атомной энергетики;</w:t>
      </w:r>
      <w:r>
        <w:br/>
      </w:r>
      <w:r>
        <w:rPr>
          <w:rFonts w:ascii="Times New Roman"/>
          <w:b w:val="false"/>
          <w:i w:val="false"/>
          <w:color w:val="000000"/>
          <w:sz w:val="28"/>
        </w:rPr>
        <w:t>
</w:t>
      </w:r>
      <w:r>
        <w:rPr>
          <w:rFonts w:ascii="Times New Roman"/>
          <w:b w:val="false"/>
          <w:i w:val="false"/>
          <w:color w:val="000000"/>
          <w:sz w:val="28"/>
        </w:rPr>
        <w:t>
      f) переработку урановых концентратов, изготовление ядерного топлива и его компонентов, производство атомной энергии, строительство атомных электростанций;</w:t>
      </w:r>
      <w:r>
        <w:br/>
      </w:r>
      <w:r>
        <w:rPr>
          <w:rFonts w:ascii="Times New Roman"/>
          <w:b w:val="false"/>
          <w:i w:val="false"/>
          <w:color w:val="000000"/>
          <w:sz w:val="28"/>
        </w:rPr>
        <w:t>
</w:t>
      </w:r>
      <w:r>
        <w:rPr>
          <w:rFonts w:ascii="Times New Roman"/>
          <w:b w:val="false"/>
          <w:i w:val="false"/>
          <w:color w:val="000000"/>
          <w:sz w:val="28"/>
        </w:rPr>
        <w:t>
      g) другие области, которые могут быть взаимно согласованы.</w:t>
      </w:r>
    </w:p>
    <w:bookmarkEnd w:id="9"/>
    <w:bookmarkStart w:name="z31" w:id="10"/>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10"/>
    <w:bookmarkStart w:name="z32" w:id="11"/>
    <w:p>
      <w:pPr>
        <w:spacing w:after="0"/>
        <w:ind w:left="0"/>
        <w:jc w:val="both"/>
      </w:pPr>
      <w:r>
        <w:rPr>
          <w:rFonts w:ascii="Times New Roman"/>
          <w:b w:val="false"/>
          <w:i w:val="false"/>
          <w:color w:val="000000"/>
          <w:sz w:val="28"/>
        </w:rPr>
        <w:t>
      Сотрудничество, предусмотренное статьей 3 настоящего Соглашения, может быть реализовано в следующих формах:</w:t>
      </w:r>
      <w:r>
        <w:br/>
      </w:r>
      <w:r>
        <w:rPr>
          <w:rFonts w:ascii="Times New Roman"/>
          <w:b w:val="false"/>
          <w:i w:val="false"/>
          <w:color w:val="000000"/>
          <w:sz w:val="28"/>
        </w:rPr>
        <w:t>
</w:t>
      </w:r>
      <w:r>
        <w:rPr>
          <w:rFonts w:ascii="Times New Roman"/>
          <w:b w:val="false"/>
          <w:i w:val="false"/>
          <w:color w:val="000000"/>
          <w:sz w:val="28"/>
        </w:rPr>
        <w:t>
      a) обмен научно-технологической информацией (включая предоставление технологий, чертежей и спецификаций);</w:t>
      </w:r>
      <w:r>
        <w:br/>
      </w:r>
      <w:r>
        <w:rPr>
          <w:rFonts w:ascii="Times New Roman"/>
          <w:b w:val="false"/>
          <w:i w:val="false"/>
          <w:color w:val="000000"/>
          <w:sz w:val="28"/>
        </w:rPr>
        <w:t>
</w:t>
      </w:r>
      <w:r>
        <w:rPr>
          <w:rFonts w:ascii="Times New Roman"/>
          <w:b w:val="false"/>
          <w:i w:val="false"/>
          <w:color w:val="000000"/>
          <w:sz w:val="28"/>
        </w:rPr>
        <w:t>
      b) передача патентов или других имущественных прав на интеллектуальную собственность. Передача объектов, интеллектуальной собственности, признанных одной из Сторон секретными, осуществляется в соответствии с национальными законодательствами государств Сторон в области защиты государственных секретов;</w:t>
      </w:r>
      <w:r>
        <w:br/>
      </w:r>
      <w:r>
        <w:rPr>
          <w:rFonts w:ascii="Times New Roman"/>
          <w:b w:val="false"/>
          <w:i w:val="false"/>
          <w:color w:val="000000"/>
          <w:sz w:val="28"/>
        </w:rPr>
        <w:t>
</w:t>
      </w:r>
      <w:r>
        <w:rPr>
          <w:rFonts w:ascii="Times New Roman"/>
          <w:b w:val="false"/>
          <w:i w:val="false"/>
          <w:color w:val="000000"/>
          <w:sz w:val="28"/>
        </w:rPr>
        <w:t>
      c) передача ядерных материалов, специальных неядерных материалов, оборудования и технологий;</w:t>
      </w:r>
      <w:r>
        <w:br/>
      </w:r>
      <w:r>
        <w:rPr>
          <w:rFonts w:ascii="Times New Roman"/>
          <w:b w:val="false"/>
          <w:i w:val="false"/>
          <w:color w:val="000000"/>
          <w:sz w:val="28"/>
        </w:rPr>
        <w:t>
</w:t>
      </w:r>
      <w:r>
        <w:rPr>
          <w:rFonts w:ascii="Times New Roman"/>
          <w:b w:val="false"/>
          <w:i w:val="false"/>
          <w:color w:val="000000"/>
          <w:sz w:val="28"/>
        </w:rPr>
        <w:t>
      d) совместные научно-исследовательские проекты по применению ядерных технологий;</w:t>
      </w:r>
      <w:r>
        <w:br/>
      </w:r>
      <w:r>
        <w:rPr>
          <w:rFonts w:ascii="Times New Roman"/>
          <w:b w:val="false"/>
          <w:i w:val="false"/>
          <w:color w:val="000000"/>
          <w:sz w:val="28"/>
        </w:rPr>
        <w:t>
</w:t>
      </w:r>
      <w:r>
        <w:rPr>
          <w:rFonts w:ascii="Times New Roman"/>
          <w:b w:val="false"/>
          <w:i w:val="false"/>
          <w:color w:val="000000"/>
          <w:sz w:val="28"/>
        </w:rPr>
        <w:t>
      e) совместные производственные проекты в области атомной энергетики;</w:t>
      </w:r>
      <w:r>
        <w:br/>
      </w:r>
      <w:r>
        <w:rPr>
          <w:rFonts w:ascii="Times New Roman"/>
          <w:b w:val="false"/>
          <w:i w:val="false"/>
          <w:color w:val="000000"/>
          <w:sz w:val="28"/>
        </w:rPr>
        <w:t>
</w:t>
      </w:r>
      <w:r>
        <w:rPr>
          <w:rFonts w:ascii="Times New Roman"/>
          <w:b w:val="false"/>
          <w:i w:val="false"/>
          <w:color w:val="000000"/>
          <w:sz w:val="28"/>
        </w:rPr>
        <w:t>
      f) обмен и обучение научно-технического персонала между лицами Сторон;</w:t>
      </w:r>
      <w:r>
        <w:br/>
      </w:r>
      <w:r>
        <w:rPr>
          <w:rFonts w:ascii="Times New Roman"/>
          <w:b w:val="false"/>
          <w:i w:val="false"/>
          <w:color w:val="000000"/>
          <w:sz w:val="28"/>
        </w:rPr>
        <w:t>
</w:t>
      </w:r>
      <w:r>
        <w:rPr>
          <w:rFonts w:ascii="Times New Roman"/>
          <w:b w:val="false"/>
          <w:i w:val="false"/>
          <w:color w:val="000000"/>
          <w:sz w:val="28"/>
        </w:rPr>
        <w:t>
      g) сотрудничество в промышленной сфере между лицами Сторон;</w:t>
      </w:r>
      <w:r>
        <w:br/>
      </w:r>
      <w:r>
        <w:rPr>
          <w:rFonts w:ascii="Times New Roman"/>
          <w:b w:val="false"/>
          <w:i w:val="false"/>
          <w:color w:val="000000"/>
          <w:sz w:val="28"/>
        </w:rPr>
        <w:t>
</w:t>
      </w:r>
      <w:r>
        <w:rPr>
          <w:rFonts w:ascii="Times New Roman"/>
          <w:b w:val="false"/>
          <w:i w:val="false"/>
          <w:color w:val="000000"/>
          <w:sz w:val="28"/>
        </w:rPr>
        <w:t>
      h) другие формы сотрудничества по согласованию Сторон.</w:t>
      </w:r>
    </w:p>
    <w:bookmarkEnd w:id="11"/>
    <w:bookmarkStart w:name="z41" w:id="12"/>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w:t>
      </w:r>
    </w:p>
    <w:bookmarkEnd w:id="12"/>
    <w:bookmarkStart w:name="z42" w:id="13"/>
    <w:p>
      <w:pPr>
        <w:spacing w:after="0"/>
        <w:ind w:left="0"/>
        <w:jc w:val="both"/>
      </w:pPr>
      <w:r>
        <w:rPr>
          <w:rFonts w:ascii="Times New Roman"/>
          <w:b w:val="false"/>
          <w:i w:val="false"/>
          <w:color w:val="000000"/>
          <w:sz w:val="28"/>
        </w:rPr>
        <w:t>
      1. Сотрудничество в рамках настоящего Соглашения осуществляется через компетентные органы государств Сторон: для Республики Казахстан - Министерство индустрии и новых технологий Республики Казахстан, для Китайской Народной Республики - Государственное управление по энергетике Китая и Агентство по атомной энергии Китая. При изменении компетентного органа по данному Соглашению одной из Сторон она письменно известит об этом другую Сторону.</w:t>
      </w:r>
      <w:r>
        <w:br/>
      </w:r>
      <w:r>
        <w:rPr>
          <w:rFonts w:ascii="Times New Roman"/>
          <w:b w:val="false"/>
          <w:i w:val="false"/>
          <w:color w:val="000000"/>
          <w:sz w:val="28"/>
        </w:rPr>
        <w:t>
      2. Детали, содержание, положения и условия сотрудничества должны определяться компетентными органами после переговоров.</w:t>
      </w:r>
    </w:p>
    <w:bookmarkEnd w:id="13"/>
    <w:bookmarkStart w:name="z43" w:id="14"/>
    <w:p>
      <w:pPr>
        <w:spacing w:after="0"/>
        <w:ind w:left="0"/>
        <w:jc w:val="left"/>
      </w:pPr>
      <w:r>
        <w:rPr>
          <w:rFonts w:ascii="Times New Roman"/>
          <w:b/>
          <w:i w:val="false"/>
          <w:color w:val="000000"/>
        </w:rPr>
        <w:t xml:space="preserve"> 
Статья 6</w:t>
      </w:r>
      <w:r>
        <w:br/>
      </w:r>
      <w:r>
        <w:rPr>
          <w:rFonts w:ascii="Times New Roman"/>
          <w:b/>
          <w:i w:val="false"/>
          <w:color w:val="000000"/>
        </w:rPr>
        <w:t>
Конфиденциальность</w:t>
      </w:r>
    </w:p>
    <w:bookmarkEnd w:id="14"/>
    <w:bookmarkStart w:name="z44" w:id="15"/>
    <w:p>
      <w:pPr>
        <w:spacing w:after="0"/>
        <w:ind w:left="0"/>
        <w:jc w:val="both"/>
      </w:pPr>
      <w:r>
        <w:rPr>
          <w:rFonts w:ascii="Times New Roman"/>
          <w:b w:val="false"/>
          <w:i w:val="false"/>
          <w:color w:val="000000"/>
          <w:sz w:val="28"/>
        </w:rPr>
        <w:t>
      1. Стороны гарантируют, что без письменного согласия другой Стороны, информация, полученная в результате обмена или совместных исследований и разработок, не будет раскрываться или передаваться никакой третьей стороне.</w:t>
      </w:r>
      <w:r>
        <w:br/>
      </w:r>
      <w:r>
        <w:rPr>
          <w:rFonts w:ascii="Times New Roman"/>
          <w:b w:val="false"/>
          <w:i w:val="false"/>
          <w:color w:val="000000"/>
          <w:sz w:val="28"/>
        </w:rPr>
        <w:t>
</w:t>
      </w:r>
      <w:r>
        <w:rPr>
          <w:rFonts w:ascii="Times New Roman"/>
          <w:b w:val="false"/>
          <w:i w:val="false"/>
          <w:color w:val="000000"/>
          <w:sz w:val="28"/>
        </w:rPr>
        <w:t>
      2. Стороны принимают необходимые меры, предусмотренные национальными законодательствами их государств, для обеспечения конфиденциальности информации, включая коммерческую тайну, а также ноу-хау, которыми обмениваются компетентные органы при выполнении настоящего Соглашения.</w:t>
      </w:r>
      <w:r>
        <w:br/>
      </w:r>
      <w:r>
        <w:rPr>
          <w:rFonts w:ascii="Times New Roman"/>
          <w:b w:val="false"/>
          <w:i w:val="false"/>
          <w:color w:val="000000"/>
          <w:sz w:val="28"/>
        </w:rPr>
        <w:t>
</w:t>
      </w:r>
      <w:r>
        <w:rPr>
          <w:rFonts w:ascii="Times New Roman"/>
          <w:b w:val="false"/>
          <w:i w:val="false"/>
          <w:color w:val="000000"/>
          <w:sz w:val="28"/>
        </w:rPr>
        <w:t>
      3. В рамках реализации настоящего Соглашения не предусматривается обмен секретной информацией.</w:t>
      </w:r>
    </w:p>
    <w:bookmarkEnd w:id="15"/>
    <w:bookmarkStart w:name="z47" w:id="16"/>
    <w:p>
      <w:pPr>
        <w:spacing w:after="0"/>
        <w:ind w:left="0"/>
        <w:jc w:val="left"/>
      </w:pPr>
      <w:r>
        <w:rPr>
          <w:rFonts w:ascii="Times New Roman"/>
          <w:b/>
          <w:i w:val="false"/>
          <w:color w:val="000000"/>
        </w:rPr>
        <w:t xml:space="preserve"> 
Статья 7</w:t>
      </w:r>
      <w:r>
        <w:br/>
      </w:r>
      <w:r>
        <w:rPr>
          <w:rFonts w:ascii="Times New Roman"/>
          <w:b/>
          <w:i w:val="false"/>
          <w:color w:val="000000"/>
        </w:rPr>
        <w:t>
Интеллектуальная собственность</w:t>
      </w:r>
    </w:p>
    <w:bookmarkEnd w:id="16"/>
    <w:bookmarkStart w:name="z48" w:id="17"/>
    <w:p>
      <w:pPr>
        <w:spacing w:after="0"/>
        <w:ind w:left="0"/>
        <w:jc w:val="both"/>
      </w:pPr>
      <w:r>
        <w:rPr>
          <w:rFonts w:ascii="Times New Roman"/>
          <w:b w:val="false"/>
          <w:i w:val="false"/>
          <w:color w:val="000000"/>
          <w:sz w:val="28"/>
        </w:rPr>
        <w:t>
      Стороны и их компетентные органы должны, в соответствии с международными обязательствами каждой Стороны и в соответствии с национальными законодательствами государств Сторон, эффективно защищать интеллектуальную собственность, связанную с деятельностью, осуществляемой в рамках настоящего Соглашения и соглашений, подписанных компетентными органами.</w:t>
      </w:r>
    </w:p>
    <w:bookmarkEnd w:id="17"/>
    <w:bookmarkStart w:name="z49" w:id="18"/>
    <w:p>
      <w:pPr>
        <w:spacing w:after="0"/>
        <w:ind w:left="0"/>
        <w:jc w:val="left"/>
      </w:pPr>
      <w:r>
        <w:rPr>
          <w:rFonts w:ascii="Times New Roman"/>
          <w:b/>
          <w:i w:val="false"/>
          <w:color w:val="000000"/>
        </w:rPr>
        <w:t xml:space="preserve"> 
Статья 8</w:t>
      </w:r>
      <w:r>
        <w:br/>
      </w:r>
      <w:r>
        <w:rPr>
          <w:rFonts w:ascii="Times New Roman"/>
          <w:b/>
          <w:i w:val="false"/>
          <w:color w:val="000000"/>
        </w:rPr>
        <w:t>
Мирное использование</w:t>
      </w:r>
    </w:p>
    <w:bookmarkEnd w:id="18"/>
    <w:bookmarkStart w:name="z50" w:id="19"/>
    <w:p>
      <w:pPr>
        <w:spacing w:after="0"/>
        <w:ind w:left="0"/>
        <w:jc w:val="both"/>
      </w:pPr>
      <w:r>
        <w:rPr>
          <w:rFonts w:ascii="Times New Roman"/>
          <w:b w:val="false"/>
          <w:i w:val="false"/>
          <w:color w:val="000000"/>
          <w:sz w:val="28"/>
        </w:rPr>
        <w:t>
      1. Сотрудничество в соответствии с настоящим Соглашением, должно осуществляться только в мирных целях, а полученные при этом любые ядерные материалы, специальные неядерные материалы, оборудование и технологии или произведенные в результате их использования побочные продукты, не должны использоваться для исследований, разработок или изготовления каких-либо взрывных устройств или в каких-либо военных целях.</w:t>
      </w:r>
      <w:r>
        <w:br/>
      </w:r>
      <w:r>
        <w:rPr>
          <w:rFonts w:ascii="Times New Roman"/>
          <w:b w:val="false"/>
          <w:i w:val="false"/>
          <w:color w:val="000000"/>
          <w:sz w:val="28"/>
        </w:rPr>
        <w:t>
</w:t>
      </w:r>
      <w:r>
        <w:rPr>
          <w:rFonts w:ascii="Times New Roman"/>
          <w:b w:val="false"/>
          <w:i w:val="false"/>
          <w:color w:val="000000"/>
          <w:sz w:val="28"/>
        </w:rPr>
        <w:t>
      2. Стороны обеспечивают выполнение пункта 1 настоящей статьи посредством применения системы гарантий МАГАТЭ. В Республике Казахстан данное требование удовлетворяется Соглашением о гарантиях с МАГАТЭ. В Китайской Народной Республике это требование удовлетворяется Соглашением о добровольном заявлении с МАГАТЭ.</w:t>
      </w:r>
      <w:r>
        <w:br/>
      </w:r>
      <w:r>
        <w:rPr>
          <w:rFonts w:ascii="Times New Roman"/>
          <w:b w:val="false"/>
          <w:i w:val="false"/>
          <w:color w:val="000000"/>
          <w:sz w:val="28"/>
        </w:rPr>
        <w:t>
</w:t>
      </w:r>
      <w:r>
        <w:rPr>
          <w:rFonts w:ascii="Times New Roman"/>
          <w:b w:val="false"/>
          <w:i w:val="false"/>
          <w:color w:val="000000"/>
          <w:sz w:val="28"/>
        </w:rPr>
        <w:t>
      3. Стороны уведомляют МАГАТЭ о любом ядерном материале, специальном неядерном материале и оборудовании, передаваемом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4. Ядерный материал, специальный неядерный материал, оборудование и технология, полученные в соответствии с настоящим Соглашением, не должны передаваться за территорию или юрисдикцию Стороны-получателя без письменного согласия Стороны-поставщика.</w:t>
      </w:r>
    </w:p>
    <w:bookmarkEnd w:id="19"/>
    <w:bookmarkStart w:name="z54" w:id="20"/>
    <w:p>
      <w:pPr>
        <w:spacing w:after="0"/>
        <w:ind w:left="0"/>
        <w:jc w:val="left"/>
      </w:pPr>
      <w:r>
        <w:rPr>
          <w:rFonts w:ascii="Times New Roman"/>
          <w:b/>
          <w:i w:val="false"/>
          <w:color w:val="000000"/>
        </w:rPr>
        <w:t xml:space="preserve"> 
Статья 9</w:t>
      </w:r>
      <w:r>
        <w:br/>
      </w:r>
      <w:r>
        <w:rPr>
          <w:rFonts w:ascii="Times New Roman"/>
          <w:b/>
          <w:i w:val="false"/>
          <w:color w:val="000000"/>
        </w:rPr>
        <w:t>
Право на прекращение сотрудничества</w:t>
      </w:r>
    </w:p>
    <w:bookmarkEnd w:id="20"/>
    <w:bookmarkStart w:name="z55" w:id="21"/>
    <w:p>
      <w:pPr>
        <w:spacing w:after="0"/>
        <w:ind w:left="0"/>
        <w:jc w:val="both"/>
      </w:pPr>
      <w:r>
        <w:rPr>
          <w:rFonts w:ascii="Times New Roman"/>
          <w:b w:val="false"/>
          <w:i w:val="false"/>
          <w:color w:val="000000"/>
          <w:sz w:val="28"/>
        </w:rPr>
        <w:t>
      Стороны прилагают все усилия, чтобы избегать действий, которые могут повлиять на сотрудничество в рамках настоящего Соглашения. Если какая-либо Сторона в любое время после вступления в силу настоящего Соглашения не будет выполнять условия статьи 8 или пункта 1 статьи 10 настоящего Соглашения, то Стороны своевременно начнут консультации по имеющимся вопросам, при этом подразумевается, что другая Сторона имеет право прекратить дальнейшее сотрудничество в рамках настоящего Соглашения.</w:t>
      </w:r>
    </w:p>
    <w:bookmarkEnd w:id="21"/>
    <w:bookmarkStart w:name="z56" w:id="22"/>
    <w:p>
      <w:pPr>
        <w:spacing w:after="0"/>
        <w:ind w:left="0"/>
        <w:jc w:val="left"/>
      </w:pPr>
      <w:r>
        <w:rPr>
          <w:rFonts w:ascii="Times New Roman"/>
          <w:b/>
          <w:i w:val="false"/>
          <w:color w:val="000000"/>
        </w:rPr>
        <w:t xml:space="preserve"> 
Статья 10</w:t>
      </w:r>
      <w:r>
        <w:br/>
      </w:r>
      <w:r>
        <w:rPr>
          <w:rFonts w:ascii="Times New Roman"/>
          <w:b/>
          <w:i w:val="false"/>
          <w:color w:val="000000"/>
        </w:rPr>
        <w:t>
Физическая защита</w:t>
      </w:r>
    </w:p>
    <w:bookmarkEnd w:id="22"/>
    <w:bookmarkStart w:name="z57" w:id="23"/>
    <w:p>
      <w:pPr>
        <w:spacing w:after="0"/>
        <w:ind w:left="0"/>
        <w:jc w:val="both"/>
      </w:pPr>
      <w:r>
        <w:rPr>
          <w:rFonts w:ascii="Times New Roman"/>
          <w:b w:val="false"/>
          <w:i w:val="false"/>
          <w:color w:val="000000"/>
          <w:sz w:val="28"/>
        </w:rPr>
        <w:t>
      1. Стороны в рамках своих полномочий предпринимают соответствующие меры по обеспечению физической защитой ядерных материалов, специальных неядерных материалов и оборудования на уровне, рекомендованном в документе МАГАТЭ INFCIRC/225/Rev.4, переданных в соответствии с настоящим Соглашением, или полученных в результате их использования.</w:t>
      </w:r>
      <w:r>
        <w:br/>
      </w:r>
      <w:r>
        <w:rPr>
          <w:rFonts w:ascii="Times New Roman"/>
          <w:b w:val="false"/>
          <w:i w:val="false"/>
          <w:color w:val="000000"/>
          <w:sz w:val="28"/>
        </w:rPr>
        <w:t>
</w:t>
      </w:r>
      <w:r>
        <w:rPr>
          <w:rFonts w:ascii="Times New Roman"/>
          <w:b w:val="false"/>
          <w:i w:val="false"/>
          <w:color w:val="000000"/>
          <w:sz w:val="28"/>
        </w:rPr>
        <w:t>
      2. Стороны назначают компетентные органы по физической защите и информируют друг друга о точках контакта для сотрудничества в области международной перевозки ядерных материалов, а также в других вопросах физической защиты, представляющих взаимный интерес Сторон.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24"/>
    <w:p>
      <w:pPr>
        <w:spacing w:after="0"/>
        <w:ind w:left="0"/>
        <w:jc w:val="left"/>
      </w:pPr>
      <w:r>
        <w:rPr>
          <w:rFonts w:ascii="Times New Roman"/>
          <w:b/>
          <w:i w:val="false"/>
          <w:color w:val="000000"/>
        </w:rPr>
        <w:t xml:space="preserve"> 
Статья 11</w:t>
      </w:r>
      <w:r>
        <w:br/>
      </w:r>
      <w:r>
        <w:rPr>
          <w:rFonts w:ascii="Times New Roman"/>
          <w:b/>
          <w:i w:val="false"/>
          <w:color w:val="000000"/>
        </w:rPr>
        <w:t>
Дополнительные обязательства</w:t>
      </w:r>
    </w:p>
    <w:bookmarkEnd w:id="24"/>
    <w:bookmarkStart w:name="z60" w:id="25"/>
    <w:p>
      <w:pPr>
        <w:spacing w:after="0"/>
        <w:ind w:left="0"/>
        <w:jc w:val="both"/>
      </w:pPr>
      <w:r>
        <w:rPr>
          <w:rFonts w:ascii="Times New Roman"/>
          <w:b w:val="false"/>
          <w:i w:val="false"/>
          <w:color w:val="000000"/>
          <w:sz w:val="28"/>
        </w:rPr>
        <w:t>
      1. Стороны должны консультироваться друг с другом по международным сделкам касательно мирного использования атомной энергии, представляющим взаимный интерес.</w:t>
      </w:r>
      <w:r>
        <w:br/>
      </w:r>
      <w:r>
        <w:rPr>
          <w:rFonts w:ascii="Times New Roman"/>
          <w:b w:val="false"/>
          <w:i w:val="false"/>
          <w:color w:val="000000"/>
          <w:sz w:val="28"/>
        </w:rPr>
        <w:t>
</w:t>
      </w:r>
      <w:r>
        <w:rPr>
          <w:rFonts w:ascii="Times New Roman"/>
          <w:b w:val="false"/>
          <w:i w:val="false"/>
          <w:color w:val="000000"/>
          <w:sz w:val="28"/>
        </w:rPr>
        <w:t>
      2. Стороны проводят консультации, касающиеся деятельности в рамках настоящего Соглашения, направленные на выявление международных экологических последствий такой деятельности и сотрудничают в области защиты окружающей среды в международном масштабе от радиоактивного, химического или термального загрязнения, возникающего вследствие мирной деятельности в ядерной области в рамках настоящего Соглашения, а также осуществляют сотрудничество в смежных областях охраны здоровья и защиты окружающей среды.</w:t>
      </w:r>
      <w:r>
        <w:br/>
      </w:r>
      <w:r>
        <w:rPr>
          <w:rFonts w:ascii="Times New Roman"/>
          <w:b w:val="false"/>
          <w:i w:val="false"/>
          <w:color w:val="000000"/>
          <w:sz w:val="28"/>
        </w:rPr>
        <w:t>
</w:t>
      </w:r>
      <w:r>
        <w:rPr>
          <w:rFonts w:ascii="Times New Roman"/>
          <w:b w:val="false"/>
          <w:i w:val="false"/>
          <w:color w:val="000000"/>
          <w:sz w:val="28"/>
        </w:rPr>
        <w:t>
      3. Стороны прилагают все усилия к тому, чтобы способствовать обмену технологиями, экспертами и специалистами необходимыми для сотрудничества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4. Ни одна из Сторон не должна использовать какие-либо положения настоящего Соглашения в целях получения коммерческих выгод посредством вмешательства в коммерческие отношения другой Стороны.</w:t>
      </w:r>
    </w:p>
    <w:bookmarkEnd w:id="25"/>
    <w:bookmarkStart w:name="z64" w:id="26"/>
    <w:p>
      <w:pPr>
        <w:spacing w:after="0"/>
        <w:ind w:left="0"/>
        <w:jc w:val="left"/>
      </w:pPr>
      <w:r>
        <w:rPr>
          <w:rFonts w:ascii="Times New Roman"/>
          <w:b/>
          <w:i w:val="false"/>
          <w:color w:val="000000"/>
        </w:rPr>
        <w:t xml:space="preserve"> 
Статья 12</w:t>
      </w:r>
      <w:r>
        <w:br/>
      </w:r>
      <w:r>
        <w:rPr>
          <w:rFonts w:ascii="Times New Roman"/>
          <w:b/>
          <w:i w:val="false"/>
          <w:color w:val="000000"/>
        </w:rPr>
        <w:t>
Урегулирование споров</w:t>
      </w:r>
    </w:p>
    <w:bookmarkEnd w:id="26"/>
    <w:bookmarkStart w:name="z65" w:id="27"/>
    <w:p>
      <w:pPr>
        <w:spacing w:after="0"/>
        <w:ind w:left="0"/>
        <w:jc w:val="both"/>
      </w:pPr>
      <w:r>
        <w:rPr>
          <w:rFonts w:ascii="Times New Roman"/>
          <w:b w:val="false"/>
          <w:i w:val="false"/>
          <w:color w:val="000000"/>
          <w:sz w:val="28"/>
        </w:rPr>
        <w:t>
      Любой спор, возникающий в результате толкования или исполнения настоящего Соглашения, должен разрешаться мирным путем посредством консультаций и переговоров между Сторонами.</w:t>
      </w:r>
    </w:p>
    <w:bookmarkEnd w:id="27"/>
    <w:bookmarkStart w:name="z66" w:id="28"/>
    <w:p>
      <w:pPr>
        <w:spacing w:after="0"/>
        <w:ind w:left="0"/>
        <w:jc w:val="left"/>
      </w:pPr>
      <w:r>
        <w:rPr>
          <w:rFonts w:ascii="Times New Roman"/>
          <w:b/>
          <w:i w:val="false"/>
          <w:color w:val="000000"/>
        </w:rPr>
        <w:t xml:space="preserve"> 
Статья 13</w:t>
      </w:r>
      <w:r>
        <w:br/>
      </w:r>
      <w:r>
        <w:rPr>
          <w:rFonts w:ascii="Times New Roman"/>
          <w:b/>
          <w:i w:val="false"/>
          <w:color w:val="000000"/>
        </w:rPr>
        <w:t>
Вступление в силу, поправки и прекращение действия</w:t>
      </w:r>
    </w:p>
    <w:bookmarkEnd w:id="28"/>
    <w:bookmarkStart w:name="z67" w:id="29"/>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из письменных уведомлений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тридцать лет. В случае, если ни одна из Сторон за шесть месяцев до истечения указанного периода не уведомит по дипломатическим каналам другую Сторону о своем намерении не продлевать действие настоящего Соглашения, оно будет автоматически продлеваться на последующие десятилетние периоды до тех пор, пока одна из Сторон за шесть месяцев до истечения текущего десятилетнего периода не уведомит по дипломатическим каналам другую Сторону о своем намерении не продлевать его.</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его положения остаются в силе в отношении договоренностей и/или контрактов, заключенных в течение периода его действия и не завершенных к моменту прекращения его действия,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обязательства Сторон в соответствии со статьей 8 и пунктом 1 статьи 10 настоящего Соглашения остаются в силе,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5. По взаимному согласию Сторон в настоящее Соглашение могут вноситься изменения и дополнения. Такие изменения и дополнения будут являться неотъемлемой частью настоящего Соглашения и будут оформляться в форме протоколов, вступающими в силу в порядке, предусмотренном для вступления в силу настоящего Соглашения.</w:t>
      </w:r>
    </w:p>
    <w:bookmarkEnd w:id="29"/>
    <w:bookmarkStart w:name="z72" w:id="30"/>
    <w:p>
      <w:pPr>
        <w:spacing w:after="0"/>
        <w:ind w:left="0"/>
        <w:jc w:val="both"/>
      </w:pPr>
      <w:r>
        <w:rPr>
          <w:rFonts w:ascii="Times New Roman"/>
          <w:b w:val="false"/>
          <w:i w:val="false"/>
          <w:color w:val="000000"/>
          <w:sz w:val="28"/>
        </w:rPr>
        <w:t>
      В удостоверение чего, нижеподписавшиеся, уполномоченные должным образом Правительствами их стран, подписали настоящее Соглашение.</w:t>
      </w:r>
    </w:p>
    <w:bookmarkEnd w:id="30"/>
    <w:bookmarkStart w:name="z73" w:id="31"/>
    <w:p>
      <w:pPr>
        <w:spacing w:after="0"/>
        <w:ind w:left="0"/>
        <w:jc w:val="both"/>
      </w:pPr>
      <w:r>
        <w:rPr>
          <w:rFonts w:ascii="Times New Roman"/>
          <w:b w:val="false"/>
          <w:i w:val="false"/>
          <w:color w:val="000000"/>
          <w:sz w:val="28"/>
        </w:rPr>
        <w:t>
      Совершено в городе Астане 10 июня 2010 года в двух экземплярах, каждый на казахском, китайском, русском и английском языках, причем все тексты являются равно аутентичными. В случае расхождения в толковании положений настоящего Соглашения Стороны обращаются к тексту на английском языке.</w:t>
      </w:r>
    </w:p>
    <w:bookmarkEnd w:id="3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