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623b" w14:textId="e9e6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31 декабря 2009 года № 2340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2010 года № 571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2340 "О Стратегическом плане Министерства туризма и спорта Республики Казахстан на 2010-2014 годы" следующие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 и показатели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конкурентоспособности казахстанского спорта на мировой спортивной арене":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"Создание условий для качественной подготовки и успешного выступления спортсменов на международной арене";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2.1.2 "Обеспечение конкурентоспособности казахстанских спортсменов 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353"/>
        <w:gridCol w:w="793"/>
        <w:gridCol w:w="793"/>
        <w:gridCol w:w="793"/>
        <w:gridCol w:w="593"/>
        <w:gridCol w:w="593"/>
        <w:gridCol w:w="593"/>
        <w:gridCol w:w="61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казенных предприятий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2010 года № 571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 3-1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VIII. Бюджетные программы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Форма бюджетной программы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360"/>
        <w:gridCol w:w="1021"/>
        <w:gridCol w:w="1566"/>
        <w:gridCol w:w="1566"/>
        <w:gridCol w:w="1364"/>
        <w:gridCol w:w="1365"/>
        <w:gridCol w:w="1285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эффективного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межотраслевой, межрегиональной 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сфере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Министерства, его Комитетов и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органа; разработка государственной политики в областях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спорта, игорного бизнеса;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 профессиональных знаний и навыков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в соответствии с предъявляемыми квалификационными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требованиями; совершенствование системы управления;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граждан.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Обеспечение развития инфраструктуры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Обеспечение повышения качества туристских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Продвижение казахстанского туристского продукта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и внутреннем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Интеграция в международное сообщество,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 международным стандартам,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конкурентоспособности казахстанских 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Создание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Подготовка к Олимпийским и Азиатским играм в 2011-2012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Обеспечение условий для населения, 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Обеспечение развитию физической культуры и спорта 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700 828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772 286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3611"/>
        <w:gridCol w:w="1008"/>
        <w:gridCol w:w="1548"/>
        <w:gridCol w:w="1548"/>
        <w:gridCol w:w="1270"/>
        <w:gridCol w:w="1309"/>
        <w:gridCol w:w="1289"/>
      </w:tblGrid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003 - 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для занятий учащихся избранным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организация качественного учебного процесса и 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занятий, осуществление физкультурно-оздоровительной и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среди молодежи, направленной на укрепление их здоровья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всестороннее физическое развитие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конкурентоспособности казахстанского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казенных предприятий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учащихся, всего: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тренировочных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занять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призовые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показать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 в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2976"/>
        <w:gridCol w:w="1414"/>
        <w:gridCol w:w="1615"/>
        <w:gridCol w:w="1555"/>
        <w:gridCol w:w="1355"/>
        <w:gridCol w:w="1314"/>
        <w:gridCol w:w="1316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004 - Оказание социальной поддержки 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высококвалифицированными специалистами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3146"/>
        <w:gridCol w:w="949"/>
        <w:gridCol w:w="1966"/>
        <w:gridCol w:w="1682"/>
        <w:gridCol w:w="1499"/>
        <w:gridCol w:w="888"/>
        <w:gridCol w:w="1256"/>
      </w:tblGrid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005 - Строительство и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спортивных объектов, в том числе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вновь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вновь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 мира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13 865 560,6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3-5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3926"/>
        <w:gridCol w:w="1021"/>
        <w:gridCol w:w="1537"/>
        <w:gridCol w:w="1340"/>
        <w:gridCol w:w="1341"/>
        <w:gridCol w:w="1164"/>
        <w:gridCol w:w="1301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205 - Министерство туризма и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Поддержка развития массового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участие в календарных спортивных мероприятиях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и массовым видам спорта. Развитие физической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среди населения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массового спорта и физкультурно-оздоровительного движения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Обеспечение условий для населения, 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Обеспечение развития физической культуры и спорта 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 в возрасте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среди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повышения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(планируемых)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мероприятие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к занятиям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играми различных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3-6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6"/>
        <w:gridCol w:w="3391"/>
        <w:gridCol w:w="958"/>
        <w:gridCol w:w="1662"/>
        <w:gridCol w:w="1561"/>
        <w:gridCol w:w="1260"/>
        <w:gridCol w:w="1340"/>
        <w:gridCol w:w="1382"/>
      </w:tblGrid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"Прикладные научные исследования в области спорта"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в области спорта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Создание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проблемам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спортсменов;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сформирована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3-7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251"/>
        <w:gridCol w:w="1013"/>
        <w:gridCol w:w="1433"/>
        <w:gridCol w:w="1553"/>
        <w:gridCol w:w="1513"/>
        <w:gridCol w:w="1333"/>
        <w:gridCol w:w="1373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Государственные премии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конкурса и выплата премий лучшим журналистам за публикацию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спорте и физической культуре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массового спорта и физкультурно-оздоровительного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движения.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Обеспечение условий для населения, 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премии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журналистов, 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лучшее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3-8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3165"/>
        <w:gridCol w:w="956"/>
        <w:gridCol w:w="1399"/>
        <w:gridCol w:w="1640"/>
        <w:gridCol w:w="1358"/>
        <w:gridCol w:w="1359"/>
        <w:gridCol w:w="1480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для реализации местных 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Государственных и отраслевых программ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тридцати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держав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20 379 778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3-9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345"/>
        <w:gridCol w:w="1023"/>
        <w:gridCol w:w="1568"/>
        <w:gridCol w:w="1568"/>
        <w:gridCol w:w="1366"/>
        <w:gridCol w:w="1407"/>
        <w:gridCol w:w="1348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высококвалифицированными специалистами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учащихся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трудоустраиваются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учащегося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3-10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3602"/>
        <w:gridCol w:w="1256"/>
        <w:gridCol w:w="1396"/>
        <w:gridCol w:w="1356"/>
        <w:gridCol w:w="1357"/>
        <w:gridCol w:w="1357"/>
        <w:gridCol w:w="1317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в РК и за его пределами;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туристском потенциале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Обеспечение повышение качества туристских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Продвижение казахстанского туристского продукта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внутреннем рынках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внутреннему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въездному туризму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как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выставок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Казахстана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3154"/>
        <w:gridCol w:w="1020"/>
        <w:gridCol w:w="1523"/>
        <w:gridCol w:w="1584"/>
        <w:gridCol w:w="1524"/>
        <w:gridCol w:w="1362"/>
        <w:gridCol w:w="1384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олимпийского резерва для сборных команд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спорта, организация республиканских,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участие сборных команд Республики 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 международных соревнованиях, организационное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сборной команды республики, патриотическое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физической культуры и спорта среди населения,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условий для развития и повышения мастерства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команд, социальная поддержка спортсменов и тренеров,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 мероприятий 7-х зимних Азиатских игр в 2011 году.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конкурентоспособности казахстанских спортсменов;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Подготовка к Олимпийским и Азиатским играм в 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возрастет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 успешную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крупнейших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Азии, Кубки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Азии,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к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25 %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войдет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30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держав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сильнейших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и юниоров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Чемпионатах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Азии, Европы,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играх,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4 934 834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3-12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636"/>
        <w:gridCol w:w="1009"/>
        <w:gridCol w:w="1273"/>
        <w:gridCol w:w="1172"/>
        <w:gridCol w:w="1619"/>
        <w:gridCol w:w="1416"/>
        <w:gridCol w:w="1662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Материально-техническое 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мировой спортивной арене.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успешного 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Развитие материально-технической базы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отвечающей международным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3-13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2910"/>
        <w:gridCol w:w="1067"/>
        <w:gridCol w:w="1391"/>
        <w:gridCol w:w="1553"/>
        <w:gridCol w:w="1452"/>
        <w:gridCol w:w="1270"/>
        <w:gridCol w:w="1331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зданий, сооружений и помещений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арене.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зданий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3-14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3851"/>
        <w:gridCol w:w="962"/>
        <w:gridCol w:w="1508"/>
        <w:gridCol w:w="1205"/>
        <w:gridCol w:w="1367"/>
        <w:gridCol w:w="1165"/>
        <w:gridCol w:w="1106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Материально-техническое оснащение 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арене.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(не менее)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</w:tbl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3-15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4146"/>
        <w:gridCol w:w="986"/>
        <w:gridCol w:w="1427"/>
        <w:gridCol w:w="1348"/>
        <w:gridCol w:w="1091"/>
        <w:gridCol w:w="1209"/>
        <w:gridCol w:w="1249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спортивно-массовых и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привлечения молодежи и подростков к занятиям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культурой, спортом и туризмом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арене.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массового спорта и физкультурно-оздоровительного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движения.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Продвижение казахстанского туристского продукта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внутреннем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Обеспечение условий для населения,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 культурой.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Осознание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наркомании,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пагубных последствий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иммунитета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1296,7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возрастов, 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3-16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3447"/>
        <w:gridCol w:w="927"/>
        <w:gridCol w:w="1253"/>
        <w:gridCol w:w="1680"/>
        <w:gridCol w:w="1598"/>
        <w:gridCol w:w="1518"/>
        <w:gridCol w:w="725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022 - Увеличение уставного капитала АО 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 комитета 7-х Азиатских игр 2011 года"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дворца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Балуана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6 704 354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3-17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953"/>
        <w:gridCol w:w="993"/>
        <w:gridCol w:w="1193"/>
        <w:gridCol w:w="1453"/>
        <w:gridCol w:w="1753"/>
        <w:gridCol w:w="1593"/>
        <w:gridCol w:w="9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Организация и проведение 7-х Зимних Азиатских игр 2011 года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Подготовка к Олимпийским и Азиатским играм в 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 мира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21 112 200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2010 года № 571 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bookmarkEnd w:id="23"/>
    <w:bookmarkStart w:name="z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Свод бюджетных расходов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туризма и спорта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23"/>
        <w:gridCol w:w="588"/>
        <w:gridCol w:w="588"/>
        <w:gridCol w:w="3502"/>
        <w:gridCol w:w="1409"/>
        <w:gridCol w:w="1327"/>
        <w:gridCol w:w="1512"/>
        <w:gridCol w:w="1389"/>
        <w:gridCol w:w="1389"/>
        <w:gridCol w:w="1410"/>
      </w:tblGrid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Всего по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26 637 731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63 496 146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100 053 180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74 853 766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16 073 034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7 686 111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8 694 528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51 787 306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31 471 338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11 189 588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18 951 621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54 801 618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48 265 874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43 382 428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7 686 111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8 694 528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51 787 306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31 471 338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11 189 588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2 081 466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700 828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772 286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5 462 871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656 098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достижений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4 934 834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15 437 871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249 918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363 634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неотложные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Зимних Азиатских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24 213 559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21 112 200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18 951 621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54 801 618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48 265 874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43 382 428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20 379 778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20 379 778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11 587 800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6 704 354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"Бурабай""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2010 года № 571 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</w:p>
    <w:bookmarkEnd w:id="26"/>
    <w:bookmarkStart w:name="z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Распределение расходов по стратегическим направлениям,</w:t>
      </w:r>
      <w:r>
        <w:br/>
      </w:r>
      <w:r>
        <w:rPr>
          <w:rFonts w:ascii="Times New Roman"/>
          <w:b/>
          <w:i w:val="false"/>
          <w:color w:val="000000"/>
        </w:rPr>
        <w:t>
целям, задачам и бюджетным программам</w:t>
      </w:r>
      <w:r>
        <w:br/>
      </w:r>
      <w:r>
        <w:rPr>
          <w:rFonts w:ascii="Times New Roman"/>
          <w:b/>
          <w:i w:val="false"/>
          <w:color w:val="000000"/>
        </w:rPr>
        <w:t>
ВСЕГО РАСХОДОВ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4612"/>
        <w:gridCol w:w="1521"/>
        <w:gridCol w:w="1521"/>
        <w:gridCol w:w="1521"/>
        <w:gridCol w:w="1521"/>
        <w:gridCol w:w="1522"/>
      </w:tblGrid>
      <w:tr>
        <w:trPr>
          <w:trHeight w:val="435" w:hRule="atLeast"/>
        </w:trPr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ЕБК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478 886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611 037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593 728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Цель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индустрии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286 814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364 942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403 191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205-017-000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 РК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"Бурабай""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услуг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971 212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186 434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186 487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184 078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184 078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205-104-000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206-109-000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неотложные 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Интеграция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МИД)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478 886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611 037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25 410 994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63 017 260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74 242 729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15 517 926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8 532 652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25 107 673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62 657 741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73 850 478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15 069 744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8 042 278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209 973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263 092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287 093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335 886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369 095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18 912 513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55 942 195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46 001 317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5 007 119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205-005-000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205-009-000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20 379 778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205-015-000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205-016-000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205-017-000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 РК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 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7-х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 (на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 им. Б. Шолака)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6 704 354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205-118-000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расходы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спортсменов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6 153 191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6 172 746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6 694 161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6 918 466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7 892 588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205-003-000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205-010-000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4 434 834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205-004-000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учащимся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205-007-000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в 2011 году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21 112 200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205-023-000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21 112 200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 Развитие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 движения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121 279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97 147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205-006-000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205-008-000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205-104-000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инвалидов.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205-006-000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25 410 994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63 017 260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72 012 494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15 517 926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8 532 652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26 637 731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63 496 146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72 623 531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16 073 034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